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8B7BEA" w14:paraId="4BB101BD" w14:textId="77777777">
        <w:tblPrEx>
          <w:tblCellMar>
            <w:top w:w="0" w:type="dxa"/>
            <w:bottom w:w="0" w:type="dxa"/>
          </w:tblCellMar>
        </w:tblPrEx>
        <w:trPr>
          <w:tblCellSpacing w:w="60" w:type="dxa"/>
        </w:trPr>
        <w:tc>
          <w:tcPr>
            <w:tcW w:w="1200" w:type="pct"/>
            <w:shd w:val="clear" w:color="auto" w:fill="E7F0F9"/>
          </w:tcPr>
          <w:p w14:paraId="7A61C31E" w14:textId="77777777" w:rsidR="008B7BEA" w:rsidRDefault="00000000">
            <w:pPr>
              <w:spacing w:after="0" w:line="240" w:lineRule="auto"/>
            </w:pPr>
            <w:r>
              <w:rPr>
                <w:b/>
              </w:rPr>
              <w:t>RKP broj</w:t>
            </w:r>
          </w:p>
        </w:tc>
        <w:tc>
          <w:tcPr>
            <w:tcW w:w="0" w:type="auto"/>
            <w:shd w:val="clear" w:color="auto" w:fill="E7F0F9"/>
          </w:tcPr>
          <w:p w14:paraId="1387616B" w14:textId="77777777" w:rsidR="008B7BEA" w:rsidRDefault="00000000">
            <w:pPr>
              <w:spacing w:after="0" w:line="240" w:lineRule="auto"/>
            </w:pPr>
            <w:r>
              <w:t>34741</w:t>
            </w:r>
          </w:p>
        </w:tc>
      </w:tr>
      <w:tr w:rsidR="008B7BEA" w14:paraId="352DB90D" w14:textId="77777777">
        <w:tblPrEx>
          <w:tblCellMar>
            <w:top w:w="0" w:type="dxa"/>
            <w:bottom w:w="0" w:type="dxa"/>
          </w:tblCellMar>
        </w:tblPrEx>
        <w:trPr>
          <w:tblCellSpacing w:w="60" w:type="dxa"/>
        </w:trPr>
        <w:tc>
          <w:tcPr>
            <w:tcW w:w="1200" w:type="pct"/>
            <w:shd w:val="clear" w:color="auto" w:fill="E7F0F9"/>
          </w:tcPr>
          <w:p w14:paraId="609C8E85" w14:textId="77777777" w:rsidR="008B7BEA" w:rsidRDefault="00000000">
            <w:pPr>
              <w:spacing w:after="0" w:line="240" w:lineRule="auto"/>
            </w:pPr>
            <w:r>
              <w:rPr>
                <w:b/>
              </w:rPr>
              <w:t>Naziv obveznika</w:t>
            </w:r>
          </w:p>
        </w:tc>
        <w:tc>
          <w:tcPr>
            <w:tcW w:w="0" w:type="auto"/>
            <w:shd w:val="clear" w:color="auto" w:fill="E7F0F9"/>
          </w:tcPr>
          <w:p w14:paraId="71145C81" w14:textId="77777777" w:rsidR="008B7BEA" w:rsidRDefault="00000000">
            <w:pPr>
              <w:spacing w:after="0" w:line="240" w:lineRule="auto"/>
            </w:pPr>
            <w:r>
              <w:t>DJEČJI VRTIĆ MORSKA VILA</w:t>
            </w:r>
          </w:p>
        </w:tc>
      </w:tr>
      <w:tr w:rsidR="008B7BEA" w14:paraId="2B04C33D" w14:textId="77777777">
        <w:tblPrEx>
          <w:tblCellMar>
            <w:top w:w="0" w:type="dxa"/>
            <w:bottom w:w="0" w:type="dxa"/>
          </w:tblCellMar>
        </w:tblPrEx>
        <w:trPr>
          <w:tblCellSpacing w:w="60" w:type="dxa"/>
        </w:trPr>
        <w:tc>
          <w:tcPr>
            <w:tcW w:w="1200" w:type="pct"/>
            <w:shd w:val="clear" w:color="auto" w:fill="E7F0F9"/>
          </w:tcPr>
          <w:p w14:paraId="3620E8B0" w14:textId="77777777" w:rsidR="008B7BEA" w:rsidRDefault="00000000">
            <w:pPr>
              <w:spacing w:after="0" w:line="240" w:lineRule="auto"/>
            </w:pPr>
            <w:r>
              <w:rPr>
                <w:b/>
              </w:rPr>
              <w:t>Razina</w:t>
            </w:r>
          </w:p>
        </w:tc>
        <w:tc>
          <w:tcPr>
            <w:tcW w:w="0" w:type="auto"/>
            <w:shd w:val="clear" w:color="auto" w:fill="E7F0F9"/>
          </w:tcPr>
          <w:p w14:paraId="278B6DEC" w14:textId="77777777" w:rsidR="008B7BEA" w:rsidRDefault="00000000">
            <w:pPr>
              <w:spacing w:after="0" w:line="240" w:lineRule="auto"/>
            </w:pPr>
            <w:r>
              <w:t>21</w:t>
            </w:r>
          </w:p>
        </w:tc>
      </w:tr>
    </w:tbl>
    <w:p w14:paraId="70C2C017" w14:textId="77777777" w:rsidR="008B7BEA" w:rsidRDefault="00000000">
      <w:r>
        <w:br/>
      </w:r>
    </w:p>
    <w:p w14:paraId="7A5036C0" w14:textId="77777777" w:rsidR="008B7BEA" w:rsidRDefault="00000000">
      <w:pPr>
        <w:spacing w:line="240" w:lineRule="auto"/>
        <w:jc w:val="center"/>
      </w:pPr>
      <w:r>
        <w:rPr>
          <w:b/>
          <w:sz w:val="28"/>
        </w:rPr>
        <w:t>BILJEŠKE UZ FINANCIJSKE IZVJEŠTAJE</w:t>
      </w:r>
    </w:p>
    <w:p w14:paraId="72516273" w14:textId="77777777" w:rsidR="008B7BEA" w:rsidRDefault="00000000">
      <w:pPr>
        <w:spacing w:line="240" w:lineRule="auto"/>
        <w:jc w:val="center"/>
      </w:pPr>
      <w:r>
        <w:rPr>
          <w:b/>
          <w:sz w:val="28"/>
        </w:rPr>
        <w:t>ZA RAZDOBLJE</w:t>
      </w:r>
    </w:p>
    <w:p w14:paraId="373ADBFA" w14:textId="77777777" w:rsidR="008B7BEA" w:rsidRDefault="00000000">
      <w:pPr>
        <w:spacing w:line="240" w:lineRule="auto"/>
        <w:jc w:val="center"/>
      </w:pPr>
      <w:r>
        <w:rPr>
          <w:b/>
          <w:sz w:val="28"/>
        </w:rPr>
        <w:t>I - IX 2025.</w:t>
      </w:r>
    </w:p>
    <w:p w14:paraId="6815C595" w14:textId="77777777" w:rsidR="008B7BEA" w:rsidRDefault="008B7BEA"/>
    <w:p w14:paraId="2649D513" w14:textId="77777777" w:rsidR="008B7BEA" w:rsidRDefault="00000000">
      <w:pPr>
        <w:keepNext/>
        <w:spacing w:line="240" w:lineRule="auto"/>
        <w:jc w:val="center"/>
      </w:pPr>
      <w:r>
        <w:rPr>
          <w:b/>
          <w:sz w:val="28"/>
        </w:rPr>
        <w:t>Izvještaj o prihodima i rashodima, primicima i izdacima</w:t>
      </w:r>
    </w:p>
    <w:p w14:paraId="797FFB9C" w14:textId="77777777" w:rsidR="008B7BEA"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AD1ECD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DE49B5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628224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CB72D0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A46FA0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F19C07"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FBA410" w14:textId="77777777" w:rsidR="008B7BEA" w:rsidRDefault="00000000">
            <w:pPr>
              <w:keepNext/>
              <w:keepLines/>
              <w:spacing w:after="0" w:line="240" w:lineRule="auto"/>
              <w:jc w:val="center"/>
            </w:pPr>
            <w:r>
              <w:rPr>
                <w:b/>
                <w:sz w:val="18"/>
              </w:rPr>
              <w:t>Indeks (%)</w:t>
            </w:r>
          </w:p>
        </w:tc>
      </w:tr>
      <w:tr w:rsidR="008B7BEA" w14:paraId="7F9EC96B" w14:textId="77777777">
        <w:tblPrEx>
          <w:tblCellMar>
            <w:top w:w="0" w:type="dxa"/>
            <w:bottom w:w="0" w:type="dxa"/>
          </w:tblCellMar>
        </w:tblPrEx>
        <w:trPr>
          <w:cantSplit/>
          <w:trHeight w:val="560"/>
        </w:trPr>
        <w:tc>
          <w:tcPr>
            <w:tcW w:w="700" w:type="dxa"/>
            <w:tcMar>
              <w:top w:w="0" w:type="dxa"/>
              <w:bottom w:w="0" w:type="dxa"/>
            </w:tcMar>
            <w:vAlign w:val="center"/>
          </w:tcPr>
          <w:p w14:paraId="227753F7" w14:textId="77777777" w:rsidR="008B7BEA" w:rsidRDefault="00000000">
            <w:pPr>
              <w:keepNext/>
              <w:keepLines/>
              <w:spacing w:after="0" w:line="240" w:lineRule="auto"/>
            </w:pPr>
            <w:r>
              <w:rPr>
                <w:sz w:val="18"/>
              </w:rPr>
              <w:t>6</w:t>
            </w:r>
          </w:p>
        </w:tc>
        <w:tc>
          <w:tcPr>
            <w:tcW w:w="3180" w:type="dxa"/>
            <w:tcMar>
              <w:top w:w="0" w:type="dxa"/>
              <w:bottom w:w="0" w:type="dxa"/>
            </w:tcMar>
            <w:vAlign w:val="center"/>
          </w:tcPr>
          <w:p w14:paraId="56DCE121" w14:textId="77777777" w:rsidR="008B7BEA"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72B583E1" w14:textId="77777777" w:rsidR="008B7BEA" w:rsidRDefault="00000000">
            <w:pPr>
              <w:keepNext/>
              <w:keepLines/>
              <w:spacing w:after="0" w:line="240" w:lineRule="auto"/>
            </w:pPr>
            <w:r>
              <w:rPr>
                <w:sz w:val="18"/>
              </w:rPr>
              <w:t>6</w:t>
            </w:r>
          </w:p>
        </w:tc>
        <w:tc>
          <w:tcPr>
            <w:tcW w:w="1860" w:type="dxa"/>
            <w:tcMar>
              <w:top w:w="0" w:type="dxa"/>
              <w:bottom w:w="0" w:type="dxa"/>
            </w:tcMar>
            <w:vAlign w:val="center"/>
          </w:tcPr>
          <w:p w14:paraId="38914739" w14:textId="77777777" w:rsidR="008B7BEA" w:rsidRDefault="00000000">
            <w:pPr>
              <w:keepNext/>
              <w:keepLines/>
              <w:spacing w:after="0" w:line="240" w:lineRule="auto"/>
              <w:jc w:val="right"/>
            </w:pPr>
            <w:r>
              <w:rPr>
                <w:sz w:val="18"/>
              </w:rPr>
              <w:t>385.676,67</w:t>
            </w:r>
          </w:p>
        </w:tc>
        <w:tc>
          <w:tcPr>
            <w:tcW w:w="1860" w:type="dxa"/>
            <w:tcMar>
              <w:top w:w="0" w:type="dxa"/>
              <w:bottom w:w="0" w:type="dxa"/>
            </w:tcMar>
            <w:vAlign w:val="center"/>
          </w:tcPr>
          <w:p w14:paraId="3866328B" w14:textId="77777777" w:rsidR="008B7BEA" w:rsidRDefault="00000000">
            <w:pPr>
              <w:keepNext/>
              <w:keepLines/>
              <w:spacing w:after="0" w:line="240" w:lineRule="auto"/>
              <w:jc w:val="right"/>
            </w:pPr>
            <w:r>
              <w:rPr>
                <w:sz w:val="18"/>
              </w:rPr>
              <w:t>607.952,22</w:t>
            </w:r>
          </w:p>
        </w:tc>
        <w:tc>
          <w:tcPr>
            <w:tcW w:w="700" w:type="dxa"/>
            <w:tcMar>
              <w:top w:w="0" w:type="dxa"/>
              <w:bottom w:w="0" w:type="dxa"/>
            </w:tcMar>
            <w:vAlign w:val="center"/>
          </w:tcPr>
          <w:p w14:paraId="43ADDA5C" w14:textId="77777777" w:rsidR="008B7BEA" w:rsidRDefault="00000000">
            <w:pPr>
              <w:keepNext/>
              <w:keepLines/>
              <w:spacing w:after="0" w:line="240" w:lineRule="auto"/>
              <w:jc w:val="right"/>
            </w:pPr>
            <w:r>
              <w:rPr>
                <w:sz w:val="18"/>
              </w:rPr>
              <w:t>157,6</w:t>
            </w:r>
          </w:p>
        </w:tc>
      </w:tr>
      <w:tr w:rsidR="008B7BEA" w14:paraId="5E9A9F20" w14:textId="77777777">
        <w:tblPrEx>
          <w:tblCellMar>
            <w:top w:w="0" w:type="dxa"/>
            <w:bottom w:w="0" w:type="dxa"/>
          </w:tblCellMar>
        </w:tblPrEx>
        <w:trPr>
          <w:cantSplit/>
          <w:trHeight w:val="560"/>
        </w:trPr>
        <w:tc>
          <w:tcPr>
            <w:tcW w:w="700" w:type="dxa"/>
            <w:tcMar>
              <w:top w:w="0" w:type="dxa"/>
              <w:bottom w:w="0" w:type="dxa"/>
            </w:tcMar>
            <w:vAlign w:val="center"/>
          </w:tcPr>
          <w:p w14:paraId="09A21173" w14:textId="77777777" w:rsidR="008B7BEA" w:rsidRDefault="00000000">
            <w:pPr>
              <w:keepNext/>
              <w:keepLines/>
              <w:spacing w:after="0" w:line="240" w:lineRule="auto"/>
            </w:pPr>
            <w:r>
              <w:rPr>
                <w:sz w:val="18"/>
              </w:rPr>
              <w:t>3</w:t>
            </w:r>
          </w:p>
        </w:tc>
        <w:tc>
          <w:tcPr>
            <w:tcW w:w="3180" w:type="dxa"/>
            <w:tcMar>
              <w:top w:w="0" w:type="dxa"/>
              <w:bottom w:w="0" w:type="dxa"/>
            </w:tcMar>
            <w:vAlign w:val="center"/>
          </w:tcPr>
          <w:p w14:paraId="29841AC2" w14:textId="77777777" w:rsidR="008B7BEA"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4C033DDF" w14:textId="77777777" w:rsidR="008B7BEA" w:rsidRDefault="00000000">
            <w:pPr>
              <w:keepNext/>
              <w:keepLines/>
              <w:spacing w:after="0" w:line="240" w:lineRule="auto"/>
            </w:pPr>
            <w:r>
              <w:rPr>
                <w:sz w:val="18"/>
              </w:rPr>
              <w:t>3</w:t>
            </w:r>
          </w:p>
        </w:tc>
        <w:tc>
          <w:tcPr>
            <w:tcW w:w="1860" w:type="dxa"/>
            <w:tcMar>
              <w:top w:w="0" w:type="dxa"/>
              <w:bottom w:w="0" w:type="dxa"/>
            </w:tcMar>
            <w:vAlign w:val="center"/>
          </w:tcPr>
          <w:p w14:paraId="33697319" w14:textId="77777777" w:rsidR="008B7BEA" w:rsidRDefault="00000000">
            <w:pPr>
              <w:keepNext/>
              <w:keepLines/>
              <w:spacing w:after="0" w:line="240" w:lineRule="auto"/>
              <w:jc w:val="right"/>
            </w:pPr>
            <w:r>
              <w:rPr>
                <w:sz w:val="18"/>
              </w:rPr>
              <w:t>389.317,41</w:t>
            </w:r>
          </w:p>
        </w:tc>
        <w:tc>
          <w:tcPr>
            <w:tcW w:w="1860" w:type="dxa"/>
            <w:tcMar>
              <w:top w:w="0" w:type="dxa"/>
              <w:bottom w:w="0" w:type="dxa"/>
            </w:tcMar>
            <w:vAlign w:val="center"/>
          </w:tcPr>
          <w:p w14:paraId="6F714CD0" w14:textId="77777777" w:rsidR="008B7BEA" w:rsidRDefault="00000000">
            <w:pPr>
              <w:keepNext/>
              <w:keepLines/>
              <w:spacing w:after="0" w:line="240" w:lineRule="auto"/>
              <w:jc w:val="right"/>
            </w:pPr>
            <w:r>
              <w:rPr>
                <w:sz w:val="18"/>
              </w:rPr>
              <w:t>674.266,40</w:t>
            </w:r>
          </w:p>
        </w:tc>
        <w:tc>
          <w:tcPr>
            <w:tcW w:w="700" w:type="dxa"/>
            <w:tcMar>
              <w:top w:w="0" w:type="dxa"/>
              <w:bottom w:w="0" w:type="dxa"/>
            </w:tcMar>
            <w:vAlign w:val="center"/>
          </w:tcPr>
          <w:p w14:paraId="689CB362" w14:textId="77777777" w:rsidR="008B7BEA" w:rsidRDefault="00000000">
            <w:pPr>
              <w:keepNext/>
              <w:keepLines/>
              <w:spacing w:after="0" w:line="240" w:lineRule="auto"/>
              <w:jc w:val="right"/>
            </w:pPr>
            <w:r>
              <w:rPr>
                <w:sz w:val="18"/>
              </w:rPr>
              <w:t>173,2</w:t>
            </w:r>
          </w:p>
        </w:tc>
      </w:tr>
      <w:tr w:rsidR="008B7BEA" w14:paraId="1F5501D8" w14:textId="77777777">
        <w:tblPrEx>
          <w:tblCellMar>
            <w:top w:w="0" w:type="dxa"/>
            <w:bottom w:w="0" w:type="dxa"/>
          </w:tblCellMar>
        </w:tblPrEx>
        <w:trPr>
          <w:cantSplit/>
          <w:trHeight w:val="560"/>
        </w:trPr>
        <w:tc>
          <w:tcPr>
            <w:tcW w:w="700" w:type="dxa"/>
            <w:tcMar>
              <w:top w:w="0" w:type="dxa"/>
              <w:bottom w:w="0" w:type="dxa"/>
            </w:tcMar>
            <w:vAlign w:val="center"/>
          </w:tcPr>
          <w:p w14:paraId="6CD7775F" w14:textId="77777777" w:rsidR="008B7BEA" w:rsidRDefault="008B7BEA">
            <w:pPr>
              <w:keepNext/>
              <w:keepLines/>
              <w:spacing w:after="0" w:line="240" w:lineRule="auto"/>
            </w:pPr>
          </w:p>
        </w:tc>
        <w:tc>
          <w:tcPr>
            <w:tcW w:w="3180" w:type="dxa"/>
            <w:tcMar>
              <w:top w:w="0" w:type="dxa"/>
              <w:bottom w:w="0" w:type="dxa"/>
            </w:tcMar>
            <w:vAlign w:val="center"/>
          </w:tcPr>
          <w:p w14:paraId="210B752B" w14:textId="77777777" w:rsidR="008B7BEA"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4F9ABDA0" w14:textId="77777777" w:rsidR="008B7BEA" w:rsidRDefault="00000000">
            <w:pPr>
              <w:keepNext/>
              <w:keepLines/>
              <w:spacing w:after="0" w:line="240" w:lineRule="auto"/>
            </w:pPr>
            <w:r>
              <w:rPr>
                <w:b/>
                <w:sz w:val="18"/>
              </w:rPr>
              <w:t>Y001</w:t>
            </w:r>
          </w:p>
        </w:tc>
        <w:tc>
          <w:tcPr>
            <w:tcW w:w="1860" w:type="dxa"/>
            <w:tcMar>
              <w:top w:w="0" w:type="dxa"/>
              <w:bottom w:w="0" w:type="dxa"/>
            </w:tcMar>
            <w:vAlign w:val="center"/>
          </w:tcPr>
          <w:p w14:paraId="7E697624" w14:textId="77777777" w:rsidR="008B7BEA" w:rsidRDefault="00000000">
            <w:pPr>
              <w:keepNext/>
              <w:keepLines/>
              <w:spacing w:after="0" w:line="240" w:lineRule="auto"/>
              <w:jc w:val="right"/>
            </w:pPr>
            <w:r>
              <w:rPr>
                <w:b/>
                <w:sz w:val="18"/>
              </w:rPr>
              <w:t>3.640,74</w:t>
            </w:r>
          </w:p>
        </w:tc>
        <w:tc>
          <w:tcPr>
            <w:tcW w:w="1860" w:type="dxa"/>
            <w:tcMar>
              <w:top w:w="0" w:type="dxa"/>
              <w:bottom w:w="0" w:type="dxa"/>
            </w:tcMar>
            <w:vAlign w:val="center"/>
          </w:tcPr>
          <w:p w14:paraId="2EE64D2C" w14:textId="77777777" w:rsidR="008B7BEA" w:rsidRDefault="00000000">
            <w:pPr>
              <w:keepNext/>
              <w:keepLines/>
              <w:spacing w:after="0" w:line="240" w:lineRule="auto"/>
              <w:jc w:val="right"/>
            </w:pPr>
            <w:r>
              <w:rPr>
                <w:b/>
                <w:sz w:val="18"/>
              </w:rPr>
              <w:t>66.314,18</w:t>
            </w:r>
          </w:p>
        </w:tc>
        <w:tc>
          <w:tcPr>
            <w:tcW w:w="700" w:type="dxa"/>
            <w:tcMar>
              <w:top w:w="0" w:type="dxa"/>
              <w:bottom w:w="0" w:type="dxa"/>
            </w:tcMar>
            <w:vAlign w:val="center"/>
          </w:tcPr>
          <w:p w14:paraId="542B61D5" w14:textId="77777777" w:rsidR="008B7BEA" w:rsidRDefault="00000000">
            <w:pPr>
              <w:keepNext/>
              <w:keepLines/>
              <w:spacing w:after="0" w:line="240" w:lineRule="auto"/>
              <w:jc w:val="right"/>
            </w:pPr>
            <w:r>
              <w:rPr>
                <w:b/>
                <w:sz w:val="18"/>
              </w:rPr>
              <w:t>1821,4</w:t>
            </w:r>
          </w:p>
        </w:tc>
      </w:tr>
      <w:tr w:rsidR="008B7BEA" w14:paraId="444A4362" w14:textId="77777777">
        <w:tblPrEx>
          <w:tblCellMar>
            <w:top w:w="0" w:type="dxa"/>
            <w:bottom w:w="0" w:type="dxa"/>
          </w:tblCellMar>
        </w:tblPrEx>
        <w:trPr>
          <w:cantSplit/>
          <w:trHeight w:val="560"/>
        </w:trPr>
        <w:tc>
          <w:tcPr>
            <w:tcW w:w="700" w:type="dxa"/>
            <w:tcMar>
              <w:top w:w="0" w:type="dxa"/>
              <w:bottom w:w="0" w:type="dxa"/>
            </w:tcMar>
            <w:vAlign w:val="center"/>
          </w:tcPr>
          <w:p w14:paraId="1B3490AA" w14:textId="77777777" w:rsidR="008B7BEA" w:rsidRDefault="00000000">
            <w:pPr>
              <w:keepNext/>
              <w:keepLines/>
              <w:spacing w:after="0" w:line="240" w:lineRule="auto"/>
            </w:pPr>
            <w:r>
              <w:rPr>
                <w:sz w:val="18"/>
              </w:rPr>
              <w:t>7</w:t>
            </w:r>
          </w:p>
        </w:tc>
        <w:tc>
          <w:tcPr>
            <w:tcW w:w="3180" w:type="dxa"/>
            <w:tcMar>
              <w:top w:w="0" w:type="dxa"/>
              <w:bottom w:w="0" w:type="dxa"/>
            </w:tcMar>
            <w:vAlign w:val="center"/>
          </w:tcPr>
          <w:p w14:paraId="4A9E9164" w14:textId="77777777" w:rsidR="008B7BEA"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03C75AE" w14:textId="77777777" w:rsidR="008B7BEA" w:rsidRDefault="00000000">
            <w:pPr>
              <w:keepNext/>
              <w:keepLines/>
              <w:spacing w:after="0" w:line="240" w:lineRule="auto"/>
            </w:pPr>
            <w:r>
              <w:rPr>
                <w:sz w:val="18"/>
              </w:rPr>
              <w:t>7</w:t>
            </w:r>
          </w:p>
        </w:tc>
        <w:tc>
          <w:tcPr>
            <w:tcW w:w="1860" w:type="dxa"/>
            <w:tcMar>
              <w:top w:w="0" w:type="dxa"/>
              <w:bottom w:w="0" w:type="dxa"/>
            </w:tcMar>
            <w:vAlign w:val="center"/>
          </w:tcPr>
          <w:p w14:paraId="6A7B7192"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1CC0D452" w14:textId="77777777" w:rsidR="008B7BEA" w:rsidRDefault="00000000">
            <w:pPr>
              <w:keepNext/>
              <w:keepLines/>
              <w:spacing w:after="0" w:line="240" w:lineRule="auto"/>
              <w:jc w:val="right"/>
            </w:pPr>
            <w:r>
              <w:rPr>
                <w:sz w:val="18"/>
              </w:rPr>
              <w:t>0,00</w:t>
            </w:r>
          </w:p>
        </w:tc>
        <w:tc>
          <w:tcPr>
            <w:tcW w:w="700" w:type="dxa"/>
            <w:tcMar>
              <w:top w:w="0" w:type="dxa"/>
              <w:bottom w:w="0" w:type="dxa"/>
            </w:tcMar>
            <w:vAlign w:val="center"/>
          </w:tcPr>
          <w:p w14:paraId="2C9DFEF2" w14:textId="77777777" w:rsidR="008B7BEA" w:rsidRDefault="00000000">
            <w:pPr>
              <w:keepNext/>
              <w:keepLines/>
              <w:spacing w:after="0" w:line="240" w:lineRule="auto"/>
              <w:jc w:val="right"/>
            </w:pPr>
            <w:r>
              <w:rPr>
                <w:sz w:val="18"/>
              </w:rPr>
              <w:t>-</w:t>
            </w:r>
          </w:p>
        </w:tc>
      </w:tr>
      <w:tr w:rsidR="008B7BEA" w14:paraId="0012ADED" w14:textId="77777777">
        <w:tblPrEx>
          <w:tblCellMar>
            <w:top w:w="0" w:type="dxa"/>
            <w:bottom w:w="0" w:type="dxa"/>
          </w:tblCellMar>
        </w:tblPrEx>
        <w:trPr>
          <w:cantSplit/>
          <w:trHeight w:val="560"/>
        </w:trPr>
        <w:tc>
          <w:tcPr>
            <w:tcW w:w="700" w:type="dxa"/>
            <w:tcMar>
              <w:top w:w="0" w:type="dxa"/>
              <w:bottom w:w="0" w:type="dxa"/>
            </w:tcMar>
            <w:vAlign w:val="center"/>
          </w:tcPr>
          <w:p w14:paraId="7007ECA7" w14:textId="77777777" w:rsidR="008B7BEA" w:rsidRDefault="00000000">
            <w:pPr>
              <w:keepNext/>
              <w:keepLines/>
              <w:spacing w:after="0" w:line="240" w:lineRule="auto"/>
            </w:pPr>
            <w:r>
              <w:rPr>
                <w:sz w:val="18"/>
              </w:rPr>
              <w:t>4</w:t>
            </w:r>
          </w:p>
        </w:tc>
        <w:tc>
          <w:tcPr>
            <w:tcW w:w="3180" w:type="dxa"/>
            <w:tcMar>
              <w:top w:w="0" w:type="dxa"/>
              <w:bottom w:w="0" w:type="dxa"/>
            </w:tcMar>
            <w:vAlign w:val="center"/>
          </w:tcPr>
          <w:p w14:paraId="7B0EABA4" w14:textId="77777777" w:rsidR="008B7BEA"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7CDB9ED9" w14:textId="77777777" w:rsidR="008B7BEA" w:rsidRDefault="00000000">
            <w:pPr>
              <w:keepNext/>
              <w:keepLines/>
              <w:spacing w:after="0" w:line="240" w:lineRule="auto"/>
            </w:pPr>
            <w:r>
              <w:rPr>
                <w:sz w:val="18"/>
              </w:rPr>
              <w:t>4</w:t>
            </w:r>
          </w:p>
        </w:tc>
        <w:tc>
          <w:tcPr>
            <w:tcW w:w="1860" w:type="dxa"/>
            <w:tcMar>
              <w:top w:w="0" w:type="dxa"/>
              <w:bottom w:w="0" w:type="dxa"/>
            </w:tcMar>
            <w:vAlign w:val="center"/>
          </w:tcPr>
          <w:p w14:paraId="1069D6CF"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47626CEF"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25F9ED55" w14:textId="77777777" w:rsidR="008B7BEA" w:rsidRDefault="00000000">
            <w:pPr>
              <w:keepNext/>
              <w:keepLines/>
              <w:spacing w:after="0" w:line="240" w:lineRule="auto"/>
              <w:jc w:val="right"/>
            </w:pPr>
            <w:r>
              <w:rPr>
                <w:sz w:val="18"/>
              </w:rPr>
              <w:t>-</w:t>
            </w:r>
          </w:p>
        </w:tc>
      </w:tr>
      <w:tr w:rsidR="008B7BEA" w14:paraId="20934694" w14:textId="77777777">
        <w:tblPrEx>
          <w:tblCellMar>
            <w:top w:w="0" w:type="dxa"/>
            <w:bottom w:w="0" w:type="dxa"/>
          </w:tblCellMar>
        </w:tblPrEx>
        <w:trPr>
          <w:cantSplit/>
          <w:trHeight w:val="560"/>
        </w:trPr>
        <w:tc>
          <w:tcPr>
            <w:tcW w:w="700" w:type="dxa"/>
            <w:tcMar>
              <w:top w:w="0" w:type="dxa"/>
              <w:bottom w:w="0" w:type="dxa"/>
            </w:tcMar>
            <w:vAlign w:val="center"/>
          </w:tcPr>
          <w:p w14:paraId="67A6FA9E" w14:textId="77777777" w:rsidR="008B7BEA" w:rsidRDefault="008B7BEA">
            <w:pPr>
              <w:keepNext/>
              <w:keepLines/>
              <w:spacing w:after="0" w:line="240" w:lineRule="auto"/>
            </w:pPr>
          </w:p>
        </w:tc>
        <w:tc>
          <w:tcPr>
            <w:tcW w:w="3180" w:type="dxa"/>
            <w:tcMar>
              <w:top w:w="0" w:type="dxa"/>
              <w:bottom w:w="0" w:type="dxa"/>
            </w:tcMar>
            <w:vAlign w:val="center"/>
          </w:tcPr>
          <w:p w14:paraId="0BE96EF9" w14:textId="77777777" w:rsidR="008B7BEA"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1552F2F8" w14:textId="77777777" w:rsidR="008B7BEA" w:rsidRDefault="00000000">
            <w:pPr>
              <w:keepNext/>
              <w:keepLines/>
              <w:spacing w:after="0" w:line="240" w:lineRule="auto"/>
            </w:pPr>
            <w:r>
              <w:rPr>
                <w:b/>
                <w:sz w:val="18"/>
              </w:rPr>
              <w:t>Y002</w:t>
            </w:r>
          </w:p>
        </w:tc>
        <w:tc>
          <w:tcPr>
            <w:tcW w:w="1860" w:type="dxa"/>
            <w:tcMar>
              <w:top w:w="0" w:type="dxa"/>
              <w:bottom w:w="0" w:type="dxa"/>
            </w:tcMar>
            <w:vAlign w:val="center"/>
          </w:tcPr>
          <w:p w14:paraId="2A3FC386" w14:textId="77777777" w:rsidR="008B7BEA" w:rsidRDefault="00000000">
            <w:pPr>
              <w:keepNext/>
              <w:keepLines/>
              <w:spacing w:after="0" w:line="240" w:lineRule="auto"/>
              <w:jc w:val="right"/>
            </w:pPr>
            <w:r>
              <w:rPr>
                <w:b/>
                <w:sz w:val="18"/>
              </w:rPr>
              <w:t>0,00</w:t>
            </w:r>
          </w:p>
        </w:tc>
        <w:tc>
          <w:tcPr>
            <w:tcW w:w="1860" w:type="dxa"/>
            <w:tcMar>
              <w:top w:w="0" w:type="dxa"/>
              <w:bottom w:w="0" w:type="dxa"/>
            </w:tcMar>
            <w:vAlign w:val="center"/>
          </w:tcPr>
          <w:p w14:paraId="6B3CC4B1" w14:textId="77777777" w:rsidR="008B7BEA" w:rsidRDefault="00000000">
            <w:pPr>
              <w:keepNext/>
              <w:keepLines/>
              <w:spacing w:after="0" w:line="240" w:lineRule="auto"/>
              <w:jc w:val="right"/>
            </w:pPr>
            <w:r>
              <w:rPr>
                <w:b/>
                <w:sz w:val="18"/>
              </w:rPr>
              <w:t>2.150,61</w:t>
            </w:r>
          </w:p>
        </w:tc>
        <w:tc>
          <w:tcPr>
            <w:tcW w:w="700" w:type="dxa"/>
            <w:tcMar>
              <w:top w:w="0" w:type="dxa"/>
              <w:bottom w:w="0" w:type="dxa"/>
            </w:tcMar>
            <w:vAlign w:val="center"/>
          </w:tcPr>
          <w:p w14:paraId="1552B26A" w14:textId="77777777" w:rsidR="008B7BEA" w:rsidRDefault="00000000">
            <w:pPr>
              <w:keepNext/>
              <w:keepLines/>
              <w:spacing w:after="0" w:line="240" w:lineRule="auto"/>
              <w:jc w:val="right"/>
            </w:pPr>
            <w:r>
              <w:rPr>
                <w:b/>
                <w:sz w:val="18"/>
              </w:rPr>
              <w:t>-</w:t>
            </w:r>
          </w:p>
        </w:tc>
      </w:tr>
      <w:tr w:rsidR="008B7BEA" w14:paraId="1E26A250" w14:textId="77777777">
        <w:tblPrEx>
          <w:tblCellMar>
            <w:top w:w="0" w:type="dxa"/>
            <w:bottom w:w="0" w:type="dxa"/>
          </w:tblCellMar>
        </w:tblPrEx>
        <w:trPr>
          <w:cantSplit/>
          <w:trHeight w:val="560"/>
        </w:trPr>
        <w:tc>
          <w:tcPr>
            <w:tcW w:w="700" w:type="dxa"/>
            <w:tcMar>
              <w:top w:w="0" w:type="dxa"/>
              <w:bottom w:w="0" w:type="dxa"/>
            </w:tcMar>
            <w:vAlign w:val="center"/>
          </w:tcPr>
          <w:p w14:paraId="4D076CD6" w14:textId="77777777" w:rsidR="008B7BEA" w:rsidRDefault="00000000">
            <w:pPr>
              <w:keepNext/>
              <w:keepLines/>
              <w:spacing w:after="0" w:line="240" w:lineRule="auto"/>
            </w:pPr>
            <w:r>
              <w:rPr>
                <w:sz w:val="18"/>
              </w:rPr>
              <w:t>8</w:t>
            </w:r>
          </w:p>
        </w:tc>
        <w:tc>
          <w:tcPr>
            <w:tcW w:w="3180" w:type="dxa"/>
            <w:tcMar>
              <w:top w:w="0" w:type="dxa"/>
              <w:bottom w:w="0" w:type="dxa"/>
            </w:tcMar>
            <w:vAlign w:val="center"/>
          </w:tcPr>
          <w:p w14:paraId="30E73C1D" w14:textId="77777777" w:rsidR="008B7BEA"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1F9ED5E" w14:textId="77777777" w:rsidR="008B7BEA" w:rsidRDefault="00000000">
            <w:pPr>
              <w:keepNext/>
              <w:keepLines/>
              <w:spacing w:after="0" w:line="240" w:lineRule="auto"/>
            </w:pPr>
            <w:r>
              <w:rPr>
                <w:sz w:val="18"/>
              </w:rPr>
              <w:t>8</w:t>
            </w:r>
          </w:p>
        </w:tc>
        <w:tc>
          <w:tcPr>
            <w:tcW w:w="1860" w:type="dxa"/>
            <w:tcMar>
              <w:top w:w="0" w:type="dxa"/>
              <w:bottom w:w="0" w:type="dxa"/>
            </w:tcMar>
            <w:vAlign w:val="center"/>
          </w:tcPr>
          <w:p w14:paraId="5C13F7E7"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051A4112" w14:textId="77777777" w:rsidR="008B7BEA" w:rsidRDefault="00000000">
            <w:pPr>
              <w:keepNext/>
              <w:keepLines/>
              <w:spacing w:after="0" w:line="240" w:lineRule="auto"/>
              <w:jc w:val="right"/>
            </w:pPr>
            <w:r>
              <w:rPr>
                <w:sz w:val="18"/>
              </w:rPr>
              <w:t>0,00</w:t>
            </w:r>
          </w:p>
        </w:tc>
        <w:tc>
          <w:tcPr>
            <w:tcW w:w="700" w:type="dxa"/>
            <w:tcMar>
              <w:top w:w="0" w:type="dxa"/>
              <w:bottom w:w="0" w:type="dxa"/>
            </w:tcMar>
            <w:vAlign w:val="center"/>
          </w:tcPr>
          <w:p w14:paraId="5B3F1572" w14:textId="77777777" w:rsidR="008B7BEA" w:rsidRDefault="00000000">
            <w:pPr>
              <w:keepNext/>
              <w:keepLines/>
              <w:spacing w:after="0" w:line="240" w:lineRule="auto"/>
              <w:jc w:val="right"/>
            </w:pPr>
            <w:r>
              <w:rPr>
                <w:sz w:val="18"/>
              </w:rPr>
              <w:t>-</w:t>
            </w:r>
          </w:p>
        </w:tc>
      </w:tr>
      <w:tr w:rsidR="008B7BEA" w14:paraId="6CDFDC34" w14:textId="77777777">
        <w:tblPrEx>
          <w:tblCellMar>
            <w:top w:w="0" w:type="dxa"/>
            <w:bottom w:w="0" w:type="dxa"/>
          </w:tblCellMar>
        </w:tblPrEx>
        <w:trPr>
          <w:cantSplit/>
          <w:trHeight w:val="560"/>
        </w:trPr>
        <w:tc>
          <w:tcPr>
            <w:tcW w:w="700" w:type="dxa"/>
            <w:tcMar>
              <w:top w:w="0" w:type="dxa"/>
              <w:bottom w:w="0" w:type="dxa"/>
            </w:tcMar>
            <w:vAlign w:val="center"/>
          </w:tcPr>
          <w:p w14:paraId="4B2DA01E" w14:textId="77777777" w:rsidR="008B7BEA" w:rsidRDefault="00000000">
            <w:pPr>
              <w:keepNext/>
              <w:keepLines/>
              <w:spacing w:after="0" w:line="240" w:lineRule="auto"/>
            </w:pPr>
            <w:r>
              <w:rPr>
                <w:sz w:val="18"/>
              </w:rPr>
              <w:t>5</w:t>
            </w:r>
          </w:p>
        </w:tc>
        <w:tc>
          <w:tcPr>
            <w:tcW w:w="3180" w:type="dxa"/>
            <w:tcMar>
              <w:top w:w="0" w:type="dxa"/>
              <w:bottom w:w="0" w:type="dxa"/>
            </w:tcMar>
            <w:vAlign w:val="center"/>
          </w:tcPr>
          <w:p w14:paraId="30647C8F" w14:textId="77777777" w:rsidR="008B7BEA"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1A0B55BD" w14:textId="77777777" w:rsidR="008B7BEA" w:rsidRDefault="00000000">
            <w:pPr>
              <w:keepNext/>
              <w:keepLines/>
              <w:spacing w:after="0" w:line="240" w:lineRule="auto"/>
            </w:pPr>
            <w:r>
              <w:rPr>
                <w:sz w:val="18"/>
              </w:rPr>
              <w:t>5</w:t>
            </w:r>
          </w:p>
        </w:tc>
        <w:tc>
          <w:tcPr>
            <w:tcW w:w="1860" w:type="dxa"/>
            <w:tcMar>
              <w:top w:w="0" w:type="dxa"/>
              <w:bottom w:w="0" w:type="dxa"/>
            </w:tcMar>
            <w:vAlign w:val="center"/>
          </w:tcPr>
          <w:p w14:paraId="3FE4FAB1"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4E7239A2" w14:textId="77777777" w:rsidR="008B7BEA" w:rsidRDefault="00000000">
            <w:pPr>
              <w:keepNext/>
              <w:keepLines/>
              <w:spacing w:after="0" w:line="240" w:lineRule="auto"/>
              <w:jc w:val="right"/>
            </w:pPr>
            <w:r>
              <w:rPr>
                <w:sz w:val="18"/>
              </w:rPr>
              <w:t>0,00</w:t>
            </w:r>
          </w:p>
        </w:tc>
        <w:tc>
          <w:tcPr>
            <w:tcW w:w="700" w:type="dxa"/>
            <w:tcMar>
              <w:top w:w="0" w:type="dxa"/>
              <w:bottom w:w="0" w:type="dxa"/>
            </w:tcMar>
            <w:vAlign w:val="center"/>
          </w:tcPr>
          <w:p w14:paraId="0F19D3D2" w14:textId="77777777" w:rsidR="008B7BEA" w:rsidRDefault="00000000">
            <w:pPr>
              <w:keepNext/>
              <w:keepLines/>
              <w:spacing w:after="0" w:line="240" w:lineRule="auto"/>
              <w:jc w:val="right"/>
            </w:pPr>
            <w:r>
              <w:rPr>
                <w:sz w:val="18"/>
              </w:rPr>
              <w:t>-</w:t>
            </w:r>
          </w:p>
        </w:tc>
      </w:tr>
      <w:tr w:rsidR="008B7BEA" w14:paraId="18AC6FF2" w14:textId="77777777">
        <w:tblPrEx>
          <w:tblCellMar>
            <w:top w:w="0" w:type="dxa"/>
            <w:bottom w:w="0" w:type="dxa"/>
          </w:tblCellMar>
        </w:tblPrEx>
        <w:trPr>
          <w:cantSplit/>
          <w:trHeight w:val="560"/>
        </w:trPr>
        <w:tc>
          <w:tcPr>
            <w:tcW w:w="700" w:type="dxa"/>
            <w:tcMar>
              <w:top w:w="0" w:type="dxa"/>
              <w:bottom w:w="0" w:type="dxa"/>
            </w:tcMar>
            <w:vAlign w:val="center"/>
          </w:tcPr>
          <w:p w14:paraId="630FAA94" w14:textId="77777777" w:rsidR="008B7BEA" w:rsidRDefault="008B7BEA">
            <w:pPr>
              <w:keepNext/>
              <w:keepLines/>
              <w:spacing w:after="0" w:line="240" w:lineRule="auto"/>
            </w:pPr>
          </w:p>
        </w:tc>
        <w:tc>
          <w:tcPr>
            <w:tcW w:w="3180" w:type="dxa"/>
            <w:tcMar>
              <w:top w:w="0" w:type="dxa"/>
              <w:bottom w:w="0" w:type="dxa"/>
            </w:tcMar>
            <w:vAlign w:val="center"/>
          </w:tcPr>
          <w:p w14:paraId="6B0FDAFC" w14:textId="77777777" w:rsidR="008B7BEA"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A50F2FA" w14:textId="77777777" w:rsidR="008B7BEA" w:rsidRDefault="00000000">
            <w:pPr>
              <w:keepNext/>
              <w:keepLines/>
              <w:spacing w:after="0" w:line="240" w:lineRule="auto"/>
            </w:pPr>
            <w:r>
              <w:rPr>
                <w:b/>
                <w:sz w:val="18"/>
              </w:rPr>
              <w:t>X003, Y003</w:t>
            </w:r>
          </w:p>
        </w:tc>
        <w:tc>
          <w:tcPr>
            <w:tcW w:w="1860" w:type="dxa"/>
            <w:tcMar>
              <w:top w:w="0" w:type="dxa"/>
              <w:bottom w:w="0" w:type="dxa"/>
            </w:tcMar>
            <w:vAlign w:val="center"/>
          </w:tcPr>
          <w:p w14:paraId="6E863D5B" w14:textId="77777777" w:rsidR="008B7BEA" w:rsidRDefault="00000000">
            <w:pPr>
              <w:keepNext/>
              <w:keepLines/>
              <w:spacing w:after="0" w:line="240" w:lineRule="auto"/>
              <w:jc w:val="right"/>
            </w:pPr>
            <w:r>
              <w:rPr>
                <w:b/>
                <w:sz w:val="18"/>
              </w:rPr>
              <w:t>0,00</w:t>
            </w:r>
          </w:p>
        </w:tc>
        <w:tc>
          <w:tcPr>
            <w:tcW w:w="1860" w:type="dxa"/>
            <w:tcMar>
              <w:top w:w="0" w:type="dxa"/>
              <w:bottom w:w="0" w:type="dxa"/>
            </w:tcMar>
            <w:vAlign w:val="center"/>
          </w:tcPr>
          <w:p w14:paraId="2EECB269" w14:textId="77777777" w:rsidR="008B7BEA" w:rsidRDefault="00000000">
            <w:pPr>
              <w:keepNext/>
              <w:keepLines/>
              <w:spacing w:after="0" w:line="240" w:lineRule="auto"/>
              <w:jc w:val="right"/>
            </w:pPr>
            <w:r>
              <w:rPr>
                <w:b/>
                <w:sz w:val="18"/>
              </w:rPr>
              <w:t>0,00</w:t>
            </w:r>
          </w:p>
        </w:tc>
        <w:tc>
          <w:tcPr>
            <w:tcW w:w="700" w:type="dxa"/>
            <w:tcMar>
              <w:top w:w="0" w:type="dxa"/>
              <w:bottom w:w="0" w:type="dxa"/>
            </w:tcMar>
            <w:vAlign w:val="center"/>
          </w:tcPr>
          <w:p w14:paraId="498544C7" w14:textId="77777777" w:rsidR="008B7BEA" w:rsidRDefault="00000000">
            <w:pPr>
              <w:keepNext/>
              <w:keepLines/>
              <w:spacing w:after="0" w:line="240" w:lineRule="auto"/>
              <w:jc w:val="right"/>
            </w:pPr>
            <w:r>
              <w:rPr>
                <w:b/>
                <w:sz w:val="18"/>
              </w:rPr>
              <w:t>-</w:t>
            </w:r>
          </w:p>
        </w:tc>
      </w:tr>
      <w:tr w:rsidR="008B7BEA" w14:paraId="72AA14F8" w14:textId="77777777">
        <w:tblPrEx>
          <w:tblCellMar>
            <w:top w:w="0" w:type="dxa"/>
            <w:bottom w:w="0" w:type="dxa"/>
          </w:tblCellMar>
        </w:tblPrEx>
        <w:trPr>
          <w:cantSplit/>
          <w:trHeight w:val="560"/>
        </w:trPr>
        <w:tc>
          <w:tcPr>
            <w:tcW w:w="700" w:type="dxa"/>
            <w:tcMar>
              <w:top w:w="0" w:type="dxa"/>
              <w:bottom w:w="0" w:type="dxa"/>
            </w:tcMar>
            <w:vAlign w:val="center"/>
          </w:tcPr>
          <w:p w14:paraId="2A4F4EBD" w14:textId="77777777" w:rsidR="008B7BEA" w:rsidRDefault="008B7BEA">
            <w:pPr>
              <w:keepNext/>
              <w:keepLines/>
              <w:spacing w:after="0" w:line="240" w:lineRule="auto"/>
            </w:pPr>
          </w:p>
        </w:tc>
        <w:tc>
          <w:tcPr>
            <w:tcW w:w="3180" w:type="dxa"/>
            <w:tcMar>
              <w:top w:w="0" w:type="dxa"/>
              <w:bottom w:w="0" w:type="dxa"/>
            </w:tcMar>
            <w:vAlign w:val="center"/>
          </w:tcPr>
          <w:p w14:paraId="3F8C6880" w14:textId="77777777" w:rsidR="008B7BEA"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0891C70D" w14:textId="77777777" w:rsidR="008B7BEA" w:rsidRDefault="00000000">
            <w:pPr>
              <w:keepNext/>
              <w:keepLines/>
              <w:spacing w:after="0" w:line="240" w:lineRule="auto"/>
            </w:pPr>
            <w:r>
              <w:rPr>
                <w:b/>
                <w:sz w:val="18"/>
              </w:rPr>
              <w:t>Y005</w:t>
            </w:r>
          </w:p>
        </w:tc>
        <w:tc>
          <w:tcPr>
            <w:tcW w:w="1860" w:type="dxa"/>
            <w:tcMar>
              <w:top w:w="0" w:type="dxa"/>
              <w:bottom w:w="0" w:type="dxa"/>
            </w:tcMar>
            <w:vAlign w:val="center"/>
          </w:tcPr>
          <w:p w14:paraId="5B8DFB50" w14:textId="77777777" w:rsidR="008B7BEA" w:rsidRDefault="00000000">
            <w:pPr>
              <w:keepNext/>
              <w:keepLines/>
              <w:spacing w:after="0" w:line="240" w:lineRule="auto"/>
              <w:jc w:val="right"/>
            </w:pPr>
            <w:r>
              <w:rPr>
                <w:b/>
                <w:sz w:val="18"/>
              </w:rPr>
              <w:t>3.640,74</w:t>
            </w:r>
          </w:p>
        </w:tc>
        <w:tc>
          <w:tcPr>
            <w:tcW w:w="1860" w:type="dxa"/>
            <w:tcMar>
              <w:top w:w="0" w:type="dxa"/>
              <w:bottom w:w="0" w:type="dxa"/>
            </w:tcMar>
            <w:vAlign w:val="center"/>
          </w:tcPr>
          <w:p w14:paraId="70EF11BD" w14:textId="77777777" w:rsidR="008B7BEA" w:rsidRDefault="00000000">
            <w:pPr>
              <w:keepNext/>
              <w:keepLines/>
              <w:spacing w:after="0" w:line="240" w:lineRule="auto"/>
              <w:jc w:val="right"/>
            </w:pPr>
            <w:r>
              <w:rPr>
                <w:b/>
                <w:sz w:val="18"/>
              </w:rPr>
              <w:t>68.464,79</w:t>
            </w:r>
          </w:p>
        </w:tc>
        <w:tc>
          <w:tcPr>
            <w:tcW w:w="700" w:type="dxa"/>
            <w:tcMar>
              <w:top w:w="0" w:type="dxa"/>
              <w:bottom w:w="0" w:type="dxa"/>
            </w:tcMar>
            <w:vAlign w:val="center"/>
          </w:tcPr>
          <w:p w14:paraId="1E886C29" w14:textId="77777777" w:rsidR="008B7BEA" w:rsidRDefault="00000000">
            <w:pPr>
              <w:keepNext/>
              <w:keepLines/>
              <w:spacing w:after="0" w:line="240" w:lineRule="auto"/>
              <w:jc w:val="right"/>
            </w:pPr>
            <w:r>
              <w:rPr>
                <w:b/>
                <w:sz w:val="18"/>
              </w:rPr>
              <w:t>1880,5</w:t>
            </w:r>
          </w:p>
        </w:tc>
      </w:tr>
    </w:tbl>
    <w:p w14:paraId="01F35127" w14:textId="77777777" w:rsidR="008B7BEA" w:rsidRDefault="008B7BEA">
      <w:pPr>
        <w:spacing w:after="0"/>
      </w:pPr>
    </w:p>
    <w:p w14:paraId="6E7CFDBC" w14:textId="77777777" w:rsidR="008B7BEA" w:rsidRDefault="00000000">
      <w:pPr>
        <w:spacing w:line="240" w:lineRule="auto"/>
        <w:jc w:val="both"/>
      </w:pPr>
      <w:r>
        <w:t xml:space="preserve">U izvještajnom razdoblju ostvaren je manjak prihoda poslovanja u visini od 66.314,18 euro te manjak prihoda od nefinancijske imovine u visini od 2.150,61 euro. Manjak prihoda nastao je zbog priznavanja rashoda za zaposlene za deveti mjesec u visini od 60.369,11 euro u trenutku </w:t>
      </w:r>
      <w:r>
        <w:lastRenderedPageBreak/>
        <w:t>nastanka događaja (30.09.2025.), priznavanja rashoda za doprinose za zapošljavanje invalida u visini 194,00 euro te priznavanja materijalnih rashoda u visini od 7.901,68 euro, a za koje nisu ostvareni prihodi iz nadležnog proračuna ili drugih izvora financiranja u trenutku izvještavanja.</w:t>
      </w:r>
    </w:p>
    <w:p w14:paraId="4C1F1AD2" w14:textId="77777777" w:rsidR="008B7BEA" w:rsidRDefault="00000000">
      <w:r>
        <w:br/>
      </w:r>
    </w:p>
    <w:p w14:paraId="6054CF11" w14:textId="77777777" w:rsidR="008B7BEA"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873B24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098A4C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AF64BD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5C795DA"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4CC88A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A3ABA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2FC69CD" w14:textId="77777777" w:rsidR="008B7BEA" w:rsidRDefault="00000000">
            <w:pPr>
              <w:keepNext/>
              <w:keepLines/>
              <w:spacing w:after="0" w:line="240" w:lineRule="auto"/>
              <w:jc w:val="center"/>
            </w:pPr>
            <w:r>
              <w:rPr>
                <w:b/>
                <w:sz w:val="18"/>
              </w:rPr>
              <w:t>Indeks (%)</w:t>
            </w:r>
          </w:p>
        </w:tc>
      </w:tr>
      <w:tr w:rsidR="008B7BEA" w14:paraId="6731F565" w14:textId="77777777">
        <w:tblPrEx>
          <w:tblCellMar>
            <w:top w:w="0" w:type="dxa"/>
            <w:bottom w:w="0" w:type="dxa"/>
          </w:tblCellMar>
        </w:tblPrEx>
        <w:trPr>
          <w:cantSplit/>
          <w:trHeight w:val="560"/>
        </w:trPr>
        <w:tc>
          <w:tcPr>
            <w:tcW w:w="700" w:type="dxa"/>
            <w:tcMar>
              <w:top w:w="0" w:type="dxa"/>
              <w:bottom w:w="0" w:type="dxa"/>
            </w:tcMar>
            <w:vAlign w:val="center"/>
          </w:tcPr>
          <w:p w14:paraId="298BB267" w14:textId="77777777" w:rsidR="008B7BEA" w:rsidRDefault="00000000">
            <w:pPr>
              <w:keepNext/>
              <w:keepLines/>
              <w:spacing w:after="0" w:line="240" w:lineRule="auto"/>
            </w:pPr>
            <w:r>
              <w:rPr>
                <w:sz w:val="18"/>
              </w:rPr>
              <w:t>6</w:t>
            </w:r>
          </w:p>
        </w:tc>
        <w:tc>
          <w:tcPr>
            <w:tcW w:w="3180" w:type="dxa"/>
            <w:tcMar>
              <w:top w:w="0" w:type="dxa"/>
              <w:bottom w:w="0" w:type="dxa"/>
            </w:tcMar>
            <w:vAlign w:val="center"/>
          </w:tcPr>
          <w:p w14:paraId="6F47D402" w14:textId="77777777" w:rsidR="008B7BEA"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319D5294" w14:textId="77777777" w:rsidR="008B7BEA" w:rsidRDefault="00000000">
            <w:pPr>
              <w:keepNext/>
              <w:keepLines/>
              <w:spacing w:after="0" w:line="240" w:lineRule="auto"/>
            </w:pPr>
            <w:r>
              <w:rPr>
                <w:sz w:val="18"/>
              </w:rPr>
              <w:t>6</w:t>
            </w:r>
          </w:p>
        </w:tc>
        <w:tc>
          <w:tcPr>
            <w:tcW w:w="1860" w:type="dxa"/>
            <w:tcMar>
              <w:top w:w="0" w:type="dxa"/>
              <w:bottom w:w="0" w:type="dxa"/>
            </w:tcMar>
            <w:vAlign w:val="center"/>
          </w:tcPr>
          <w:p w14:paraId="7B75C95C" w14:textId="77777777" w:rsidR="008B7BEA" w:rsidRDefault="00000000">
            <w:pPr>
              <w:keepNext/>
              <w:keepLines/>
              <w:spacing w:after="0" w:line="240" w:lineRule="auto"/>
              <w:jc w:val="right"/>
            </w:pPr>
            <w:r>
              <w:rPr>
                <w:sz w:val="18"/>
              </w:rPr>
              <w:t>385.676,67</w:t>
            </w:r>
          </w:p>
        </w:tc>
        <w:tc>
          <w:tcPr>
            <w:tcW w:w="1860" w:type="dxa"/>
            <w:tcMar>
              <w:top w:w="0" w:type="dxa"/>
              <w:bottom w:w="0" w:type="dxa"/>
            </w:tcMar>
            <w:vAlign w:val="center"/>
          </w:tcPr>
          <w:p w14:paraId="70BAC734" w14:textId="77777777" w:rsidR="008B7BEA" w:rsidRDefault="00000000">
            <w:pPr>
              <w:keepNext/>
              <w:keepLines/>
              <w:spacing w:after="0" w:line="240" w:lineRule="auto"/>
              <w:jc w:val="right"/>
            </w:pPr>
            <w:r>
              <w:rPr>
                <w:sz w:val="18"/>
              </w:rPr>
              <w:t>607.952,22</w:t>
            </w:r>
          </w:p>
        </w:tc>
        <w:tc>
          <w:tcPr>
            <w:tcW w:w="700" w:type="dxa"/>
            <w:tcMar>
              <w:top w:w="0" w:type="dxa"/>
              <w:bottom w:w="0" w:type="dxa"/>
            </w:tcMar>
            <w:vAlign w:val="center"/>
          </w:tcPr>
          <w:p w14:paraId="48790E9A" w14:textId="77777777" w:rsidR="008B7BEA" w:rsidRDefault="00000000">
            <w:pPr>
              <w:keepNext/>
              <w:keepLines/>
              <w:spacing w:after="0" w:line="240" w:lineRule="auto"/>
              <w:jc w:val="right"/>
            </w:pPr>
            <w:r>
              <w:rPr>
                <w:sz w:val="18"/>
              </w:rPr>
              <w:t>157,6</w:t>
            </w:r>
          </w:p>
        </w:tc>
      </w:tr>
    </w:tbl>
    <w:p w14:paraId="02A02087" w14:textId="77777777" w:rsidR="008B7BEA" w:rsidRDefault="008B7BEA">
      <w:pPr>
        <w:spacing w:after="0"/>
      </w:pPr>
    </w:p>
    <w:p w14:paraId="540C7FAF" w14:textId="77777777" w:rsidR="008B7BEA" w:rsidRDefault="00000000">
      <w:pPr>
        <w:spacing w:line="240" w:lineRule="auto"/>
        <w:jc w:val="both"/>
      </w:pPr>
      <w:r>
        <w:t>Prihodi poslovanja povećali su se za 57,60 % tj. za 222.275,55 euro u odnosu na prethodnu godinu. Najveći rast prihoda bilježimo u prihodima iz nadležnog proračuna koja su doznačena vrtiću za financiranje rashoda poslovanja. Udio prihoda iz nadležnog proračuna u ukupnim prihodima poslovanja iznosi 98 %. Razlog većeg priljeva sredstava iz nadležnog proračuna je ukidanje  participacije za boravak djece u vrtiću, povećanje plaća djelatnicima, povećanje broja djelatnika kao i broja djece koja borave u vrtiću.</w:t>
      </w:r>
    </w:p>
    <w:p w14:paraId="7E8B2F98" w14:textId="77777777" w:rsidR="008B7BEA" w:rsidRDefault="008B7BEA"/>
    <w:p w14:paraId="3CADD4F4" w14:textId="77777777" w:rsidR="008B7BEA"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BD99C2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3CF5C7E"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51C556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B04D4D6"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660B27"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C6C935"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21E1A0" w14:textId="77777777" w:rsidR="008B7BEA" w:rsidRDefault="00000000">
            <w:pPr>
              <w:keepNext/>
              <w:keepLines/>
              <w:spacing w:after="0" w:line="240" w:lineRule="auto"/>
              <w:jc w:val="center"/>
            </w:pPr>
            <w:r>
              <w:rPr>
                <w:b/>
                <w:sz w:val="18"/>
              </w:rPr>
              <w:t>Indeks (%)</w:t>
            </w:r>
          </w:p>
        </w:tc>
      </w:tr>
      <w:tr w:rsidR="008B7BEA" w14:paraId="0471406B" w14:textId="77777777">
        <w:tblPrEx>
          <w:tblCellMar>
            <w:top w:w="0" w:type="dxa"/>
            <w:bottom w:w="0" w:type="dxa"/>
          </w:tblCellMar>
        </w:tblPrEx>
        <w:trPr>
          <w:cantSplit/>
          <w:trHeight w:val="560"/>
        </w:trPr>
        <w:tc>
          <w:tcPr>
            <w:tcW w:w="700" w:type="dxa"/>
            <w:tcMar>
              <w:top w:w="0" w:type="dxa"/>
              <w:bottom w:w="0" w:type="dxa"/>
            </w:tcMar>
            <w:vAlign w:val="center"/>
          </w:tcPr>
          <w:p w14:paraId="06477223" w14:textId="77777777" w:rsidR="008B7BEA" w:rsidRDefault="00000000">
            <w:pPr>
              <w:keepNext/>
              <w:keepLines/>
              <w:spacing w:after="0" w:line="240" w:lineRule="auto"/>
            </w:pPr>
            <w:r>
              <w:rPr>
                <w:sz w:val="18"/>
              </w:rPr>
              <w:t>63</w:t>
            </w:r>
          </w:p>
        </w:tc>
        <w:tc>
          <w:tcPr>
            <w:tcW w:w="3180" w:type="dxa"/>
            <w:tcMar>
              <w:top w:w="0" w:type="dxa"/>
              <w:bottom w:w="0" w:type="dxa"/>
            </w:tcMar>
            <w:vAlign w:val="center"/>
          </w:tcPr>
          <w:p w14:paraId="7DF25B83" w14:textId="77777777" w:rsidR="008B7BEA"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55ADB6A3" w14:textId="77777777" w:rsidR="008B7BEA" w:rsidRDefault="00000000">
            <w:pPr>
              <w:keepNext/>
              <w:keepLines/>
              <w:spacing w:after="0" w:line="240" w:lineRule="auto"/>
            </w:pPr>
            <w:r>
              <w:rPr>
                <w:sz w:val="18"/>
              </w:rPr>
              <w:t>63</w:t>
            </w:r>
          </w:p>
        </w:tc>
        <w:tc>
          <w:tcPr>
            <w:tcW w:w="1860" w:type="dxa"/>
            <w:tcMar>
              <w:top w:w="0" w:type="dxa"/>
              <w:bottom w:w="0" w:type="dxa"/>
            </w:tcMar>
            <w:vAlign w:val="center"/>
          </w:tcPr>
          <w:p w14:paraId="04446369" w14:textId="77777777" w:rsidR="008B7BEA" w:rsidRDefault="00000000">
            <w:pPr>
              <w:keepNext/>
              <w:keepLines/>
              <w:spacing w:after="0" w:line="240" w:lineRule="auto"/>
              <w:jc w:val="right"/>
            </w:pPr>
            <w:r>
              <w:rPr>
                <w:sz w:val="18"/>
              </w:rPr>
              <w:t>364,20</w:t>
            </w:r>
          </w:p>
        </w:tc>
        <w:tc>
          <w:tcPr>
            <w:tcW w:w="1860" w:type="dxa"/>
            <w:tcMar>
              <w:top w:w="0" w:type="dxa"/>
              <w:bottom w:w="0" w:type="dxa"/>
            </w:tcMar>
            <w:vAlign w:val="center"/>
          </w:tcPr>
          <w:p w14:paraId="4EA65E9A" w14:textId="77777777" w:rsidR="008B7BEA" w:rsidRDefault="00000000">
            <w:pPr>
              <w:keepNext/>
              <w:keepLines/>
              <w:spacing w:after="0" w:line="240" w:lineRule="auto"/>
              <w:jc w:val="right"/>
            </w:pPr>
            <w:r>
              <w:rPr>
                <w:sz w:val="18"/>
              </w:rPr>
              <w:t>189,80</w:t>
            </w:r>
          </w:p>
        </w:tc>
        <w:tc>
          <w:tcPr>
            <w:tcW w:w="700" w:type="dxa"/>
            <w:tcMar>
              <w:top w:w="0" w:type="dxa"/>
              <w:bottom w:w="0" w:type="dxa"/>
            </w:tcMar>
            <w:vAlign w:val="center"/>
          </w:tcPr>
          <w:p w14:paraId="5F882145" w14:textId="77777777" w:rsidR="008B7BEA" w:rsidRDefault="00000000">
            <w:pPr>
              <w:keepNext/>
              <w:keepLines/>
              <w:spacing w:after="0" w:line="240" w:lineRule="auto"/>
              <w:jc w:val="right"/>
            </w:pPr>
            <w:r>
              <w:rPr>
                <w:sz w:val="18"/>
              </w:rPr>
              <w:t>52,1</w:t>
            </w:r>
          </w:p>
        </w:tc>
      </w:tr>
    </w:tbl>
    <w:p w14:paraId="07C0EF03" w14:textId="77777777" w:rsidR="008B7BEA" w:rsidRDefault="008B7BEA">
      <w:pPr>
        <w:spacing w:after="0"/>
      </w:pPr>
    </w:p>
    <w:p w14:paraId="0F9E0B07" w14:textId="77777777" w:rsidR="008B7BEA" w:rsidRDefault="00000000">
      <w:pPr>
        <w:spacing w:line="240" w:lineRule="auto"/>
        <w:jc w:val="both"/>
      </w:pPr>
      <w:r>
        <w:t>Tekuće pomoći iz državnog proračuna odnose se na  prihode koji su ostvareni od Ministarstva znanosti i obrazovanja za sufinanciranje javnih potreba u predškolskom odgoju i obrazovanju te u prvih 9 mjeseci 2025. g. iznose 189,90 €. Financijska sredstva su se utrošila namjenski za nabavu didaktičkih sredstava potrebnih za provedbu Programa predškole i djecu s posebnim potrebama za nabavu stručne i dječje literature i ostale potrebe sa svrhom povećanja kvalitete odgojno – obrazovnog programa.</w:t>
      </w:r>
    </w:p>
    <w:p w14:paraId="3D19C337" w14:textId="77777777" w:rsidR="008B7BEA" w:rsidRDefault="008B7BEA"/>
    <w:p w14:paraId="2062ED40" w14:textId="77777777" w:rsidR="008B7BEA"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C77633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3462AE"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ABA6A0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836172"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3E1B65"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ADC862"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9ED3783" w14:textId="77777777" w:rsidR="008B7BEA" w:rsidRDefault="00000000">
            <w:pPr>
              <w:keepNext/>
              <w:keepLines/>
              <w:spacing w:after="0" w:line="240" w:lineRule="auto"/>
              <w:jc w:val="center"/>
            </w:pPr>
            <w:r>
              <w:rPr>
                <w:b/>
                <w:sz w:val="18"/>
              </w:rPr>
              <w:t>Indeks (%)</w:t>
            </w:r>
          </w:p>
        </w:tc>
      </w:tr>
      <w:tr w:rsidR="008B7BEA" w14:paraId="7A011054" w14:textId="77777777">
        <w:tblPrEx>
          <w:tblCellMar>
            <w:top w:w="0" w:type="dxa"/>
            <w:bottom w:w="0" w:type="dxa"/>
          </w:tblCellMar>
        </w:tblPrEx>
        <w:trPr>
          <w:cantSplit/>
          <w:trHeight w:val="560"/>
        </w:trPr>
        <w:tc>
          <w:tcPr>
            <w:tcW w:w="700" w:type="dxa"/>
            <w:tcMar>
              <w:top w:w="0" w:type="dxa"/>
              <w:bottom w:w="0" w:type="dxa"/>
            </w:tcMar>
            <w:vAlign w:val="center"/>
          </w:tcPr>
          <w:p w14:paraId="3B274CBE" w14:textId="77777777" w:rsidR="008B7BEA" w:rsidRDefault="00000000">
            <w:pPr>
              <w:keepNext/>
              <w:keepLines/>
              <w:spacing w:after="0" w:line="240" w:lineRule="auto"/>
            </w:pPr>
            <w:r>
              <w:rPr>
                <w:sz w:val="18"/>
              </w:rPr>
              <w:t>633</w:t>
            </w:r>
          </w:p>
        </w:tc>
        <w:tc>
          <w:tcPr>
            <w:tcW w:w="3180" w:type="dxa"/>
            <w:tcMar>
              <w:top w:w="0" w:type="dxa"/>
              <w:bottom w:w="0" w:type="dxa"/>
            </w:tcMar>
            <w:vAlign w:val="center"/>
          </w:tcPr>
          <w:p w14:paraId="6DB7DB61" w14:textId="77777777" w:rsidR="008B7BEA" w:rsidRDefault="00000000">
            <w:pPr>
              <w:keepNext/>
              <w:keepLines/>
              <w:spacing w:after="0" w:line="240" w:lineRule="auto"/>
            </w:pPr>
            <w:r>
              <w:rPr>
                <w:sz w:val="18"/>
              </w:rPr>
              <w:t>Pomoći proračunu i izvanproračunskim korisnicima iz drugih proračuna (šifre 6331+6332)</w:t>
            </w:r>
          </w:p>
        </w:tc>
        <w:tc>
          <w:tcPr>
            <w:tcW w:w="700" w:type="dxa"/>
            <w:tcMar>
              <w:top w:w="0" w:type="dxa"/>
              <w:bottom w:w="0" w:type="dxa"/>
            </w:tcMar>
            <w:vAlign w:val="center"/>
          </w:tcPr>
          <w:p w14:paraId="41680795" w14:textId="77777777" w:rsidR="008B7BEA" w:rsidRDefault="00000000">
            <w:pPr>
              <w:keepNext/>
              <w:keepLines/>
              <w:spacing w:after="0" w:line="240" w:lineRule="auto"/>
            </w:pPr>
            <w:r>
              <w:rPr>
                <w:sz w:val="18"/>
              </w:rPr>
              <w:t>633</w:t>
            </w:r>
          </w:p>
        </w:tc>
        <w:tc>
          <w:tcPr>
            <w:tcW w:w="1860" w:type="dxa"/>
            <w:tcMar>
              <w:top w:w="0" w:type="dxa"/>
              <w:bottom w:w="0" w:type="dxa"/>
            </w:tcMar>
            <w:vAlign w:val="center"/>
          </w:tcPr>
          <w:p w14:paraId="4EF7B5F8" w14:textId="77777777" w:rsidR="008B7BEA" w:rsidRDefault="00000000">
            <w:pPr>
              <w:keepNext/>
              <w:keepLines/>
              <w:spacing w:after="0" w:line="240" w:lineRule="auto"/>
              <w:jc w:val="right"/>
            </w:pPr>
            <w:r>
              <w:rPr>
                <w:sz w:val="18"/>
              </w:rPr>
              <w:t>364,20</w:t>
            </w:r>
          </w:p>
        </w:tc>
        <w:tc>
          <w:tcPr>
            <w:tcW w:w="1860" w:type="dxa"/>
            <w:tcMar>
              <w:top w:w="0" w:type="dxa"/>
              <w:bottom w:w="0" w:type="dxa"/>
            </w:tcMar>
            <w:vAlign w:val="center"/>
          </w:tcPr>
          <w:p w14:paraId="100CD8F1" w14:textId="77777777" w:rsidR="008B7BEA" w:rsidRDefault="00000000">
            <w:pPr>
              <w:keepNext/>
              <w:keepLines/>
              <w:spacing w:after="0" w:line="240" w:lineRule="auto"/>
              <w:jc w:val="right"/>
            </w:pPr>
            <w:r>
              <w:rPr>
                <w:sz w:val="18"/>
              </w:rPr>
              <w:t>189,80</w:t>
            </w:r>
          </w:p>
        </w:tc>
        <w:tc>
          <w:tcPr>
            <w:tcW w:w="700" w:type="dxa"/>
            <w:tcMar>
              <w:top w:w="0" w:type="dxa"/>
              <w:bottom w:w="0" w:type="dxa"/>
            </w:tcMar>
            <w:vAlign w:val="center"/>
          </w:tcPr>
          <w:p w14:paraId="57EB53F7" w14:textId="77777777" w:rsidR="008B7BEA" w:rsidRDefault="00000000">
            <w:pPr>
              <w:keepNext/>
              <w:keepLines/>
              <w:spacing w:after="0" w:line="240" w:lineRule="auto"/>
              <w:jc w:val="right"/>
            </w:pPr>
            <w:r>
              <w:rPr>
                <w:sz w:val="18"/>
              </w:rPr>
              <w:t>52,1</w:t>
            </w:r>
          </w:p>
        </w:tc>
      </w:tr>
    </w:tbl>
    <w:p w14:paraId="15DC7269" w14:textId="77777777" w:rsidR="008B7BEA" w:rsidRDefault="008B7BEA">
      <w:pPr>
        <w:spacing w:after="0"/>
      </w:pPr>
    </w:p>
    <w:p w14:paraId="451DDE6A" w14:textId="77777777" w:rsidR="008B7BEA" w:rsidRDefault="00000000">
      <w:pPr>
        <w:spacing w:line="240" w:lineRule="auto"/>
        <w:jc w:val="both"/>
      </w:pPr>
      <w:r>
        <w:lastRenderedPageBreak/>
        <w:t>Tekuće pomoći iz državnog proračuna odnose se na  prihode koji su ostvareni od Ministarstva znanosti i obrazovanja za sufinanciranje javnih potreba u predškolskom odgoju i obrazovanju te u prvih 9 mjeseci 2025. g. iznose 189,90 €. Financijska sredstva su se utrošila namjenski za nabavu didaktičkih sredstava potrebnih za provedbu Programa predškole i djecu s posebnim potrebama za nabavu stručne i dječje literature i ostale potrebe sa svrhom povećanja kvalitete odgojno – obrazovnog programa.</w:t>
      </w:r>
    </w:p>
    <w:p w14:paraId="25EA7229" w14:textId="77777777" w:rsidR="008B7BEA" w:rsidRDefault="008B7BEA"/>
    <w:p w14:paraId="2E2A46B8" w14:textId="77777777" w:rsidR="008B7BEA"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5F01DB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E7C0AF"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3D7CA20"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871EB3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5982A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F65387"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EF3C7C" w14:textId="77777777" w:rsidR="008B7BEA" w:rsidRDefault="00000000">
            <w:pPr>
              <w:keepNext/>
              <w:keepLines/>
              <w:spacing w:after="0" w:line="240" w:lineRule="auto"/>
              <w:jc w:val="center"/>
            </w:pPr>
            <w:r>
              <w:rPr>
                <w:b/>
                <w:sz w:val="18"/>
              </w:rPr>
              <w:t>Indeks (%)</w:t>
            </w:r>
          </w:p>
        </w:tc>
      </w:tr>
      <w:tr w:rsidR="008B7BEA" w14:paraId="067F4BF2" w14:textId="77777777">
        <w:tblPrEx>
          <w:tblCellMar>
            <w:top w:w="0" w:type="dxa"/>
            <w:bottom w:w="0" w:type="dxa"/>
          </w:tblCellMar>
        </w:tblPrEx>
        <w:trPr>
          <w:cantSplit/>
          <w:trHeight w:val="560"/>
        </w:trPr>
        <w:tc>
          <w:tcPr>
            <w:tcW w:w="700" w:type="dxa"/>
            <w:tcMar>
              <w:top w:w="0" w:type="dxa"/>
              <w:bottom w:w="0" w:type="dxa"/>
            </w:tcMar>
            <w:vAlign w:val="center"/>
          </w:tcPr>
          <w:p w14:paraId="37B1BA72" w14:textId="77777777" w:rsidR="008B7BEA" w:rsidRDefault="00000000">
            <w:pPr>
              <w:keepNext/>
              <w:keepLines/>
              <w:spacing w:after="0" w:line="240" w:lineRule="auto"/>
            </w:pPr>
            <w:r>
              <w:rPr>
                <w:sz w:val="18"/>
              </w:rPr>
              <w:t>6331</w:t>
            </w:r>
          </w:p>
        </w:tc>
        <w:tc>
          <w:tcPr>
            <w:tcW w:w="3180" w:type="dxa"/>
            <w:tcMar>
              <w:top w:w="0" w:type="dxa"/>
              <w:bottom w:w="0" w:type="dxa"/>
            </w:tcMar>
            <w:vAlign w:val="center"/>
          </w:tcPr>
          <w:p w14:paraId="384A78A3" w14:textId="77777777" w:rsidR="008B7BEA" w:rsidRDefault="00000000">
            <w:pPr>
              <w:keepNext/>
              <w:keepLines/>
              <w:spacing w:after="0" w:line="240" w:lineRule="auto"/>
            </w:pPr>
            <w:r>
              <w:rPr>
                <w:sz w:val="18"/>
              </w:rPr>
              <w:t>Tekuće pomoći proračunu i izvanproračunskim korisnicima iz drugih proračuna</w:t>
            </w:r>
          </w:p>
        </w:tc>
        <w:tc>
          <w:tcPr>
            <w:tcW w:w="700" w:type="dxa"/>
            <w:tcMar>
              <w:top w:w="0" w:type="dxa"/>
              <w:bottom w:w="0" w:type="dxa"/>
            </w:tcMar>
            <w:vAlign w:val="center"/>
          </w:tcPr>
          <w:p w14:paraId="1C02DB29" w14:textId="77777777" w:rsidR="008B7BEA" w:rsidRDefault="00000000">
            <w:pPr>
              <w:keepNext/>
              <w:keepLines/>
              <w:spacing w:after="0" w:line="240" w:lineRule="auto"/>
            </w:pPr>
            <w:r>
              <w:rPr>
                <w:sz w:val="18"/>
              </w:rPr>
              <w:t>6331</w:t>
            </w:r>
          </w:p>
        </w:tc>
        <w:tc>
          <w:tcPr>
            <w:tcW w:w="1860" w:type="dxa"/>
            <w:tcMar>
              <w:top w:w="0" w:type="dxa"/>
              <w:bottom w:w="0" w:type="dxa"/>
            </w:tcMar>
            <w:vAlign w:val="center"/>
          </w:tcPr>
          <w:p w14:paraId="349E747C" w14:textId="77777777" w:rsidR="008B7BEA" w:rsidRDefault="00000000">
            <w:pPr>
              <w:keepNext/>
              <w:keepLines/>
              <w:spacing w:after="0" w:line="240" w:lineRule="auto"/>
              <w:jc w:val="right"/>
            </w:pPr>
            <w:r>
              <w:rPr>
                <w:sz w:val="18"/>
              </w:rPr>
              <w:t>364,20</w:t>
            </w:r>
          </w:p>
        </w:tc>
        <w:tc>
          <w:tcPr>
            <w:tcW w:w="1860" w:type="dxa"/>
            <w:tcMar>
              <w:top w:w="0" w:type="dxa"/>
              <w:bottom w:w="0" w:type="dxa"/>
            </w:tcMar>
            <w:vAlign w:val="center"/>
          </w:tcPr>
          <w:p w14:paraId="3DE7828D" w14:textId="77777777" w:rsidR="008B7BEA" w:rsidRDefault="00000000">
            <w:pPr>
              <w:keepNext/>
              <w:keepLines/>
              <w:spacing w:after="0" w:line="240" w:lineRule="auto"/>
              <w:jc w:val="right"/>
            </w:pPr>
            <w:r>
              <w:rPr>
                <w:sz w:val="18"/>
              </w:rPr>
              <w:t>189,80</w:t>
            </w:r>
          </w:p>
        </w:tc>
        <w:tc>
          <w:tcPr>
            <w:tcW w:w="700" w:type="dxa"/>
            <w:tcMar>
              <w:top w:w="0" w:type="dxa"/>
              <w:bottom w:w="0" w:type="dxa"/>
            </w:tcMar>
            <w:vAlign w:val="center"/>
          </w:tcPr>
          <w:p w14:paraId="75883C54" w14:textId="77777777" w:rsidR="008B7BEA" w:rsidRDefault="00000000">
            <w:pPr>
              <w:keepNext/>
              <w:keepLines/>
              <w:spacing w:after="0" w:line="240" w:lineRule="auto"/>
              <w:jc w:val="right"/>
            </w:pPr>
            <w:r>
              <w:rPr>
                <w:sz w:val="18"/>
              </w:rPr>
              <w:t>52,1</w:t>
            </w:r>
          </w:p>
        </w:tc>
      </w:tr>
    </w:tbl>
    <w:p w14:paraId="5C9125E7" w14:textId="77777777" w:rsidR="008B7BEA" w:rsidRDefault="008B7BEA">
      <w:pPr>
        <w:spacing w:after="0"/>
      </w:pPr>
    </w:p>
    <w:p w14:paraId="47680874" w14:textId="77777777" w:rsidR="008B7BEA" w:rsidRDefault="00000000">
      <w:pPr>
        <w:spacing w:line="240" w:lineRule="auto"/>
        <w:jc w:val="both"/>
      </w:pPr>
      <w:r>
        <w:t>Tekuće pomoći iz državnog proračuna odnose se na  prihode koji su ostvareni od Ministarstva znanosti i obrazovanja za sufinanciranje javnih potreba u predškolskom odgoju i obrazovanju te u prvih 9 mjeseci 2025. g. iznose 189,90 €. Financijska sredstva su se utrošila namjenski za nabavu didaktičkih sredstava potrebnih za provedbu Programa predškole i djecu s posebnim potrebama za nabavu stručne i dječje literature i ostale potrebe sa svrhom povećanja kvalitete odgojno – obrazovnog programa.</w:t>
      </w:r>
    </w:p>
    <w:p w14:paraId="7D191571" w14:textId="77777777" w:rsidR="008B7BEA" w:rsidRDefault="008B7BEA"/>
    <w:p w14:paraId="46587EF2" w14:textId="77777777" w:rsidR="008B7BEA"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215E85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0ADD29"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7D3402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517607"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29E486"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30DDC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DB98AFD" w14:textId="77777777" w:rsidR="008B7BEA" w:rsidRDefault="00000000">
            <w:pPr>
              <w:keepNext/>
              <w:keepLines/>
              <w:spacing w:after="0" w:line="240" w:lineRule="auto"/>
              <w:jc w:val="center"/>
            </w:pPr>
            <w:r>
              <w:rPr>
                <w:b/>
                <w:sz w:val="18"/>
              </w:rPr>
              <w:t>Indeks (%)</w:t>
            </w:r>
          </w:p>
        </w:tc>
      </w:tr>
      <w:tr w:rsidR="008B7BEA" w14:paraId="6AC6EA76" w14:textId="77777777">
        <w:tblPrEx>
          <w:tblCellMar>
            <w:top w:w="0" w:type="dxa"/>
            <w:bottom w:w="0" w:type="dxa"/>
          </w:tblCellMar>
        </w:tblPrEx>
        <w:trPr>
          <w:cantSplit/>
          <w:trHeight w:val="560"/>
        </w:trPr>
        <w:tc>
          <w:tcPr>
            <w:tcW w:w="700" w:type="dxa"/>
            <w:tcMar>
              <w:top w:w="0" w:type="dxa"/>
              <w:bottom w:w="0" w:type="dxa"/>
            </w:tcMar>
            <w:vAlign w:val="center"/>
          </w:tcPr>
          <w:p w14:paraId="5D8063E5" w14:textId="77777777" w:rsidR="008B7BEA" w:rsidRDefault="00000000">
            <w:pPr>
              <w:keepNext/>
              <w:keepLines/>
              <w:spacing w:after="0" w:line="240" w:lineRule="auto"/>
            </w:pPr>
            <w:r>
              <w:rPr>
                <w:sz w:val="18"/>
              </w:rPr>
              <w:t>64</w:t>
            </w:r>
          </w:p>
        </w:tc>
        <w:tc>
          <w:tcPr>
            <w:tcW w:w="3180" w:type="dxa"/>
            <w:tcMar>
              <w:top w:w="0" w:type="dxa"/>
              <w:bottom w:w="0" w:type="dxa"/>
            </w:tcMar>
            <w:vAlign w:val="center"/>
          </w:tcPr>
          <w:p w14:paraId="21852ACD" w14:textId="77777777" w:rsidR="008B7BEA"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0CC7AF73" w14:textId="77777777" w:rsidR="008B7BEA" w:rsidRDefault="00000000">
            <w:pPr>
              <w:keepNext/>
              <w:keepLines/>
              <w:spacing w:after="0" w:line="240" w:lineRule="auto"/>
            </w:pPr>
            <w:r>
              <w:rPr>
                <w:sz w:val="18"/>
              </w:rPr>
              <w:t>64</w:t>
            </w:r>
          </w:p>
        </w:tc>
        <w:tc>
          <w:tcPr>
            <w:tcW w:w="1860" w:type="dxa"/>
            <w:tcMar>
              <w:top w:w="0" w:type="dxa"/>
              <w:bottom w:w="0" w:type="dxa"/>
            </w:tcMar>
            <w:vAlign w:val="center"/>
          </w:tcPr>
          <w:p w14:paraId="63A2925C" w14:textId="77777777" w:rsidR="008B7BEA" w:rsidRDefault="00000000">
            <w:pPr>
              <w:keepNext/>
              <w:keepLines/>
              <w:spacing w:after="0" w:line="240" w:lineRule="auto"/>
              <w:jc w:val="right"/>
            </w:pPr>
            <w:r>
              <w:rPr>
                <w:sz w:val="18"/>
              </w:rPr>
              <w:t>358,40</w:t>
            </w:r>
          </w:p>
        </w:tc>
        <w:tc>
          <w:tcPr>
            <w:tcW w:w="1860" w:type="dxa"/>
            <w:tcMar>
              <w:top w:w="0" w:type="dxa"/>
              <w:bottom w:w="0" w:type="dxa"/>
            </w:tcMar>
            <w:vAlign w:val="center"/>
          </w:tcPr>
          <w:p w14:paraId="6ED5CD7A" w14:textId="77777777" w:rsidR="008B7BEA" w:rsidRDefault="00000000">
            <w:pPr>
              <w:keepNext/>
              <w:keepLines/>
              <w:spacing w:after="0" w:line="240" w:lineRule="auto"/>
              <w:jc w:val="right"/>
            </w:pPr>
            <w:r>
              <w:rPr>
                <w:sz w:val="18"/>
              </w:rPr>
              <w:t>332,50</w:t>
            </w:r>
          </w:p>
        </w:tc>
        <w:tc>
          <w:tcPr>
            <w:tcW w:w="700" w:type="dxa"/>
            <w:tcMar>
              <w:top w:w="0" w:type="dxa"/>
              <w:bottom w:w="0" w:type="dxa"/>
            </w:tcMar>
            <w:vAlign w:val="center"/>
          </w:tcPr>
          <w:p w14:paraId="1B38BD67" w14:textId="77777777" w:rsidR="008B7BEA" w:rsidRDefault="00000000">
            <w:pPr>
              <w:keepNext/>
              <w:keepLines/>
              <w:spacing w:after="0" w:line="240" w:lineRule="auto"/>
              <w:jc w:val="right"/>
            </w:pPr>
            <w:r>
              <w:rPr>
                <w:sz w:val="18"/>
              </w:rPr>
              <w:t>92,8</w:t>
            </w:r>
          </w:p>
        </w:tc>
      </w:tr>
    </w:tbl>
    <w:p w14:paraId="6C1DAD19" w14:textId="77777777" w:rsidR="008B7BEA" w:rsidRDefault="008B7BEA">
      <w:pPr>
        <w:spacing w:after="0"/>
      </w:pPr>
    </w:p>
    <w:p w14:paraId="49867837" w14:textId="77777777" w:rsidR="008B7BEA" w:rsidRDefault="00000000">
      <w:pPr>
        <w:spacing w:line="240" w:lineRule="auto"/>
        <w:jc w:val="both"/>
      </w:pPr>
      <w:r>
        <w:t>Dječji vrtić „Morska Vila“ ostvario je prihod od najma prostora koji služi za održavanje programa ranog učenja engleskog jezika u okviru vanjske usluge. Ostvaren je prihod od 332,50 € što je za 7,20% manje nego u istom razdoblju prethodnog izvještajnog razdoblja. Prostor se  iznajmljuje po mjesečnoj cijeni od 56,00 € dok se prethodne godine iznajmljivao po cijeni od 51,20 euro. Tijekom ljetnih mjeseci prostor se ne iznajmljuje te se za isto razdoblje ne ostvaruju prihodi. S radom se počelo 15.09.2025. godine te u trenutku izvještavanja nije obračunata rata za 9. mjesec  što je utjecalo na pad prihoda od 7,20%.</w:t>
      </w:r>
    </w:p>
    <w:p w14:paraId="46BEB19E" w14:textId="77777777" w:rsidR="008B7BEA" w:rsidRDefault="008B7BEA"/>
    <w:p w14:paraId="1CB0D9DC" w14:textId="77777777" w:rsidR="008B7BEA" w:rsidRDefault="00000000">
      <w:pPr>
        <w:keepNext/>
        <w:spacing w:line="240" w:lineRule="auto"/>
        <w:jc w:val="center"/>
      </w:pPr>
      <w:r>
        <w:rPr>
          <w:sz w:val="28"/>
        </w:rPr>
        <w:lastRenderedPageBreak/>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7081E1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A29022"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2803F91"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D13880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155382D"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D58D77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4E9DCB" w14:textId="77777777" w:rsidR="008B7BEA" w:rsidRDefault="00000000">
            <w:pPr>
              <w:keepNext/>
              <w:keepLines/>
              <w:spacing w:after="0" w:line="240" w:lineRule="auto"/>
              <w:jc w:val="center"/>
            </w:pPr>
            <w:r>
              <w:rPr>
                <w:b/>
                <w:sz w:val="18"/>
              </w:rPr>
              <w:t>Indeks (%)</w:t>
            </w:r>
          </w:p>
        </w:tc>
      </w:tr>
      <w:tr w:rsidR="008B7BEA" w14:paraId="4ACEDF7A" w14:textId="77777777">
        <w:tblPrEx>
          <w:tblCellMar>
            <w:top w:w="0" w:type="dxa"/>
            <w:bottom w:w="0" w:type="dxa"/>
          </w:tblCellMar>
        </w:tblPrEx>
        <w:trPr>
          <w:cantSplit/>
          <w:trHeight w:val="560"/>
        </w:trPr>
        <w:tc>
          <w:tcPr>
            <w:tcW w:w="700" w:type="dxa"/>
            <w:tcMar>
              <w:top w:w="0" w:type="dxa"/>
              <w:bottom w:w="0" w:type="dxa"/>
            </w:tcMar>
            <w:vAlign w:val="center"/>
          </w:tcPr>
          <w:p w14:paraId="7D77D5D6" w14:textId="77777777" w:rsidR="008B7BEA" w:rsidRDefault="00000000">
            <w:pPr>
              <w:keepNext/>
              <w:keepLines/>
              <w:spacing w:after="0" w:line="240" w:lineRule="auto"/>
            </w:pPr>
            <w:r>
              <w:rPr>
                <w:sz w:val="18"/>
              </w:rPr>
              <w:t>642</w:t>
            </w:r>
          </w:p>
        </w:tc>
        <w:tc>
          <w:tcPr>
            <w:tcW w:w="3180" w:type="dxa"/>
            <w:tcMar>
              <w:top w:w="0" w:type="dxa"/>
              <w:bottom w:w="0" w:type="dxa"/>
            </w:tcMar>
            <w:vAlign w:val="center"/>
          </w:tcPr>
          <w:p w14:paraId="79535F63" w14:textId="77777777" w:rsidR="008B7BEA" w:rsidRDefault="00000000">
            <w:pPr>
              <w:keepNext/>
              <w:keepLines/>
              <w:spacing w:after="0" w:line="240" w:lineRule="auto"/>
            </w:pPr>
            <w:r>
              <w:rPr>
                <w:sz w:val="18"/>
              </w:rPr>
              <w:t>Prihodi od nefinancijske imovine (šifre 6421 do 6429)</w:t>
            </w:r>
          </w:p>
        </w:tc>
        <w:tc>
          <w:tcPr>
            <w:tcW w:w="700" w:type="dxa"/>
            <w:tcMar>
              <w:top w:w="0" w:type="dxa"/>
              <w:bottom w:w="0" w:type="dxa"/>
            </w:tcMar>
            <w:vAlign w:val="center"/>
          </w:tcPr>
          <w:p w14:paraId="0E7F417E" w14:textId="77777777" w:rsidR="008B7BEA" w:rsidRDefault="00000000">
            <w:pPr>
              <w:keepNext/>
              <w:keepLines/>
              <w:spacing w:after="0" w:line="240" w:lineRule="auto"/>
            </w:pPr>
            <w:r>
              <w:rPr>
                <w:sz w:val="18"/>
              </w:rPr>
              <w:t>642</w:t>
            </w:r>
          </w:p>
        </w:tc>
        <w:tc>
          <w:tcPr>
            <w:tcW w:w="1860" w:type="dxa"/>
            <w:tcMar>
              <w:top w:w="0" w:type="dxa"/>
              <w:bottom w:w="0" w:type="dxa"/>
            </w:tcMar>
            <w:vAlign w:val="center"/>
          </w:tcPr>
          <w:p w14:paraId="4300413C" w14:textId="77777777" w:rsidR="008B7BEA" w:rsidRDefault="00000000">
            <w:pPr>
              <w:keepNext/>
              <w:keepLines/>
              <w:spacing w:after="0" w:line="240" w:lineRule="auto"/>
              <w:jc w:val="right"/>
            </w:pPr>
            <w:r>
              <w:rPr>
                <w:sz w:val="18"/>
              </w:rPr>
              <w:t>358,40</w:t>
            </w:r>
          </w:p>
        </w:tc>
        <w:tc>
          <w:tcPr>
            <w:tcW w:w="1860" w:type="dxa"/>
            <w:tcMar>
              <w:top w:w="0" w:type="dxa"/>
              <w:bottom w:w="0" w:type="dxa"/>
            </w:tcMar>
            <w:vAlign w:val="center"/>
          </w:tcPr>
          <w:p w14:paraId="7BD3790E" w14:textId="77777777" w:rsidR="008B7BEA" w:rsidRDefault="00000000">
            <w:pPr>
              <w:keepNext/>
              <w:keepLines/>
              <w:spacing w:after="0" w:line="240" w:lineRule="auto"/>
              <w:jc w:val="right"/>
            </w:pPr>
            <w:r>
              <w:rPr>
                <w:sz w:val="18"/>
              </w:rPr>
              <w:t>332,50</w:t>
            </w:r>
          </w:p>
        </w:tc>
        <w:tc>
          <w:tcPr>
            <w:tcW w:w="700" w:type="dxa"/>
            <w:tcMar>
              <w:top w:w="0" w:type="dxa"/>
              <w:bottom w:w="0" w:type="dxa"/>
            </w:tcMar>
            <w:vAlign w:val="center"/>
          </w:tcPr>
          <w:p w14:paraId="7AD7FB41" w14:textId="77777777" w:rsidR="008B7BEA" w:rsidRDefault="00000000">
            <w:pPr>
              <w:keepNext/>
              <w:keepLines/>
              <w:spacing w:after="0" w:line="240" w:lineRule="auto"/>
              <w:jc w:val="right"/>
            </w:pPr>
            <w:r>
              <w:rPr>
                <w:sz w:val="18"/>
              </w:rPr>
              <w:t>92,8</w:t>
            </w:r>
          </w:p>
        </w:tc>
      </w:tr>
    </w:tbl>
    <w:p w14:paraId="7D6036B0" w14:textId="77777777" w:rsidR="008B7BEA" w:rsidRDefault="008B7BEA">
      <w:pPr>
        <w:spacing w:after="0"/>
      </w:pPr>
    </w:p>
    <w:p w14:paraId="6F1F094D" w14:textId="77777777" w:rsidR="008B7BEA" w:rsidRDefault="00000000">
      <w:pPr>
        <w:spacing w:line="240" w:lineRule="auto"/>
        <w:jc w:val="both"/>
      </w:pPr>
      <w:r>
        <w:t>Dječji vrtić „Morska Vila“ ostvario je prihod od najma prostora koji služi za održavanje programa ranog učenja engleskog jezika u okviru vanjske usluge. Ostvaren je prihod od 332,50 € što je za 7,20% manje nego u istom razdoblju prethodnog izvještajnog razdoblja. Prostor se  iznajmljuje po mjesečnoj cijeni od 56,00 € dok se prethodne godine iznajmljivao po cijeni od 51,20 euro. Tijekom ljetnih mjeseci prostor se ne iznajmljuje te se za isto razdoblje ne ostvaruju prihodi. S radom se počelo 15.09.2025. godine te u trenutku izvještavanja nije obračunata rata za 9. mjesec  što je utjecalo na pad prihoda od 7,20%.</w:t>
      </w:r>
    </w:p>
    <w:p w14:paraId="14B4C97C" w14:textId="77777777" w:rsidR="008B7BEA" w:rsidRDefault="008B7BEA"/>
    <w:p w14:paraId="76A24CEC" w14:textId="77777777" w:rsidR="008B7BEA"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C7C01D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6DE063"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1460A1C"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FEAD57"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34C9BE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D06AB3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E327D5" w14:textId="77777777" w:rsidR="008B7BEA" w:rsidRDefault="00000000">
            <w:pPr>
              <w:keepNext/>
              <w:keepLines/>
              <w:spacing w:after="0" w:line="240" w:lineRule="auto"/>
              <w:jc w:val="center"/>
            </w:pPr>
            <w:r>
              <w:rPr>
                <w:b/>
                <w:sz w:val="18"/>
              </w:rPr>
              <w:t>Indeks (%)</w:t>
            </w:r>
          </w:p>
        </w:tc>
      </w:tr>
      <w:tr w:rsidR="008B7BEA" w14:paraId="6A9FE6ED" w14:textId="77777777">
        <w:tblPrEx>
          <w:tblCellMar>
            <w:top w:w="0" w:type="dxa"/>
            <w:bottom w:w="0" w:type="dxa"/>
          </w:tblCellMar>
        </w:tblPrEx>
        <w:trPr>
          <w:cantSplit/>
          <w:trHeight w:val="560"/>
        </w:trPr>
        <w:tc>
          <w:tcPr>
            <w:tcW w:w="700" w:type="dxa"/>
            <w:tcMar>
              <w:top w:w="0" w:type="dxa"/>
              <w:bottom w:w="0" w:type="dxa"/>
            </w:tcMar>
            <w:vAlign w:val="center"/>
          </w:tcPr>
          <w:p w14:paraId="5C5EE79F" w14:textId="77777777" w:rsidR="008B7BEA" w:rsidRDefault="00000000">
            <w:pPr>
              <w:keepNext/>
              <w:keepLines/>
              <w:spacing w:after="0" w:line="240" w:lineRule="auto"/>
            </w:pPr>
            <w:r>
              <w:rPr>
                <w:sz w:val="18"/>
              </w:rPr>
              <w:t>6422</w:t>
            </w:r>
          </w:p>
        </w:tc>
        <w:tc>
          <w:tcPr>
            <w:tcW w:w="3180" w:type="dxa"/>
            <w:tcMar>
              <w:top w:w="0" w:type="dxa"/>
              <w:bottom w:w="0" w:type="dxa"/>
            </w:tcMar>
            <w:vAlign w:val="center"/>
          </w:tcPr>
          <w:p w14:paraId="3FE8B526" w14:textId="77777777" w:rsidR="008B7BEA" w:rsidRDefault="00000000">
            <w:pPr>
              <w:keepNext/>
              <w:keepLines/>
              <w:spacing w:after="0" w:line="240" w:lineRule="auto"/>
            </w:pPr>
            <w:r>
              <w:rPr>
                <w:sz w:val="18"/>
              </w:rPr>
              <w:t>Prihodi od zakupa i iznajmljivanja imovine</w:t>
            </w:r>
          </w:p>
        </w:tc>
        <w:tc>
          <w:tcPr>
            <w:tcW w:w="700" w:type="dxa"/>
            <w:tcMar>
              <w:top w:w="0" w:type="dxa"/>
              <w:bottom w:w="0" w:type="dxa"/>
            </w:tcMar>
            <w:vAlign w:val="center"/>
          </w:tcPr>
          <w:p w14:paraId="5D7A4C58" w14:textId="77777777" w:rsidR="008B7BEA" w:rsidRDefault="00000000">
            <w:pPr>
              <w:keepNext/>
              <w:keepLines/>
              <w:spacing w:after="0" w:line="240" w:lineRule="auto"/>
            </w:pPr>
            <w:r>
              <w:rPr>
                <w:sz w:val="18"/>
              </w:rPr>
              <w:t>6422</w:t>
            </w:r>
          </w:p>
        </w:tc>
        <w:tc>
          <w:tcPr>
            <w:tcW w:w="1860" w:type="dxa"/>
            <w:tcMar>
              <w:top w:w="0" w:type="dxa"/>
              <w:bottom w:w="0" w:type="dxa"/>
            </w:tcMar>
            <w:vAlign w:val="center"/>
          </w:tcPr>
          <w:p w14:paraId="37CFA822" w14:textId="77777777" w:rsidR="008B7BEA" w:rsidRDefault="00000000">
            <w:pPr>
              <w:keepNext/>
              <w:keepLines/>
              <w:spacing w:after="0" w:line="240" w:lineRule="auto"/>
              <w:jc w:val="right"/>
            </w:pPr>
            <w:r>
              <w:rPr>
                <w:sz w:val="18"/>
              </w:rPr>
              <w:t>358,40</w:t>
            </w:r>
          </w:p>
        </w:tc>
        <w:tc>
          <w:tcPr>
            <w:tcW w:w="1860" w:type="dxa"/>
            <w:tcMar>
              <w:top w:w="0" w:type="dxa"/>
              <w:bottom w:w="0" w:type="dxa"/>
            </w:tcMar>
            <w:vAlign w:val="center"/>
          </w:tcPr>
          <w:p w14:paraId="3471E3DD" w14:textId="77777777" w:rsidR="008B7BEA" w:rsidRDefault="00000000">
            <w:pPr>
              <w:keepNext/>
              <w:keepLines/>
              <w:spacing w:after="0" w:line="240" w:lineRule="auto"/>
              <w:jc w:val="right"/>
            </w:pPr>
            <w:r>
              <w:rPr>
                <w:sz w:val="18"/>
              </w:rPr>
              <w:t>332,50</w:t>
            </w:r>
          </w:p>
        </w:tc>
        <w:tc>
          <w:tcPr>
            <w:tcW w:w="700" w:type="dxa"/>
            <w:tcMar>
              <w:top w:w="0" w:type="dxa"/>
              <w:bottom w:w="0" w:type="dxa"/>
            </w:tcMar>
            <w:vAlign w:val="center"/>
          </w:tcPr>
          <w:p w14:paraId="103F6204" w14:textId="77777777" w:rsidR="008B7BEA" w:rsidRDefault="00000000">
            <w:pPr>
              <w:keepNext/>
              <w:keepLines/>
              <w:spacing w:after="0" w:line="240" w:lineRule="auto"/>
              <w:jc w:val="right"/>
            </w:pPr>
            <w:r>
              <w:rPr>
                <w:sz w:val="18"/>
              </w:rPr>
              <w:t>92,8</w:t>
            </w:r>
          </w:p>
        </w:tc>
      </w:tr>
    </w:tbl>
    <w:p w14:paraId="136B0A23" w14:textId="77777777" w:rsidR="008B7BEA" w:rsidRDefault="008B7BEA">
      <w:pPr>
        <w:spacing w:after="0"/>
      </w:pPr>
    </w:p>
    <w:p w14:paraId="0C7093BF" w14:textId="77777777" w:rsidR="008B7BEA" w:rsidRDefault="00000000">
      <w:pPr>
        <w:spacing w:line="240" w:lineRule="auto"/>
        <w:jc w:val="both"/>
      </w:pPr>
      <w:r>
        <w:t>Dječji vrtić „Morska Vila“ ostvario je prihod od najma prostora koji služi za održavanje programa ranog učenja engleskog jezika u okviru vanjske usluge. Ostvaren je prihod od 332,50 € što je za 7,20% manje nego u istom razdoblju prethodnog izvještajnog razdoblja. Prostor se  iznajmljuje po mjesečnoj cijeni od 56,00 € dok se prethodne godine iznajmljivao po cijeni od 51,20 euro. Tijekom ljetnih mjeseci prostor se ne iznajmljuje te se za isto razdoblje ne ostvaruju prihodi. S radom se počelo 15.09.2025. godine te u trenutku izvještavanja nije obračunata rata za 9. mjesec  što je utjecalo na pad prihoda od 7,20%.</w:t>
      </w:r>
    </w:p>
    <w:p w14:paraId="55E0AE3F" w14:textId="77777777" w:rsidR="008B7BEA" w:rsidRDefault="008B7BEA"/>
    <w:p w14:paraId="27899901" w14:textId="77777777" w:rsidR="008B7BEA"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DC814C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BF875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2B7F57D"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5190E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231D01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0966E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FBCEC75" w14:textId="77777777" w:rsidR="008B7BEA" w:rsidRDefault="00000000">
            <w:pPr>
              <w:keepNext/>
              <w:keepLines/>
              <w:spacing w:after="0" w:line="240" w:lineRule="auto"/>
              <w:jc w:val="center"/>
            </w:pPr>
            <w:r>
              <w:rPr>
                <w:b/>
                <w:sz w:val="18"/>
              </w:rPr>
              <w:t>Indeks (%)</w:t>
            </w:r>
          </w:p>
        </w:tc>
      </w:tr>
      <w:tr w:rsidR="008B7BEA" w14:paraId="1F8513B6" w14:textId="77777777">
        <w:tblPrEx>
          <w:tblCellMar>
            <w:top w:w="0" w:type="dxa"/>
            <w:bottom w:w="0" w:type="dxa"/>
          </w:tblCellMar>
        </w:tblPrEx>
        <w:trPr>
          <w:cantSplit/>
          <w:trHeight w:val="560"/>
        </w:trPr>
        <w:tc>
          <w:tcPr>
            <w:tcW w:w="700" w:type="dxa"/>
            <w:tcMar>
              <w:top w:w="0" w:type="dxa"/>
              <w:bottom w:w="0" w:type="dxa"/>
            </w:tcMar>
            <w:vAlign w:val="center"/>
          </w:tcPr>
          <w:p w14:paraId="6FD0F831" w14:textId="77777777" w:rsidR="008B7BEA" w:rsidRDefault="00000000">
            <w:pPr>
              <w:keepNext/>
              <w:keepLines/>
              <w:spacing w:after="0" w:line="240" w:lineRule="auto"/>
            </w:pPr>
            <w:r>
              <w:rPr>
                <w:sz w:val="18"/>
              </w:rPr>
              <w:t>65</w:t>
            </w:r>
          </w:p>
        </w:tc>
        <w:tc>
          <w:tcPr>
            <w:tcW w:w="3180" w:type="dxa"/>
            <w:tcMar>
              <w:top w:w="0" w:type="dxa"/>
              <w:bottom w:w="0" w:type="dxa"/>
            </w:tcMar>
            <w:vAlign w:val="center"/>
          </w:tcPr>
          <w:p w14:paraId="3ECE65F7" w14:textId="77777777" w:rsidR="008B7BEA"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0F2A7971" w14:textId="77777777" w:rsidR="008B7BEA" w:rsidRDefault="00000000">
            <w:pPr>
              <w:keepNext/>
              <w:keepLines/>
              <w:spacing w:after="0" w:line="240" w:lineRule="auto"/>
            </w:pPr>
            <w:r>
              <w:rPr>
                <w:sz w:val="18"/>
              </w:rPr>
              <w:t>65</w:t>
            </w:r>
          </w:p>
        </w:tc>
        <w:tc>
          <w:tcPr>
            <w:tcW w:w="1860" w:type="dxa"/>
            <w:tcMar>
              <w:top w:w="0" w:type="dxa"/>
              <w:bottom w:w="0" w:type="dxa"/>
            </w:tcMar>
            <w:vAlign w:val="center"/>
          </w:tcPr>
          <w:p w14:paraId="6B81AD2E" w14:textId="77777777" w:rsidR="008B7BEA" w:rsidRDefault="00000000">
            <w:pPr>
              <w:keepNext/>
              <w:keepLines/>
              <w:spacing w:after="0" w:line="240" w:lineRule="auto"/>
              <w:jc w:val="right"/>
            </w:pPr>
            <w:r>
              <w:rPr>
                <w:sz w:val="18"/>
              </w:rPr>
              <w:t>58.101,93</w:t>
            </w:r>
          </w:p>
        </w:tc>
        <w:tc>
          <w:tcPr>
            <w:tcW w:w="1860" w:type="dxa"/>
            <w:tcMar>
              <w:top w:w="0" w:type="dxa"/>
              <w:bottom w:w="0" w:type="dxa"/>
            </w:tcMar>
            <w:vAlign w:val="center"/>
          </w:tcPr>
          <w:p w14:paraId="68DDA256" w14:textId="77777777" w:rsidR="008B7BEA" w:rsidRDefault="00000000">
            <w:pPr>
              <w:keepNext/>
              <w:keepLines/>
              <w:spacing w:after="0" w:line="240" w:lineRule="auto"/>
              <w:jc w:val="right"/>
            </w:pPr>
            <w:r>
              <w:rPr>
                <w:sz w:val="18"/>
              </w:rPr>
              <w:t>8.012,59</w:t>
            </w:r>
          </w:p>
        </w:tc>
        <w:tc>
          <w:tcPr>
            <w:tcW w:w="700" w:type="dxa"/>
            <w:tcMar>
              <w:top w:w="0" w:type="dxa"/>
              <w:bottom w:w="0" w:type="dxa"/>
            </w:tcMar>
            <w:vAlign w:val="center"/>
          </w:tcPr>
          <w:p w14:paraId="19A9BB59" w14:textId="77777777" w:rsidR="008B7BEA" w:rsidRDefault="00000000">
            <w:pPr>
              <w:keepNext/>
              <w:keepLines/>
              <w:spacing w:after="0" w:line="240" w:lineRule="auto"/>
              <w:jc w:val="right"/>
            </w:pPr>
            <w:r>
              <w:rPr>
                <w:sz w:val="18"/>
              </w:rPr>
              <w:t>13,8</w:t>
            </w:r>
          </w:p>
        </w:tc>
      </w:tr>
    </w:tbl>
    <w:p w14:paraId="4F51E071" w14:textId="77777777" w:rsidR="008B7BEA" w:rsidRDefault="008B7BEA">
      <w:pPr>
        <w:spacing w:after="0"/>
      </w:pPr>
    </w:p>
    <w:p w14:paraId="131C3927" w14:textId="77777777" w:rsidR="008B7BEA" w:rsidRDefault="00000000">
      <w:pPr>
        <w:spacing w:line="240" w:lineRule="auto"/>
        <w:jc w:val="both"/>
      </w:pPr>
      <w:r>
        <w:t xml:space="preserve">Prihodi ostvareni po posebnim propisima odnose se na participaciju roditelja za smještaj djece u vrtiću. Do 30.09.2025. godine naplaćen je iznos od 8.012,59 € što je za 86,20% manje u odnosu na isto razdoblje prethodne godine. Razlog smanjenja prihoda od naplate participacije je uvođenje besplatnog pohađanja vtića za svu djecu. Iznos koji se naplatio odnosi se na naplatu participacije za 11. i 12. mjesec 2024. godine. Nije naplaćeno jedno potraživanje u visini od </w:t>
      </w:r>
      <w:r>
        <w:lastRenderedPageBreak/>
        <w:t>76,34 euro za koje je poslana opomena o neplaćanju te će se naplata riješiti do kraja izvještajne godine.</w:t>
      </w:r>
    </w:p>
    <w:p w14:paraId="3CC94870" w14:textId="77777777" w:rsidR="008B7BEA" w:rsidRDefault="008B7BEA"/>
    <w:p w14:paraId="10ECBE2B" w14:textId="77777777" w:rsidR="008B7BEA"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141FF2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548240D"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B9BFBE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A1BF6C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D72808"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27786C"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F43A5F2" w14:textId="77777777" w:rsidR="008B7BEA" w:rsidRDefault="00000000">
            <w:pPr>
              <w:keepNext/>
              <w:keepLines/>
              <w:spacing w:after="0" w:line="240" w:lineRule="auto"/>
              <w:jc w:val="center"/>
            </w:pPr>
            <w:r>
              <w:rPr>
                <w:b/>
                <w:sz w:val="18"/>
              </w:rPr>
              <w:t>Indeks (%)</w:t>
            </w:r>
          </w:p>
        </w:tc>
      </w:tr>
      <w:tr w:rsidR="008B7BEA" w14:paraId="3A502979" w14:textId="77777777">
        <w:tblPrEx>
          <w:tblCellMar>
            <w:top w:w="0" w:type="dxa"/>
            <w:bottom w:w="0" w:type="dxa"/>
          </w:tblCellMar>
        </w:tblPrEx>
        <w:trPr>
          <w:cantSplit/>
          <w:trHeight w:val="560"/>
        </w:trPr>
        <w:tc>
          <w:tcPr>
            <w:tcW w:w="700" w:type="dxa"/>
            <w:tcMar>
              <w:top w:w="0" w:type="dxa"/>
              <w:bottom w:w="0" w:type="dxa"/>
            </w:tcMar>
            <w:vAlign w:val="center"/>
          </w:tcPr>
          <w:p w14:paraId="6BE6EEAF" w14:textId="77777777" w:rsidR="008B7BEA" w:rsidRDefault="00000000">
            <w:pPr>
              <w:keepNext/>
              <w:keepLines/>
              <w:spacing w:after="0" w:line="240" w:lineRule="auto"/>
            </w:pPr>
            <w:r>
              <w:rPr>
                <w:sz w:val="18"/>
              </w:rPr>
              <w:t>652</w:t>
            </w:r>
          </w:p>
        </w:tc>
        <w:tc>
          <w:tcPr>
            <w:tcW w:w="3180" w:type="dxa"/>
            <w:tcMar>
              <w:top w:w="0" w:type="dxa"/>
              <w:bottom w:w="0" w:type="dxa"/>
            </w:tcMar>
            <w:vAlign w:val="center"/>
          </w:tcPr>
          <w:p w14:paraId="155F9627" w14:textId="77777777" w:rsidR="008B7BEA" w:rsidRDefault="00000000">
            <w:pPr>
              <w:keepNext/>
              <w:keepLines/>
              <w:spacing w:after="0" w:line="240" w:lineRule="auto"/>
            </w:pPr>
            <w:r>
              <w:rPr>
                <w:sz w:val="18"/>
              </w:rPr>
              <w:t>Prihodi po posebnim propisima (šifre 6521 do 6528)</w:t>
            </w:r>
          </w:p>
        </w:tc>
        <w:tc>
          <w:tcPr>
            <w:tcW w:w="700" w:type="dxa"/>
            <w:tcMar>
              <w:top w:w="0" w:type="dxa"/>
              <w:bottom w:w="0" w:type="dxa"/>
            </w:tcMar>
            <w:vAlign w:val="center"/>
          </w:tcPr>
          <w:p w14:paraId="0F102346" w14:textId="77777777" w:rsidR="008B7BEA" w:rsidRDefault="00000000">
            <w:pPr>
              <w:keepNext/>
              <w:keepLines/>
              <w:spacing w:after="0" w:line="240" w:lineRule="auto"/>
            </w:pPr>
            <w:r>
              <w:rPr>
                <w:sz w:val="18"/>
              </w:rPr>
              <w:t>652</w:t>
            </w:r>
          </w:p>
        </w:tc>
        <w:tc>
          <w:tcPr>
            <w:tcW w:w="1860" w:type="dxa"/>
            <w:tcMar>
              <w:top w:w="0" w:type="dxa"/>
              <w:bottom w:w="0" w:type="dxa"/>
            </w:tcMar>
            <w:vAlign w:val="center"/>
          </w:tcPr>
          <w:p w14:paraId="7925E461" w14:textId="77777777" w:rsidR="008B7BEA" w:rsidRDefault="00000000">
            <w:pPr>
              <w:keepNext/>
              <w:keepLines/>
              <w:spacing w:after="0" w:line="240" w:lineRule="auto"/>
              <w:jc w:val="right"/>
            </w:pPr>
            <w:r>
              <w:rPr>
                <w:sz w:val="18"/>
              </w:rPr>
              <w:t>58.101,93</w:t>
            </w:r>
          </w:p>
        </w:tc>
        <w:tc>
          <w:tcPr>
            <w:tcW w:w="1860" w:type="dxa"/>
            <w:tcMar>
              <w:top w:w="0" w:type="dxa"/>
              <w:bottom w:w="0" w:type="dxa"/>
            </w:tcMar>
            <w:vAlign w:val="center"/>
          </w:tcPr>
          <w:p w14:paraId="3DB76708" w14:textId="77777777" w:rsidR="008B7BEA" w:rsidRDefault="00000000">
            <w:pPr>
              <w:keepNext/>
              <w:keepLines/>
              <w:spacing w:after="0" w:line="240" w:lineRule="auto"/>
              <w:jc w:val="right"/>
            </w:pPr>
            <w:r>
              <w:rPr>
                <w:sz w:val="18"/>
              </w:rPr>
              <w:t>8.012,59</w:t>
            </w:r>
          </w:p>
        </w:tc>
        <w:tc>
          <w:tcPr>
            <w:tcW w:w="700" w:type="dxa"/>
            <w:tcMar>
              <w:top w:w="0" w:type="dxa"/>
              <w:bottom w:w="0" w:type="dxa"/>
            </w:tcMar>
            <w:vAlign w:val="center"/>
          </w:tcPr>
          <w:p w14:paraId="3FF8793F" w14:textId="77777777" w:rsidR="008B7BEA" w:rsidRDefault="00000000">
            <w:pPr>
              <w:keepNext/>
              <w:keepLines/>
              <w:spacing w:after="0" w:line="240" w:lineRule="auto"/>
              <w:jc w:val="right"/>
            </w:pPr>
            <w:r>
              <w:rPr>
                <w:sz w:val="18"/>
              </w:rPr>
              <w:t>13,8</w:t>
            </w:r>
          </w:p>
        </w:tc>
      </w:tr>
    </w:tbl>
    <w:p w14:paraId="3053DAA7" w14:textId="77777777" w:rsidR="008B7BEA" w:rsidRDefault="008B7BEA">
      <w:pPr>
        <w:spacing w:after="0"/>
      </w:pPr>
    </w:p>
    <w:p w14:paraId="1BF80E63" w14:textId="77777777" w:rsidR="008B7BEA" w:rsidRDefault="00000000">
      <w:pPr>
        <w:spacing w:line="240" w:lineRule="auto"/>
        <w:jc w:val="both"/>
      </w:pPr>
      <w:r>
        <w:t>Prihodi ostvareni po posebnim propisima odnose se na participaciju roditelja za smještaj djece u vrtiću. Do 30.09.2025. godine naplaćen je iznos od 8.012,59 € što je za 86,20% manje u odnosu na isto razdoblje prethodne godine. Razlog smanjenja prihoda od naplate participacije je uvođenje besplatnog pohađanja vtića za svu djecu. Iznos koji se naplatio odnosi se na naplatu participacije za 11. i 12. mjesec 2024. godine. Nije naplaćeno jedno potraživanje u visini od 76,34 euro za koje je poslana opomena o neplaćanju te će se naplata riješiti do kraja izvještajne godine. Iz naplaćene participacije financirali su se materijalni i financijski rashodi do iznosa primljenih sredstava.</w:t>
      </w:r>
    </w:p>
    <w:p w14:paraId="164CBE04" w14:textId="77777777" w:rsidR="008B7BEA" w:rsidRDefault="008B7BEA"/>
    <w:p w14:paraId="19224EF6" w14:textId="77777777" w:rsidR="008B7BEA"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8A673C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43BECF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FF738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002F8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A2B2E72"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5A1A97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5EE790B" w14:textId="77777777" w:rsidR="008B7BEA" w:rsidRDefault="00000000">
            <w:pPr>
              <w:keepNext/>
              <w:keepLines/>
              <w:spacing w:after="0" w:line="240" w:lineRule="auto"/>
              <w:jc w:val="center"/>
            </w:pPr>
            <w:r>
              <w:rPr>
                <w:b/>
                <w:sz w:val="18"/>
              </w:rPr>
              <w:t>Indeks (%)</w:t>
            </w:r>
          </w:p>
        </w:tc>
      </w:tr>
      <w:tr w:rsidR="008B7BEA" w14:paraId="63CA5809" w14:textId="77777777">
        <w:tblPrEx>
          <w:tblCellMar>
            <w:top w:w="0" w:type="dxa"/>
            <w:bottom w:w="0" w:type="dxa"/>
          </w:tblCellMar>
        </w:tblPrEx>
        <w:trPr>
          <w:cantSplit/>
          <w:trHeight w:val="560"/>
        </w:trPr>
        <w:tc>
          <w:tcPr>
            <w:tcW w:w="700" w:type="dxa"/>
            <w:tcMar>
              <w:top w:w="0" w:type="dxa"/>
              <w:bottom w:w="0" w:type="dxa"/>
            </w:tcMar>
            <w:vAlign w:val="center"/>
          </w:tcPr>
          <w:p w14:paraId="54B4C939" w14:textId="77777777" w:rsidR="008B7BEA" w:rsidRDefault="00000000">
            <w:pPr>
              <w:keepNext/>
              <w:keepLines/>
              <w:spacing w:after="0" w:line="240" w:lineRule="auto"/>
            </w:pPr>
            <w:r>
              <w:rPr>
                <w:sz w:val="18"/>
              </w:rPr>
              <w:t>6526</w:t>
            </w:r>
          </w:p>
        </w:tc>
        <w:tc>
          <w:tcPr>
            <w:tcW w:w="3180" w:type="dxa"/>
            <w:tcMar>
              <w:top w:w="0" w:type="dxa"/>
              <w:bottom w:w="0" w:type="dxa"/>
            </w:tcMar>
            <w:vAlign w:val="center"/>
          </w:tcPr>
          <w:p w14:paraId="36987C6E" w14:textId="77777777" w:rsidR="008B7BEA" w:rsidRDefault="00000000">
            <w:pPr>
              <w:keepNext/>
              <w:keepLines/>
              <w:spacing w:after="0" w:line="240" w:lineRule="auto"/>
            </w:pPr>
            <w:r>
              <w:rPr>
                <w:sz w:val="18"/>
              </w:rPr>
              <w:t>Ostali nespomenuti prihodi</w:t>
            </w:r>
          </w:p>
        </w:tc>
        <w:tc>
          <w:tcPr>
            <w:tcW w:w="700" w:type="dxa"/>
            <w:tcMar>
              <w:top w:w="0" w:type="dxa"/>
              <w:bottom w:w="0" w:type="dxa"/>
            </w:tcMar>
            <w:vAlign w:val="center"/>
          </w:tcPr>
          <w:p w14:paraId="12EA50F2" w14:textId="77777777" w:rsidR="008B7BEA" w:rsidRDefault="00000000">
            <w:pPr>
              <w:keepNext/>
              <w:keepLines/>
              <w:spacing w:after="0" w:line="240" w:lineRule="auto"/>
            </w:pPr>
            <w:r>
              <w:rPr>
                <w:sz w:val="18"/>
              </w:rPr>
              <w:t>6526</w:t>
            </w:r>
          </w:p>
        </w:tc>
        <w:tc>
          <w:tcPr>
            <w:tcW w:w="1860" w:type="dxa"/>
            <w:tcMar>
              <w:top w:w="0" w:type="dxa"/>
              <w:bottom w:w="0" w:type="dxa"/>
            </w:tcMar>
            <w:vAlign w:val="center"/>
          </w:tcPr>
          <w:p w14:paraId="4230043E" w14:textId="77777777" w:rsidR="008B7BEA" w:rsidRDefault="00000000">
            <w:pPr>
              <w:keepNext/>
              <w:keepLines/>
              <w:spacing w:after="0" w:line="240" w:lineRule="auto"/>
              <w:jc w:val="right"/>
            </w:pPr>
            <w:r>
              <w:rPr>
                <w:sz w:val="18"/>
              </w:rPr>
              <w:t>58.101,93</w:t>
            </w:r>
          </w:p>
        </w:tc>
        <w:tc>
          <w:tcPr>
            <w:tcW w:w="1860" w:type="dxa"/>
            <w:tcMar>
              <w:top w:w="0" w:type="dxa"/>
              <w:bottom w:w="0" w:type="dxa"/>
            </w:tcMar>
            <w:vAlign w:val="center"/>
          </w:tcPr>
          <w:p w14:paraId="471F9E6E" w14:textId="77777777" w:rsidR="008B7BEA" w:rsidRDefault="00000000">
            <w:pPr>
              <w:keepNext/>
              <w:keepLines/>
              <w:spacing w:after="0" w:line="240" w:lineRule="auto"/>
              <w:jc w:val="right"/>
            </w:pPr>
            <w:r>
              <w:rPr>
                <w:sz w:val="18"/>
              </w:rPr>
              <w:t>8.012,59</w:t>
            </w:r>
          </w:p>
        </w:tc>
        <w:tc>
          <w:tcPr>
            <w:tcW w:w="700" w:type="dxa"/>
            <w:tcMar>
              <w:top w:w="0" w:type="dxa"/>
              <w:bottom w:w="0" w:type="dxa"/>
            </w:tcMar>
            <w:vAlign w:val="center"/>
          </w:tcPr>
          <w:p w14:paraId="230DCEFC" w14:textId="77777777" w:rsidR="008B7BEA" w:rsidRDefault="00000000">
            <w:pPr>
              <w:keepNext/>
              <w:keepLines/>
              <w:spacing w:after="0" w:line="240" w:lineRule="auto"/>
              <w:jc w:val="right"/>
            </w:pPr>
            <w:r>
              <w:rPr>
                <w:sz w:val="18"/>
              </w:rPr>
              <w:t>13,8</w:t>
            </w:r>
          </w:p>
        </w:tc>
      </w:tr>
    </w:tbl>
    <w:p w14:paraId="64A03DD7" w14:textId="77777777" w:rsidR="008B7BEA" w:rsidRDefault="008B7BEA">
      <w:pPr>
        <w:spacing w:after="0"/>
      </w:pPr>
    </w:p>
    <w:p w14:paraId="72714282" w14:textId="77777777" w:rsidR="008B7BEA" w:rsidRDefault="00000000">
      <w:pPr>
        <w:spacing w:line="240" w:lineRule="auto"/>
        <w:jc w:val="both"/>
      </w:pPr>
      <w:r>
        <w:t>Prihodi ostvareni po posebnim propisima odnose se na participaciju roditelja za smještaj djece u vrtiću. Do 30.09.2025. godine naplaćen je iznos od 8.012,59 € što je za 86,20% manje u odnosu na isto razdoblje prethodne godine. Razlog smanjenja prihoda od naplate participacije je uvođenje besplatnog pohađanja vtića za svu djecu. Iznos koji se naplatio odnosi se na naplatu participacije za 11. i 12. mjesec 2024. godine. Nije naplaćeno jedno potraživanje u visini od 76,34 euro za koje je poslana opomena o neplaćanju te će se naplata riješiti do kraja izvještajne godine. Iz naplaćene participacije financirali su se materijalni i financijski rashodi do iznosa primljenih sredstava.</w:t>
      </w:r>
    </w:p>
    <w:p w14:paraId="7E117A85" w14:textId="77777777" w:rsidR="008B7BEA" w:rsidRDefault="008B7BEA"/>
    <w:p w14:paraId="7F9645E9" w14:textId="77777777" w:rsidR="008B7BEA" w:rsidRDefault="00000000">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CD692B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304F6C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07B0E60"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BE33E8E"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7E3CAF1"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8ED550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3E46A81" w14:textId="77777777" w:rsidR="008B7BEA" w:rsidRDefault="00000000">
            <w:pPr>
              <w:keepNext/>
              <w:keepLines/>
              <w:spacing w:after="0" w:line="240" w:lineRule="auto"/>
              <w:jc w:val="center"/>
            </w:pPr>
            <w:r>
              <w:rPr>
                <w:b/>
                <w:sz w:val="18"/>
              </w:rPr>
              <w:t>Indeks (%)</w:t>
            </w:r>
          </w:p>
        </w:tc>
      </w:tr>
      <w:tr w:rsidR="008B7BEA" w14:paraId="0D9BC6AD" w14:textId="77777777">
        <w:tblPrEx>
          <w:tblCellMar>
            <w:top w:w="0" w:type="dxa"/>
            <w:bottom w:w="0" w:type="dxa"/>
          </w:tblCellMar>
        </w:tblPrEx>
        <w:trPr>
          <w:cantSplit/>
          <w:trHeight w:val="560"/>
        </w:trPr>
        <w:tc>
          <w:tcPr>
            <w:tcW w:w="700" w:type="dxa"/>
            <w:tcMar>
              <w:top w:w="0" w:type="dxa"/>
              <w:bottom w:w="0" w:type="dxa"/>
            </w:tcMar>
            <w:vAlign w:val="center"/>
          </w:tcPr>
          <w:p w14:paraId="1EC7EECC" w14:textId="77777777" w:rsidR="008B7BEA" w:rsidRDefault="00000000">
            <w:pPr>
              <w:keepNext/>
              <w:keepLines/>
              <w:spacing w:after="0" w:line="240" w:lineRule="auto"/>
            </w:pPr>
            <w:r>
              <w:rPr>
                <w:sz w:val="18"/>
              </w:rPr>
              <w:t>66</w:t>
            </w:r>
          </w:p>
        </w:tc>
        <w:tc>
          <w:tcPr>
            <w:tcW w:w="3180" w:type="dxa"/>
            <w:tcMar>
              <w:top w:w="0" w:type="dxa"/>
              <w:bottom w:w="0" w:type="dxa"/>
            </w:tcMar>
            <w:vAlign w:val="center"/>
          </w:tcPr>
          <w:p w14:paraId="7720B9EF" w14:textId="77777777" w:rsidR="008B7BEA"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3D89FE02" w14:textId="77777777" w:rsidR="008B7BEA" w:rsidRDefault="00000000">
            <w:pPr>
              <w:keepNext/>
              <w:keepLines/>
              <w:spacing w:after="0" w:line="240" w:lineRule="auto"/>
            </w:pPr>
            <w:r>
              <w:rPr>
                <w:sz w:val="18"/>
              </w:rPr>
              <w:t>66</w:t>
            </w:r>
          </w:p>
        </w:tc>
        <w:tc>
          <w:tcPr>
            <w:tcW w:w="1860" w:type="dxa"/>
            <w:tcMar>
              <w:top w:w="0" w:type="dxa"/>
              <w:bottom w:w="0" w:type="dxa"/>
            </w:tcMar>
            <w:vAlign w:val="center"/>
          </w:tcPr>
          <w:p w14:paraId="71E27A0D" w14:textId="77777777" w:rsidR="008B7BEA" w:rsidRDefault="00000000">
            <w:pPr>
              <w:keepNext/>
              <w:keepLines/>
              <w:spacing w:after="0" w:line="240" w:lineRule="auto"/>
              <w:jc w:val="right"/>
            </w:pPr>
            <w:r>
              <w:rPr>
                <w:sz w:val="18"/>
              </w:rPr>
              <w:t>905,75</w:t>
            </w:r>
          </w:p>
        </w:tc>
        <w:tc>
          <w:tcPr>
            <w:tcW w:w="1860" w:type="dxa"/>
            <w:tcMar>
              <w:top w:w="0" w:type="dxa"/>
              <w:bottom w:w="0" w:type="dxa"/>
            </w:tcMar>
            <w:vAlign w:val="center"/>
          </w:tcPr>
          <w:p w14:paraId="18713112" w14:textId="77777777" w:rsidR="008B7BEA" w:rsidRDefault="00000000">
            <w:pPr>
              <w:keepNext/>
              <w:keepLines/>
              <w:spacing w:after="0" w:line="240" w:lineRule="auto"/>
              <w:jc w:val="right"/>
            </w:pPr>
            <w:r>
              <w:rPr>
                <w:sz w:val="18"/>
              </w:rPr>
              <w:t>1.692,50</w:t>
            </w:r>
          </w:p>
        </w:tc>
        <w:tc>
          <w:tcPr>
            <w:tcW w:w="700" w:type="dxa"/>
            <w:tcMar>
              <w:top w:w="0" w:type="dxa"/>
              <w:bottom w:w="0" w:type="dxa"/>
            </w:tcMar>
            <w:vAlign w:val="center"/>
          </w:tcPr>
          <w:p w14:paraId="49744C31" w14:textId="77777777" w:rsidR="008B7BEA" w:rsidRDefault="00000000">
            <w:pPr>
              <w:keepNext/>
              <w:keepLines/>
              <w:spacing w:after="0" w:line="240" w:lineRule="auto"/>
              <w:jc w:val="right"/>
            </w:pPr>
            <w:r>
              <w:rPr>
                <w:sz w:val="18"/>
              </w:rPr>
              <w:t>186,9</w:t>
            </w:r>
          </w:p>
        </w:tc>
      </w:tr>
    </w:tbl>
    <w:p w14:paraId="2C218A47" w14:textId="77777777" w:rsidR="008B7BEA" w:rsidRDefault="008B7BEA">
      <w:pPr>
        <w:spacing w:after="0"/>
      </w:pPr>
    </w:p>
    <w:p w14:paraId="1DC29ECF" w14:textId="77777777" w:rsidR="008B7BEA" w:rsidRDefault="00000000">
      <w:pPr>
        <w:spacing w:line="240" w:lineRule="auto"/>
        <w:jc w:val="both"/>
      </w:pPr>
      <w:r>
        <w:t>Dječji vrtić dobio je novčanu donaciju od firme Nin turizam d.o.o. u iznosu od 1.692,50 € za kupnju novih radio prijemnika i novih televizora.</w:t>
      </w:r>
    </w:p>
    <w:p w14:paraId="4E533CF2" w14:textId="77777777" w:rsidR="008B7BEA" w:rsidRDefault="008B7BEA"/>
    <w:p w14:paraId="6A55F045" w14:textId="77777777" w:rsidR="008B7BEA"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1F58D6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DEF778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6C98EE5"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7BD602"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CDFD5D"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7DD58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D75F99A" w14:textId="77777777" w:rsidR="008B7BEA" w:rsidRDefault="00000000">
            <w:pPr>
              <w:keepNext/>
              <w:keepLines/>
              <w:spacing w:after="0" w:line="240" w:lineRule="auto"/>
              <w:jc w:val="center"/>
            </w:pPr>
            <w:r>
              <w:rPr>
                <w:b/>
                <w:sz w:val="18"/>
              </w:rPr>
              <w:t>Indeks (%)</w:t>
            </w:r>
          </w:p>
        </w:tc>
      </w:tr>
      <w:tr w:rsidR="008B7BEA" w14:paraId="07E4A825" w14:textId="77777777">
        <w:tblPrEx>
          <w:tblCellMar>
            <w:top w:w="0" w:type="dxa"/>
            <w:bottom w:w="0" w:type="dxa"/>
          </w:tblCellMar>
        </w:tblPrEx>
        <w:trPr>
          <w:cantSplit/>
          <w:trHeight w:val="560"/>
        </w:trPr>
        <w:tc>
          <w:tcPr>
            <w:tcW w:w="700" w:type="dxa"/>
            <w:tcMar>
              <w:top w:w="0" w:type="dxa"/>
              <w:bottom w:w="0" w:type="dxa"/>
            </w:tcMar>
            <w:vAlign w:val="center"/>
          </w:tcPr>
          <w:p w14:paraId="243F211B" w14:textId="77777777" w:rsidR="008B7BEA" w:rsidRDefault="00000000">
            <w:pPr>
              <w:keepNext/>
              <w:keepLines/>
              <w:spacing w:after="0" w:line="240" w:lineRule="auto"/>
            </w:pPr>
            <w:r>
              <w:rPr>
                <w:sz w:val="18"/>
              </w:rPr>
              <w:t>663</w:t>
            </w:r>
          </w:p>
        </w:tc>
        <w:tc>
          <w:tcPr>
            <w:tcW w:w="3180" w:type="dxa"/>
            <w:tcMar>
              <w:top w:w="0" w:type="dxa"/>
              <w:bottom w:w="0" w:type="dxa"/>
            </w:tcMar>
            <w:vAlign w:val="center"/>
          </w:tcPr>
          <w:p w14:paraId="24E5DD7B" w14:textId="77777777" w:rsidR="008B7BEA" w:rsidRDefault="00000000">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14:paraId="216E74E7" w14:textId="77777777" w:rsidR="008B7BEA" w:rsidRDefault="00000000">
            <w:pPr>
              <w:keepNext/>
              <w:keepLines/>
              <w:spacing w:after="0" w:line="240" w:lineRule="auto"/>
            </w:pPr>
            <w:r>
              <w:rPr>
                <w:sz w:val="18"/>
              </w:rPr>
              <w:t>663</w:t>
            </w:r>
          </w:p>
        </w:tc>
        <w:tc>
          <w:tcPr>
            <w:tcW w:w="1860" w:type="dxa"/>
            <w:tcMar>
              <w:top w:w="0" w:type="dxa"/>
              <w:bottom w:w="0" w:type="dxa"/>
            </w:tcMar>
            <w:vAlign w:val="center"/>
          </w:tcPr>
          <w:p w14:paraId="258784C2" w14:textId="77777777" w:rsidR="008B7BEA" w:rsidRDefault="00000000">
            <w:pPr>
              <w:keepNext/>
              <w:keepLines/>
              <w:spacing w:after="0" w:line="240" w:lineRule="auto"/>
              <w:jc w:val="right"/>
            </w:pPr>
            <w:r>
              <w:rPr>
                <w:sz w:val="18"/>
              </w:rPr>
              <w:t>905,75</w:t>
            </w:r>
          </w:p>
        </w:tc>
        <w:tc>
          <w:tcPr>
            <w:tcW w:w="1860" w:type="dxa"/>
            <w:tcMar>
              <w:top w:w="0" w:type="dxa"/>
              <w:bottom w:w="0" w:type="dxa"/>
            </w:tcMar>
            <w:vAlign w:val="center"/>
          </w:tcPr>
          <w:p w14:paraId="5AFCBADA" w14:textId="77777777" w:rsidR="008B7BEA" w:rsidRDefault="00000000">
            <w:pPr>
              <w:keepNext/>
              <w:keepLines/>
              <w:spacing w:after="0" w:line="240" w:lineRule="auto"/>
              <w:jc w:val="right"/>
            </w:pPr>
            <w:r>
              <w:rPr>
                <w:sz w:val="18"/>
              </w:rPr>
              <w:t>1.692,50</w:t>
            </w:r>
          </w:p>
        </w:tc>
        <w:tc>
          <w:tcPr>
            <w:tcW w:w="700" w:type="dxa"/>
            <w:tcMar>
              <w:top w:w="0" w:type="dxa"/>
              <w:bottom w:w="0" w:type="dxa"/>
            </w:tcMar>
            <w:vAlign w:val="center"/>
          </w:tcPr>
          <w:p w14:paraId="2C9915C3" w14:textId="77777777" w:rsidR="008B7BEA" w:rsidRDefault="00000000">
            <w:pPr>
              <w:keepNext/>
              <w:keepLines/>
              <w:spacing w:after="0" w:line="240" w:lineRule="auto"/>
              <w:jc w:val="right"/>
            </w:pPr>
            <w:r>
              <w:rPr>
                <w:sz w:val="18"/>
              </w:rPr>
              <w:t>186,9</w:t>
            </w:r>
          </w:p>
        </w:tc>
      </w:tr>
    </w:tbl>
    <w:p w14:paraId="6A133FCC" w14:textId="77777777" w:rsidR="008B7BEA" w:rsidRDefault="008B7BEA">
      <w:pPr>
        <w:spacing w:after="0"/>
      </w:pPr>
    </w:p>
    <w:p w14:paraId="7F836353" w14:textId="77777777" w:rsidR="008B7BEA" w:rsidRDefault="00000000">
      <w:pPr>
        <w:spacing w:line="240" w:lineRule="auto"/>
        <w:jc w:val="both"/>
      </w:pPr>
      <w:r>
        <w:t>Dječji vrtić dobio je novčanu donaciju od firme Nin turizam d.o.o. u iznosu od 1.692,50 € za kupnju novih radio prijemnika i novih televizora.</w:t>
      </w:r>
    </w:p>
    <w:p w14:paraId="6E866EC5" w14:textId="77777777" w:rsidR="008B7BEA" w:rsidRDefault="008B7BEA"/>
    <w:p w14:paraId="36547314" w14:textId="77777777" w:rsidR="008B7BEA"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88A84A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CF955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6A0101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596A0D2"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A456E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A7BC9C"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AFB5F79" w14:textId="77777777" w:rsidR="008B7BEA" w:rsidRDefault="00000000">
            <w:pPr>
              <w:keepNext/>
              <w:keepLines/>
              <w:spacing w:after="0" w:line="240" w:lineRule="auto"/>
              <w:jc w:val="center"/>
            </w:pPr>
            <w:r>
              <w:rPr>
                <w:b/>
                <w:sz w:val="18"/>
              </w:rPr>
              <w:t>Indeks (%)</w:t>
            </w:r>
          </w:p>
        </w:tc>
      </w:tr>
      <w:tr w:rsidR="008B7BEA" w14:paraId="52D8ABF3" w14:textId="77777777">
        <w:tblPrEx>
          <w:tblCellMar>
            <w:top w:w="0" w:type="dxa"/>
            <w:bottom w:w="0" w:type="dxa"/>
          </w:tblCellMar>
        </w:tblPrEx>
        <w:trPr>
          <w:cantSplit/>
          <w:trHeight w:val="560"/>
        </w:trPr>
        <w:tc>
          <w:tcPr>
            <w:tcW w:w="700" w:type="dxa"/>
            <w:tcMar>
              <w:top w:w="0" w:type="dxa"/>
              <w:bottom w:w="0" w:type="dxa"/>
            </w:tcMar>
            <w:vAlign w:val="center"/>
          </w:tcPr>
          <w:p w14:paraId="050F5FC6" w14:textId="77777777" w:rsidR="008B7BEA" w:rsidRDefault="00000000">
            <w:pPr>
              <w:keepNext/>
              <w:keepLines/>
              <w:spacing w:after="0" w:line="240" w:lineRule="auto"/>
            </w:pPr>
            <w:r>
              <w:rPr>
                <w:sz w:val="18"/>
              </w:rPr>
              <w:t>6632</w:t>
            </w:r>
          </w:p>
        </w:tc>
        <w:tc>
          <w:tcPr>
            <w:tcW w:w="3180" w:type="dxa"/>
            <w:tcMar>
              <w:top w:w="0" w:type="dxa"/>
              <w:bottom w:w="0" w:type="dxa"/>
            </w:tcMar>
            <w:vAlign w:val="center"/>
          </w:tcPr>
          <w:p w14:paraId="39D9DA64" w14:textId="77777777" w:rsidR="008B7BEA" w:rsidRDefault="00000000">
            <w:pPr>
              <w:keepNext/>
              <w:keepLines/>
              <w:spacing w:after="0" w:line="240" w:lineRule="auto"/>
            </w:pPr>
            <w:r>
              <w:rPr>
                <w:sz w:val="18"/>
              </w:rPr>
              <w:t>Kapitalne donacije</w:t>
            </w:r>
          </w:p>
        </w:tc>
        <w:tc>
          <w:tcPr>
            <w:tcW w:w="700" w:type="dxa"/>
            <w:tcMar>
              <w:top w:w="0" w:type="dxa"/>
              <w:bottom w:w="0" w:type="dxa"/>
            </w:tcMar>
            <w:vAlign w:val="center"/>
          </w:tcPr>
          <w:p w14:paraId="759BEF4A" w14:textId="77777777" w:rsidR="008B7BEA" w:rsidRDefault="00000000">
            <w:pPr>
              <w:keepNext/>
              <w:keepLines/>
              <w:spacing w:after="0" w:line="240" w:lineRule="auto"/>
            </w:pPr>
            <w:r>
              <w:rPr>
                <w:sz w:val="18"/>
              </w:rPr>
              <w:t>6632</w:t>
            </w:r>
          </w:p>
        </w:tc>
        <w:tc>
          <w:tcPr>
            <w:tcW w:w="1860" w:type="dxa"/>
            <w:tcMar>
              <w:top w:w="0" w:type="dxa"/>
              <w:bottom w:w="0" w:type="dxa"/>
            </w:tcMar>
            <w:vAlign w:val="center"/>
          </w:tcPr>
          <w:p w14:paraId="7A37D63A" w14:textId="77777777" w:rsidR="008B7BEA" w:rsidRDefault="00000000">
            <w:pPr>
              <w:keepNext/>
              <w:keepLines/>
              <w:spacing w:after="0" w:line="240" w:lineRule="auto"/>
              <w:jc w:val="right"/>
            </w:pPr>
            <w:r>
              <w:rPr>
                <w:sz w:val="18"/>
              </w:rPr>
              <w:t>905,75</w:t>
            </w:r>
          </w:p>
        </w:tc>
        <w:tc>
          <w:tcPr>
            <w:tcW w:w="1860" w:type="dxa"/>
            <w:tcMar>
              <w:top w:w="0" w:type="dxa"/>
              <w:bottom w:w="0" w:type="dxa"/>
            </w:tcMar>
            <w:vAlign w:val="center"/>
          </w:tcPr>
          <w:p w14:paraId="4B226216" w14:textId="77777777" w:rsidR="008B7BEA" w:rsidRDefault="00000000">
            <w:pPr>
              <w:keepNext/>
              <w:keepLines/>
              <w:spacing w:after="0" w:line="240" w:lineRule="auto"/>
              <w:jc w:val="right"/>
            </w:pPr>
            <w:r>
              <w:rPr>
                <w:sz w:val="18"/>
              </w:rPr>
              <w:t>1.692,50</w:t>
            </w:r>
          </w:p>
        </w:tc>
        <w:tc>
          <w:tcPr>
            <w:tcW w:w="700" w:type="dxa"/>
            <w:tcMar>
              <w:top w:w="0" w:type="dxa"/>
              <w:bottom w:w="0" w:type="dxa"/>
            </w:tcMar>
            <w:vAlign w:val="center"/>
          </w:tcPr>
          <w:p w14:paraId="0119B8F1" w14:textId="77777777" w:rsidR="008B7BEA" w:rsidRDefault="00000000">
            <w:pPr>
              <w:keepNext/>
              <w:keepLines/>
              <w:spacing w:after="0" w:line="240" w:lineRule="auto"/>
              <w:jc w:val="right"/>
            </w:pPr>
            <w:r>
              <w:rPr>
                <w:sz w:val="18"/>
              </w:rPr>
              <w:t>186,9</w:t>
            </w:r>
          </w:p>
        </w:tc>
      </w:tr>
    </w:tbl>
    <w:p w14:paraId="5D495E2C" w14:textId="77777777" w:rsidR="008B7BEA" w:rsidRDefault="008B7BEA">
      <w:pPr>
        <w:spacing w:after="0"/>
      </w:pPr>
    </w:p>
    <w:p w14:paraId="62AE9B91" w14:textId="77777777" w:rsidR="008B7BEA" w:rsidRDefault="00000000">
      <w:pPr>
        <w:spacing w:line="240" w:lineRule="auto"/>
        <w:jc w:val="both"/>
      </w:pPr>
      <w:r>
        <w:t>Dječji vrtić dobio je novčanu donaciju od firme Nin turizam d.o.o. u iznosu od 1.692,50 € za kupnju novih radio prijemnika i novih televizora.</w:t>
      </w:r>
    </w:p>
    <w:p w14:paraId="5F9304DB" w14:textId="77777777" w:rsidR="008B7BEA" w:rsidRDefault="008B7BEA"/>
    <w:p w14:paraId="262E3714" w14:textId="77777777" w:rsidR="008B7BEA"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7C2AE7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603B4D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73E3768"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E088AA"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8E7D393"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0AC84D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722A03" w14:textId="77777777" w:rsidR="008B7BEA" w:rsidRDefault="00000000">
            <w:pPr>
              <w:keepNext/>
              <w:keepLines/>
              <w:spacing w:after="0" w:line="240" w:lineRule="auto"/>
              <w:jc w:val="center"/>
            </w:pPr>
            <w:r>
              <w:rPr>
                <w:b/>
                <w:sz w:val="18"/>
              </w:rPr>
              <w:t>Indeks (%)</w:t>
            </w:r>
          </w:p>
        </w:tc>
      </w:tr>
      <w:tr w:rsidR="008B7BEA" w14:paraId="6CC8B9B4" w14:textId="77777777">
        <w:tblPrEx>
          <w:tblCellMar>
            <w:top w:w="0" w:type="dxa"/>
            <w:bottom w:w="0" w:type="dxa"/>
          </w:tblCellMar>
        </w:tblPrEx>
        <w:trPr>
          <w:cantSplit/>
          <w:trHeight w:val="560"/>
        </w:trPr>
        <w:tc>
          <w:tcPr>
            <w:tcW w:w="700" w:type="dxa"/>
            <w:tcMar>
              <w:top w:w="0" w:type="dxa"/>
              <w:bottom w:w="0" w:type="dxa"/>
            </w:tcMar>
            <w:vAlign w:val="center"/>
          </w:tcPr>
          <w:p w14:paraId="32AC3BB0" w14:textId="77777777" w:rsidR="008B7BEA" w:rsidRDefault="00000000">
            <w:pPr>
              <w:keepNext/>
              <w:keepLines/>
              <w:spacing w:after="0" w:line="240" w:lineRule="auto"/>
            </w:pPr>
            <w:r>
              <w:rPr>
                <w:sz w:val="18"/>
              </w:rPr>
              <w:t>67</w:t>
            </w:r>
          </w:p>
        </w:tc>
        <w:tc>
          <w:tcPr>
            <w:tcW w:w="3180" w:type="dxa"/>
            <w:tcMar>
              <w:top w:w="0" w:type="dxa"/>
              <w:bottom w:w="0" w:type="dxa"/>
            </w:tcMar>
            <w:vAlign w:val="center"/>
          </w:tcPr>
          <w:p w14:paraId="147A9FB7" w14:textId="77777777" w:rsidR="008B7BEA" w:rsidRDefault="00000000">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3F4DDB9D" w14:textId="77777777" w:rsidR="008B7BEA" w:rsidRDefault="00000000">
            <w:pPr>
              <w:keepNext/>
              <w:keepLines/>
              <w:spacing w:after="0" w:line="240" w:lineRule="auto"/>
            </w:pPr>
            <w:r>
              <w:rPr>
                <w:sz w:val="18"/>
              </w:rPr>
              <w:t>67</w:t>
            </w:r>
          </w:p>
        </w:tc>
        <w:tc>
          <w:tcPr>
            <w:tcW w:w="1860" w:type="dxa"/>
            <w:tcMar>
              <w:top w:w="0" w:type="dxa"/>
              <w:bottom w:w="0" w:type="dxa"/>
            </w:tcMar>
            <w:vAlign w:val="center"/>
          </w:tcPr>
          <w:p w14:paraId="28EEEF5A" w14:textId="77777777" w:rsidR="008B7BEA" w:rsidRDefault="00000000">
            <w:pPr>
              <w:keepNext/>
              <w:keepLines/>
              <w:spacing w:after="0" w:line="240" w:lineRule="auto"/>
              <w:jc w:val="right"/>
            </w:pPr>
            <w:r>
              <w:rPr>
                <w:sz w:val="18"/>
              </w:rPr>
              <w:t>325.946,02</w:t>
            </w:r>
          </w:p>
        </w:tc>
        <w:tc>
          <w:tcPr>
            <w:tcW w:w="1860" w:type="dxa"/>
            <w:tcMar>
              <w:top w:w="0" w:type="dxa"/>
              <w:bottom w:w="0" w:type="dxa"/>
            </w:tcMar>
            <w:vAlign w:val="center"/>
          </w:tcPr>
          <w:p w14:paraId="716116F3" w14:textId="77777777" w:rsidR="008B7BEA" w:rsidRDefault="00000000">
            <w:pPr>
              <w:keepNext/>
              <w:keepLines/>
              <w:spacing w:after="0" w:line="240" w:lineRule="auto"/>
              <w:jc w:val="right"/>
            </w:pPr>
            <w:r>
              <w:rPr>
                <w:sz w:val="18"/>
              </w:rPr>
              <w:t>597.724,37</w:t>
            </w:r>
          </w:p>
        </w:tc>
        <w:tc>
          <w:tcPr>
            <w:tcW w:w="700" w:type="dxa"/>
            <w:tcMar>
              <w:top w:w="0" w:type="dxa"/>
              <w:bottom w:w="0" w:type="dxa"/>
            </w:tcMar>
            <w:vAlign w:val="center"/>
          </w:tcPr>
          <w:p w14:paraId="34BA5E84" w14:textId="77777777" w:rsidR="008B7BEA" w:rsidRDefault="00000000">
            <w:pPr>
              <w:keepNext/>
              <w:keepLines/>
              <w:spacing w:after="0" w:line="240" w:lineRule="auto"/>
              <w:jc w:val="right"/>
            </w:pPr>
            <w:r>
              <w:rPr>
                <w:sz w:val="18"/>
              </w:rPr>
              <w:t>183,4</w:t>
            </w:r>
          </w:p>
        </w:tc>
      </w:tr>
    </w:tbl>
    <w:p w14:paraId="6B8920BB" w14:textId="77777777" w:rsidR="008B7BEA" w:rsidRDefault="008B7BEA">
      <w:pPr>
        <w:spacing w:after="0"/>
      </w:pPr>
    </w:p>
    <w:p w14:paraId="06B986F8" w14:textId="77777777" w:rsidR="008B7BEA" w:rsidRDefault="00000000">
      <w:pPr>
        <w:spacing w:line="240" w:lineRule="auto"/>
        <w:jc w:val="both"/>
      </w:pPr>
      <w:r>
        <w:t xml:space="preserve">Prihodi iz nadležnog proračuna za financiranje rashoda poslovanja - u razdoblju od 01.01.2025. do 30.09.2025. na račun dječjeg vrtića Morska Vila iz gradskog proračuna doznačeno je </w:t>
      </w:r>
      <w:r>
        <w:lastRenderedPageBreak/>
        <w:t>595.573,76 €  za financiranje rashoda zaposlenika, materijalnih rashoda, rashoda za usluge, ostalih rashoda te 2.150,61 euro za financiranje rashoda za nabavu nefinancijske imovine. Prihodi iz nadležnog proračuna povećali su se u odnosu na isto razdoblje prethodne godine za 83,40% zbog financiranja 98% rashoda vrtića zbog uvođenja besplatnog vrtića, većeg broja djece i djelatnika te povećanja plaća zaposlenicima.</w:t>
      </w:r>
    </w:p>
    <w:p w14:paraId="167B9444" w14:textId="77777777" w:rsidR="008B7BEA" w:rsidRDefault="008B7BEA"/>
    <w:p w14:paraId="1DF3A2B6" w14:textId="77777777" w:rsidR="008B7BEA"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D5ADBC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B5E7D3"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B8B5CF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7A95B3"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5CDB451"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F8B5B6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3F0977" w14:textId="77777777" w:rsidR="008B7BEA" w:rsidRDefault="00000000">
            <w:pPr>
              <w:keepNext/>
              <w:keepLines/>
              <w:spacing w:after="0" w:line="240" w:lineRule="auto"/>
              <w:jc w:val="center"/>
            </w:pPr>
            <w:r>
              <w:rPr>
                <w:b/>
                <w:sz w:val="18"/>
              </w:rPr>
              <w:t>Indeks (%)</w:t>
            </w:r>
          </w:p>
        </w:tc>
      </w:tr>
      <w:tr w:rsidR="008B7BEA" w14:paraId="2D2D995D" w14:textId="77777777">
        <w:tblPrEx>
          <w:tblCellMar>
            <w:top w:w="0" w:type="dxa"/>
            <w:bottom w:w="0" w:type="dxa"/>
          </w:tblCellMar>
        </w:tblPrEx>
        <w:trPr>
          <w:cantSplit/>
          <w:trHeight w:val="560"/>
        </w:trPr>
        <w:tc>
          <w:tcPr>
            <w:tcW w:w="700" w:type="dxa"/>
            <w:tcMar>
              <w:top w:w="0" w:type="dxa"/>
              <w:bottom w:w="0" w:type="dxa"/>
            </w:tcMar>
            <w:vAlign w:val="center"/>
          </w:tcPr>
          <w:p w14:paraId="71AED21C" w14:textId="77777777" w:rsidR="008B7BEA" w:rsidRDefault="00000000">
            <w:pPr>
              <w:keepNext/>
              <w:keepLines/>
              <w:spacing w:after="0" w:line="240" w:lineRule="auto"/>
            </w:pPr>
            <w:r>
              <w:rPr>
                <w:sz w:val="18"/>
              </w:rPr>
              <w:t>671</w:t>
            </w:r>
          </w:p>
        </w:tc>
        <w:tc>
          <w:tcPr>
            <w:tcW w:w="3180" w:type="dxa"/>
            <w:tcMar>
              <w:top w:w="0" w:type="dxa"/>
              <w:bottom w:w="0" w:type="dxa"/>
            </w:tcMar>
            <w:vAlign w:val="center"/>
          </w:tcPr>
          <w:p w14:paraId="5ABF82CC" w14:textId="77777777" w:rsidR="008B7BEA" w:rsidRDefault="00000000">
            <w:pPr>
              <w:keepNext/>
              <w:keepLines/>
              <w:spacing w:after="0" w:line="240" w:lineRule="auto"/>
            </w:pPr>
            <w:r>
              <w:rPr>
                <w:sz w:val="18"/>
              </w:rPr>
              <w:t>Prihodi iz nadležnog proračuna za financiranje redovne djelatnosti proračunskih korisnika (šifre 6711 do 6714)</w:t>
            </w:r>
          </w:p>
        </w:tc>
        <w:tc>
          <w:tcPr>
            <w:tcW w:w="700" w:type="dxa"/>
            <w:tcMar>
              <w:top w:w="0" w:type="dxa"/>
              <w:bottom w:w="0" w:type="dxa"/>
            </w:tcMar>
            <w:vAlign w:val="center"/>
          </w:tcPr>
          <w:p w14:paraId="0009BD7B" w14:textId="77777777" w:rsidR="008B7BEA" w:rsidRDefault="00000000">
            <w:pPr>
              <w:keepNext/>
              <w:keepLines/>
              <w:spacing w:after="0" w:line="240" w:lineRule="auto"/>
            </w:pPr>
            <w:r>
              <w:rPr>
                <w:sz w:val="18"/>
              </w:rPr>
              <w:t>671</w:t>
            </w:r>
          </w:p>
        </w:tc>
        <w:tc>
          <w:tcPr>
            <w:tcW w:w="1860" w:type="dxa"/>
            <w:tcMar>
              <w:top w:w="0" w:type="dxa"/>
              <w:bottom w:w="0" w:type="dxa"/>
            </w:tcMar>
            <w:vAlign w:val="center"/>
          </w:tcPr>
          <w:p w14:paraId="10B6C458" w14:textId="77777777" w:rsidR="008B7BEA" w:rsidRDefault="00000000">
            <w:pPr>
              <w:keepNext/>
              <w:keepLines/>
              <w:spacing w:after="0" w:line="240" w:lineRule="auto"/>
              <w:jc w:val="right"/>
            </w:pPr>
            <w:r>
              <w:rPr>
                <w:sz w:val="18"/>
              </w:rPr>
              <w:t>325.946,02</w:t>
            </w:r>
          </w:p>
        </w:tc>
        <w:tc>
          <w:tcPr>
            <w:tcW w:w="1860" w:type="dxa"/>
            <w:tcMar>
              <w:top w:w="0" w:type="dxa"/>
              <w:bottom w:w="0" w:type="dxa"/>
            </w:tcMar>
            <w:vAlign w:val="center"/>
          </w:tcPr>
          <w:p w14:paraId="4E972156" w14:textId="77777777" w:rsidR="008B7BEA" w:rsidRDefault="00000000">
            <w:pPr>
              <w:keepNext/>
              <w:keepLines/>
              <w:spacing w:after="0" w:line="240" w:lineRule="auto"/>
              <w:jc w:val="right"/>
            </w:pPr>
            <w:r>
              <w:rPr>
                <w:sz w:val="18"/>
              </w:rPr>
              <w:t>597.724,37</w:t>
            </w:r>
          </w:p>
        </w:tc>
        <w:tc>
          <w:tcPr>
            <w:tcW w:w="700" w:type="dxa"/>
            <w:tcMar>
              <w:top w:w="0" w:type="dxa"/>
              <w:bottom w:w="0" w:type="dxa"/>
            </w:tcMar>
            <w:vAlign w:val="center"/>
          </w:tcPr>
          <w:p w14:paraId="16E6BEAC" w14:textId="77777777" w:rsidR="008B7BEA" w:rsidRDefault="00000000">
            <w:pPr>
              <w:keepNext/>
              <w:keepLines/>
              <w:spacing w:after="0" w:line="240" w:lineRule="auto"/>
              <w:jc w:val="right"/>
            </w:pPr>
            <w:r>
              <w:rPr>
                <w:sz w:val="18"/>
              </w:rPr>
              <w:t>183,4</w:t>
            </w:r>
          </w:p>
        </w:tc>
      </w:tr>
    </w:tbl>
    <w:p w14:paraId="49614633" w14:textId="77777777" w:rsidR="008B7BEA" w:rsidRDefault="008B7BEA">
      <w:pPr>
        <w:spacing w:after="0"/>
      </w:pPr>
    </w:p>
    <w:p w14:paraId="33CEDBF5" w14:textId="77777777" w:rsidR="008B7BEA" w:rsidRDefault="00000000">
      <w:pPr>
        <w:spacing w:line="240" w:lineRule="auto"/>
        <w:jc w:val="both"/>
      </w:pPr>
      <w:r>
        <w:t>Prihodi iz nadležnog proračuna za financiranje rashoda poslovanja - u razdoblju od 01.01.2025. do 30.09.2025. na račun dječjeg vrtića Morska Vila iz gradskog proračuna doznačeno je 595.573,76 €  za financiranje rashoda zaposlenika, materijalnih rashoda, rashoda za usluge, ostalih rashoda te 2.150,61 euro za financiranje rashoda za nabavu nefinancijske imovine. Prihodi iz nadležnog proračuna povećali su se u odnosu na isto razdoblje prethodne godine za 83,40% zbog financiranja 98% rashoda vrtića zbog uvođenja besplatnog vrtića, većeg broja djece i djelatnika te povećanja plaća zaposlenicima.</w:t>
      </w:r>
    </w:p>
    <w:p w14:paraId="21D92025" w14:textId="77777777" w:rsidR="008B7BEA" w:rsidRDefault="008B7BEA"/>
    <w:p w14:paraId="21B2F2A0" w14:textId="77777777" w:rsidR="008B7BEA"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601A27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912AD0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C84DBA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EA938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2A1B9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71A4F4"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D225D1" w14:textId="77777777" w:rsidR="008B7BEA" w:rsidRDefault="00000000">
            <w:pPr>
              <w:keepNext/>
              <w:keepLines/>
              <w:spacing w:after="0" w:line="240" w:lineRule="auto"/>
              <w:jc w:val="center"/>
            </w:pPr>
            <w:r>
              <w:rPr>
                <w:b/>
                <w:sz w:val="18"/>
              </w:rPr>
              <w:t>Indeks (%)</w:t>
            </w:r>
          </w:p>
        </w:tc>
      </w:tr>
      <w:tr w:rsidR="008B7BEA" w14:paraId="661F9B74" w14:textId="77777777">
        <w:tblPrEx>
          <w:tblCellMar>
            <w:top w:w="0" w:type="dxa"/>
            <w:bottom w:w="0" w:type="dxa"/>
          </w:tblCellMar>
        </w:tblPrEx>
        <w:trPr>
          <w:cantSplit/>
          <w:trHeight w:val="560"/>
        </w:trPr>
        <w:tc>
          <w:tcPr>
            <w:tcW w:w="700" w:type="dxa"/>
            <w:tcMar>
              <w:top w:w="0" w:type="dxa"/>
              <w:bottom w:w="0" w:type="dxa"/>
            </w:tcMar>
            <w:vAlign w:val="center"/>
          </w:tcPr>
          <w:p w14:paraId="07C2530D" w14:textId="77777777" w:rsidR="008B7BEA" w:rsidRDefault="00000000">
            <w:pPr>
              <w:keepNext/>
              <w:keepLines/>
              <w:spacing w:after="0" w:line="240" w:lineRule="auto"/>
            </w:pPr>
            <w:r>
              <w:rPr>
                <w:sz w:val="18"/>
              </w:rPr>
              <w:t>6711</w:t>
            </w:r>
          </w:p>
        </w:tc>
        <w:tc>
          <w:tcPr>
            <w:tcW w:w="3180" w:type="dxa"/>
            <w:tcMar>
              <w:top w:w="0" w:type="dxa"/>
              <w:bottom w:w="0" w:type="dxa"/>
            </w:tcMar>
            <w:vAlign w:val="center"/>
          </w:tcPr>
          <w:p w14:paraId="44F8C674" w14:textId="77777777" w:rsidR="008B7BEA"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16E23AD7" w14:textId="77777777" w:rsidR="008B7BEA" w:rsidRDefault="00000000">
            <w:pPr>
              <w:keepNext/>
              <w:keepLines/>
              <w:spacing w:after="0" w:line="240" w:lineRule="auto"/>
            </w:pPr>
            <w:r>
              <w:rPr>
                <w:sz w:val="18"/>
              </w:rPr>
              <w:t>6711</w:t>
            </w:r>
          </w:p>
        </w:tc>
        <w:tc>
          <w:tcPr>
            <w:tcW w:w="1860" w:type="dxa"/>
            <w:tcMar>
              <w:top w:w="0" w:type="dxa"/>
              <w:bottom w:w="0" w:type="dxa"/>
            </w:tcMar>
            <w:vAlign w:val="center"/>
          </w:tcPr>
          <w:p w14:paraId="7FF816C1" w14:textId="77777777" w:rsidR="008B7BEA" w:rsidRDefault="00000000">
            <w:pPr>
              <w:keepNext/>
              <w:keepLines/>
              <w:spacing w:after="0" w:line="240" w:lineRule="auto"/>
              <w:jc w:val="right"/>
            </w:pPr>
            <w:r>
              <w:rPr>
                <w:sz w:val="18"/>
              </w:rPr>
              <w:t>325.946,02</w:t>
            </w:r>
          </w:p>
        </w:tc>
        <w:tc>
          <w:tcPr>
            <w:tcW w:w="1860" w:type="dxa"/>
            <w:tcMar>
              <w:top w:w="0" w:type="dxa"/>
              <w:bottom w:w="0" w:type="dxa"/>
            </w:tcMar>
            <w:vAlign w:val="center"/>
          </w:tcPr>
          <w:p w14:paraId="6B8DE358" w14:textId="77777777" w:rsidR="008B7BEA" w:rsidRDefault="00000000">
            <w:pPr>
              <w:keepNext/>
              <w:keepLines/>
              <w:spacing w:after="0" w:line="240" w:lineRule="auto"/>
              <w:jc w:val="right"/>
            </w:pPr>
            <w:r>
              <w:rPr>
                <w:sz w:val="18"/>
              </w:rPr>
              <w:t>595.573,76</w:t>
            </w:r>
          </w:p>
        </w:tc>
        <w:tc>
          <w:tcPr>
            <w:tcW w:w="700" w:type="dxa"/>
            <w:tcMar>
              <w:top w:w="0" w:type="dxa"/>
              <w:bottom w:w="0" w:type="dxa"/>
            </w:tcMar>
            <w:vAlign w:val="center"/>
          </w:tcPr>
          <w:p w14:paraId="3D57A346" w14:textId="77777777" w:rsidR="008B7BEA" w:rsidRDefault="00000000">
            <w:pPr>
              <w:keepNext/>
              <w:keepLines/>
              <w:spacing w:after="0" w:line="240" w:lineRule="auto"/>
              <w:jc w:val="right"/>
            </w:pPr>
            <w:r>
              <w:rPr>
                <w:sz w:val="18"/>
              </w:rPr>
              <w:t>182,7</w:t>
            </w:r>
          </w:p>
        </w:tc>
      </w:tr>
    </w:tbl>
    <w:p w14:paraId="659BA7FA" w14:textId="77777777" w:rsidR="008B7BEA" w:rsidRDefault="008B7BEA">
      <w:pPr>
        <w:spacing w:after="0"/>
      </w:pPr>
    </w:p>
    <w:p w14:paraId="1F87FECF" w14:textId="77777777" w:rsidR="008B7BEA" w:rsidRDefault="00000000">
      <w:pPr>
        <w:spacing w:line="240" w:lineRule="auto"/>
        <w:jc w:val="both"/>
      </w:pPr>
      <w:r>
        <w:t>Prihodi iz nadležnog proračuna za financiranje rashoda poslovanja - u razdoblju od 01.01.2025. do 30.09.2025. na račun dječjeg vrtića Morska Vila iz gradskog proračuna doznačeno je 595.573,76 €  za financiranje rashoda zaposlenika, materijalnih rashoda, rashoda za usluge, ostalih rashoda te 2.150,61 euro za financiranje rashoda za nabavu nefinancijske imovine. Prihodi iz nadležnog proračuna povećali su se u odnosu na isto razdoblje prethodne godine za 83,40% zbog financiranja 98% rashoda vrtića zbog uvođenja besplatnog vrtića, većeg broja djece i djelatnika te povećanja plaća zaposlenicima.</w:t>
      </w:r>
    </w:p>
    <w:p w14:paraId="3F470EA3" w14:textId="77777777" w:rsidR="008B7BEA" w:rsidRDefault="008B7BEA"/>
    <w:p w14:paraId="240948FA" w14:textId="77777777" w:rsidR="008B7BEA" w:rsidRDefault="00000000">
      <w:pPr>
        <w:keepNext/>
        <w:spacing w:line="240" w:lineRule="auto"/>
        <w:jc w:val="center"/>
      </w:pPr>
      <w:r>
        <w:rPr>
          <w:sz w:val="28"/>
        </w:rPr>
        <w:lastRenderedPageBreak/>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3031A2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341566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C9D182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1B5068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8C8723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CD3580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E55537" w14:textId="77777777" w:rsidR="008B7BEA" w:rsidRDefault="00000000">
            <w:pPr>
              <w:keepNext/>
              <w:keepLines/>
              <w:spacing w:after="0" w:line="240" w:lineRule="auto"/>
              <w:jc w:val="center"/>
            </w:pPr>
            <w:r>
              <w:rPr>
                <w:b/>
                <w:sz w:val="18"/>
              </w:rPr>
              <w:t>Indeks (%)</w:t>
            </w:r>
          </w:p>
        </w:tc>
      </w:tr>
      <w:tr w:rsidR="008B7BEA" w14:paraId="6936FB6A" w14:textId="77777777">
        <w:tblPrEx>
          <w:tblCellMar>
            <w:top w:w="0" w:type="dxa"/>
            <w:bottom w:w="0" w:type="dxa"/>
          </w:tblCellMar>
        </w:tblPrEx>
        <w:trPr>
          <w:cantSplit/>
          <w:trHeight w:val="560"/>
        </w:trPr>
        <w:tc>
          <w:tcPr>
            <w:tcW w:w="700" w:type="dxa"/>
            <w:tcMar>
              <w:top w:w="0" w:type="dxa"/>
              <w:bottom w:w="0" w:type="dxa"/>
            </w:tcMar>
            <w:vAlign w:val="center"/>
          </w:tcPr>
          <w:p w14:paraId="090F886A" w14:textId="77777777" w:rsidR="008B7BEA" w:rsidRDefault="00000000">
            <w:pPr>
              <w:keepNext/>
              <w:keepLines/>
              <w:spacing w:after="0" w:line="240" w:lineRule="auto"/>
            </w:pPr>
            <w:r>
              <w:rPr>
                <w:sz w:val="18"/>
              </w:rPr>
              <w:t>6712</w:t>
            </w:r>
          </w:p>
        </w:tc>
        <w:tc>
          <w:tcPr>
            <w:tcW w:w="3180" w:type="dxa"/>
            <w:tcMar>
              <w:top w:w="0" w:type="dxa"/>
              <w:bottom w:w="0" w:type="dxa"/>
            </w:tcMar>
            <w:vAlign w:val="center"/>
          </w:tcPr>
          <w:p w14:paraId="33F1051A" w14:textId="77777777" w:rsidR="008B7BEA" w:rsidRDefault="0000000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405D91EF" w14:textId="77777777" w:rsidR="008B7BEA" w:rsidRDefault="00000000">
            <w:pPr>
              <w:keepNext/>
              <w:keepLines/>
              <w:spacing w:after="0" w:line="240" w:lineRule="auto"/>
            </w:pPr>
            <w:r>
              <w:rPr>
                <w:sz w:val="18"/>
              </w:rPr>
              <w:t>6712</w:t>
            </w:r>
          </w:p>
        </w:tc>
        <w:tc>
          <w:tcPr>
            <w:tcW w:w="1860" w:type="dxa"/>
            <w:tcMar>
              <w:top w:w="0" w:type="dxa"/>
              <w:bottom w:w="0" w:type="dxa"/>
            </w:tcMar>
            <w:vAlign w:val="center"/>
          </w:tcPr>
          <w:p w14:paraId="60B44F58"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0054D4CA"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5173F97C" w14:textId="77777777" w:rsidR="008B7BEA" w:rsidRDefault="00000000">
            <w:pPr>
              <w:keepNext/>
              <w:keepLines/>
              <w:spacing w:after="0" w:line="240" w:lineRule="auto"/>
              <w:jc w:val="right"/>
            </w:pPr>
            <w:r>
              <w:rPr>
                <w:sz w:val="18"/>
              </w:rPr>
              <w:t>-</w:t>
            </w:r>
          </w:p>
        </w:tc>
      </w:tr>
    </w:tbl>
    <w:p w14:paraId="7D57F2E9" w14:textId="77777777" w:rsidR="008B7BEA" w:rsidRDefault="008B7BEA">
      <w:pPr>
        <w:spacing w:after="0"/>
      </w:pPr>
    </w:p>
    <w:p w14:paraId="320ED9F1" w14:textId="77777777" w:rsidR="008B7BEA" w:rsidRDefault="00000000">
      <w:pPr>
        <w:spacing w:line="240" w:lineRule="auto"/>
        <w:jc w:val="both"/>
      </w:pPr>
      <w:r>
        <w:t>Dv Morska vila financiralo je nabavu zamrzivača za kuhinju u visini od 2.150,61 euro koji se financirao sredstvima iz nadležnog proračuna.</w:t>
      </w:r>
    </w:p>
    <w:p w14:paraId="7ECBD1C8" w14:textId="77777777" w:rsidR="008B7BEA" w:rsidRDefault="008B7BEA"/>
    <w:p w14:paraId="6C3BE0B0" w14:textId="77777777" w:rsidR="008B7BEA"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2657D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027A3AB"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BBEA7F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C3EAE8E"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BBB7925"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23482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E93AD21" w14:textId="77777777" w:rsidR="008B7BEA" w:rsidRDefault="00000000">
            <w:pPr>
              <w:keepNext/>
              <w:keepLines/>
              <w:spacing w:after="0" w:line="240" w:lineRule="auto"/>
              <w:jc w:val="center"/>
            </w:pPr>
            <w:r>
              <w:rPr>
                <w:b/>
                <w:sz w:val="18"/>
              </w:rPr>
              <w:t>Indeks (%)</w:t>
            </w:r>
          </w:p>
        </w:tc>
      </w:tr>
      <w:tr w:rsidR="008B7BEA" w14:paraId="4E9348AC" w14:textId="77777777">
        <w:tblPrEx>
          <w:tblCellMar>
            <w:top w:w="0" w:type="dxa"/>
            <w:bottom w:w="0" w:type="dxa"/>
          </w:tblCellMar>
        </w:tblPrEx>
        <w:trPr>
          <w:cantSplit/>
          <w:trHeight w:val="560"/>
        </w:trPr>
        <w:tc>
          <w:tcPr>
            <w:tcW w:w="700" w:type="dxa"/>
            <w:tcMar>
              <w:top w:w="0" w:type="dxa"/>
              <w:bottom w:w="0" w:type="dxa"/>
            </w:tcMar>
            <w:vAlign w:val="center"/>
          </w:tcPr>
          <w:p w14:paraId="1A9A6DF1" w14:textId="77777777" w:rsidR="008B7BEA" w:rsidRDefault="00000000">
            <w:pPr>
              <w:keepNext/>
              <w:keepLines/>
              <w:spacing w:after="0" w:line="240" w:lineRule="auto"/>
            </w:pPr>
            <w:r>
              <w:rPr>
                <w:sz w:val="18"/>
              </w:rPr>
              <w:t>68</w:t>
            </w:r>
          </w:p>
        </w:tc>
        <w:tc>
          <w:tcPr>
            <w:tcW w:w="3180" w:type="dxa"/>
            <w:tcMar>
              <w:top w:w="0" w:type="dxa"/>
              <w:bottom w:w="0" w:type="dxa"/>
            </w:tcMar>
            <w:vAlign w:val="center"/>
          </w:tcPr>
          <w:p w14:paraId="3178642F" w14:textId="77777777" w:rsidR="008B7BEA" w:rsidRDefault="00000000">
            <w:pPr>
              <w:keepNext/>
              <w:keepLines/>
              <w:spacing w:after="0" w:line="240" w:lineRule="auto"/>
            </w:pPr>
            <w:r>
              <w:rPr>
                <w:sz w:val="18"/>
              </w:rPr>
              <w:t>Kazne, upravne mjere i ostali prihodi (šifre 681+683)</w:t>
            </w:r>
          </w:p>
        </w:tc>
        <w:tc>
          <w:tcPr>
            <w:tcW w:w="700" w:type="dxa"/>
            <w:tcMar>
              <w:top w:w="0" w:type="dxa"/>
              <w:bottom w:w="0" w:type="dxa"/>
            </w:tcMar>
            <w:vAlign w:val="center"/>
          </w:tcPr>
          <w:p w14:paraId="72A82A4D" w14:textId="77777777" w:rsidR="008B7BEA" w:rsidRDefault="00000000">
            <w:pPr>
              <w:keepNext/>
              <w:keepLines/>
              <w:spacing w:after="0" w:line="240" w:lineRule="auto"/>
            </w:pPr>
            <w:r>
              <w:rPr>
                <w:sz w:val="18"/>
              </w:rPr>
              <w:t>68</w:t>
            </w:r>
          </w:p>
        </w:tc>
        <w:tc>
          <w:tcPr>
            <w:tcW w:w="1860" w:type="dxa"/>
            <w:tcMar>
              <w:top w:w="0" w:type="dxa"/>
              <w:bottom w:w="0" w:type="dxa"/>
            </w:tcMar>
            <w:vAlign w:val="center"/>
          </w:tcPr>
          <w:p w14:paraId="386BB3E6" w14:textId="77777777" w:rsidR="008B7BEA" w:rsidRDefault="00000000">
            <w:pPr>
              <w:keepNext/>
              <w:keepLines/>
              <w:spacing w:after="0" w:line="240" w:lineRule="auto"/>
              <w:jc w:val="right"/>
            </w:pPr>
            <w:r>
              <w:rPr>
                <w:sz w:val="18"/>
              </w:rPr>
              <w:t>0,37</w:t>
            </w:r>
          </w:p>
        </w:tc>
        <w:tc>
          <w:tcPr>
            <w:tcW w:w="1860" w:type="dxa"/>
            <w:tcMar>
              <w:top w:w="0" w:type="dxa"/>
              <w:bottom w:w="0" w:type="dxa"/>
            </w:tcMar>
            <w:vAlign w:val="center"/>
          </w:tcPr>
          <w:p w14:paraId="16E15600" w14:textId="77777777" w:rsidR="008B7BEA" w:rsidRDefault="00000000">
            <w:pPr>
              <w:keepNext/>
              <w:keepLines/>
              <w:spacing w:after="0" w:line="240" w:lineRule="auto"/>
              <w:jc w:val="right"/>
            </w:pPr>
            <w:r>
              <w:rPr>
                <w:sz w:val="18"/>
              </w:rPr>
              <w:t>0,46</w:t>
            </w:r>
          </w:p>
        </w:tc>
        <w:tc>
          <w:tcPr>
            <w:tcW w:w="700" w:type="dxa"/>
            <w:tcMar>
              <w:top w:w="0" w:type="dxa"/>
              <w:bottom w:w="0" w:type="dxa"/>
            </w:tcMar>
            <w:vAlign w:val="center"/>
          </w:tcPr>
          <w:p w14:paraId="5DACF080" w14:textId="77777777" w:rsidR="008B7BEA" w:rsidRDefault="00000000">
            <w:pPr>
              <w:keepNext/>
              <w:keepLines/>
              <w:spacing w:after="0" w:line="240" w:lineRule="auto"/>
              <w:jc w:val="right"/>
            </w:pPr>
            <w:r>
              <w:rPr>
                <w:sz w:val="18"/>
              </w:rPr>
              <w:t>124,3</w:t>
            </w:r>
          </w:p>
        </w:tc>
      </w:tr>
    </w:tbl>
    <w:p w14:paraId="0357D717" w14:textId="77777777" w:rsidR="008B7BEA" w:rsidRDefault="008B7BEA">
      <w:pPr>
        <w:spacing w:after="0"/>
      </w:pPr>
    </w:p>
    <w:p w14:paraId="5BE33058" w14:textId="77777777" w:rsidR="008B7BEA" w:rsidRDefault="00000000">
      <w:pPr>
        <w:spacing w:line="240" w:lineRule="auto"/>
        <w:jc w:val="both"/>
      </w:pPr>
      <w:r>
        <w:t>Ostali prihodi usklađenja – u prvih 6 mjeseci 2025. godine ostali prihodi u iznosu od 0,46 € nastali su zbog usklađenja stanja pojedinih konta.</w:t>
      </w:r>
    </w:p>
    <w:p w14:paraId="35C29981" w14:textId="77777777" w:rsidR="008B7BEA" w:rsidRDefault="008B7BEA"/>
    <w:p w14:paraId="0587B52C" w14:textId="77777777" w:rsidR="008B7BEA"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F96BC1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23DFB2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ED8DA6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03FE6C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854B1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A9D9ECD"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BE1C6DC" w14:textId="77777777" w:rsidR="008B7BEA" w:rsidRDefault="00000000">
            <w:pPr>
              <w:keepNext/>
              <w:keepLines/>
              <w:spacing w:after="0" w:line="240" w:lineRule="auto"/>
              <w:jc w:val="center"/>
            </w:pPr>
            <w:r>
              <w:rPr>
                <w:b/>
                <w:sz w:val="18"/>
              </w:rPr>
              <w:t>Indeks (%)</w:t>
            </w:r>
          </w:p>
        </w:tc>
      </w:tr>
      <w:tr w:rsidR="008B7BEA" w14:paraId="5D613F13" w14:textId="77777777">
        <w:tblPrEx>
          <w:tblCellMar>
            <w:top w:w="0" w:type="dxa"/>
            <w:bottom w:w="0" w:type="dxa"/>
          </w:tblCellMar>
        </w:tblPrEx>
        <w:trPr>
          <w:cantSplit/>
          <w:trHeight w:val="560"/>
        </w:trPr>
        <w:tc>
          <w:tcPr>
            <w:tcW w:w="700" w:type="dxa"/>
            <w:tcMar>
              <w:top w:w="0" w:type="dxa"/>
              <w:bottom w:w="0" w:type="dxa"/>
            </w:tcMar>
            <w:vAlign w:val="center"/>
          </w:tcPr>
          <w:p w14:paraId="54BA93D9" w14:textId="77777777" w:rsidR="008B7BEA" w:rsidRDefault="00000000">
            <w:pPr>
              <w:keepNext/>
              <w:keepLines/>
              <w:spacing w:after="0" w:line="240" w:lineRule="auto"/>
            </w:pPr>
            <w:r>
              <w:rPr>
                <w:sz w:val="18"/>
              </w:rPr>
              <w:t>683</w:t>
            </w:r>
          </w:p>
        </w:tc>
        <w:tc>
          <w:tcPr>
            <w:tcW w:w="3180" w:type="dxa"/>
            <w:tcMar>
              <w:top w:w="0" w:type="dxa"/>
              <w:bottom w:w="0" w:type="dxa"/>
            </w:tcMar>
            <w:vAlign w:val="center"/>
          </w:tcPr>
          <w:p w14:paraId="14C6CF6A" w14:textId="77777777" w:rsidR="008B7BEA" w:rsidRDefault="00000000">
            <w:pPr>
              <w:keepNext/>
              <w:keepLines/>
              <w:spacing w:after="0" w:line="240" w:lineRule="auto"/>
            </w:pPr>
            <w:r>
              <w:rPr>
                <w:sz w:val="18"/>
              </w:rPr>
              <w:t>Ostali prihodi</w:t>
            </w:r>
          </w:p>
        </w:tc>
        <w:tc>
          <w:tcPr>
            <w:tcW w:w="700" w:type="dxa"/>
            <w:tcMar>
              <w:top w:w="0" w:type="dxa"/>
              <w:bottom w:w="0" w:type="dxa"/>
            </w:tcMar>
            <w:vAlign w:val="center"/>
          </w:tcPr>
          <w:p w14:paraId="2A0FD858" w14:textId="77777777" w:rsidR="008B7BEA" w:rsidRDefault="00000000">
            <w:pPr>
              <w:keepNext/>
              <w:keepLines/>
              <w:spacing w:after="0" w:line="240" w:lineRule="auto"/>
            </w:pPr>
            <w:r>
              <w:rPr>
                <w:sz w:val="18"/>
              </w:rPr>
              <w:t>683</w:t>
            </w:r>
          </w:p>
        </w:tc>
        <w:tc>
          <w:tcPr>
            <w:tcW w:w="1860" w:type="dxa"/>
            <w:tcMar>
              <w:top w:w="0" w:type="dxa"/>
              <w:bottom w:w="0" w:type="dxa"/>
            </w:tcMar>
            <w:vAlign w:val="center"/>
          </w:tcPr>
          <w:p w14:paraId="3CEB82B5" w14:textId="77777777" w:rsidR="008B7BEA" w:rsidRDefault="00000000">
            <w:pPr>
              <w:keepNext/>
              <w:keepLines/>
              <w:spacing w:after="0" w:line="240" w:lineRule="auto"/>
              <w:jc w:val="right"/>
            </w:pPr>
            <w:r>
              <w:rPr>
                <w:sz w:val="18"/>
              </w:rPr>
              <w:t>0,37</w:t>
            </w:r>
          </w:p>
        </w:tc>
        <w:tc>
          <w:tcPr>
            <w:tcW w:w="1860" w:type="dxa"/>
            <w:tcMar>
              <w:top w:w="0" w:type="dxa"/>
              <w:bottom w:w="0" w:type="dxa"/>
            </w:tcMar>
            <w:vAlign w:val="center"/>
          </w:tcPr>
          <w:p w14:paraId="32023252" w14:textId="77777777" w:rsidR="008B7BEA" w:rsidRDefault="00000000">
            <w:pPr>
              <w:keepNext/>
              <w:keepLines/>
              <w:spacing w:after="0" w:line="240" w:lineRule="auto"/>
              <w:jc w:val="right"/>
            </w:pPr>
            <w:r>
              <w:rPr>
                <w:sz w:val="18"/>
              </w:rPr>
              <w:t>0,46</w:t>
            </w:r>
          </w:p>
        </w:tc>
        <w:tc>
          <w:tcPr>
            <w:tcW w:w="700" w:type="dxa"/>
            <w:tcMar>
              <w:top w:w="0" w:type="dxa"/>
              <w:bottom w:w="0" w:type="dxa"/>
            </w:tcMar>
            <w:vAlign w:val="center"/>
          </w:tcPr>
          <w:p w14:paraId="19514218" w14:textId="77777777" w:rsidR="008B7BEA" w:rsidRDefault="00000000">
            <w:pPr>
              <w:keepNext/>
              <w:keepLines/>
              <w:spacing w:after="0" w:line="240" w:lineRule="auto"/>
              <w:jc w:val="right"/>
            </w:pPr>
            <w:r>
              <w:rPr>
                <w:sz w:val="18"/>
              </w:rPr>
              <w:t>124,3</w:t>
            </w:r>
          </w:p>
        </w:tc>
      </w:tr>
    </w:tbl>
    <w:p w14:paraId="76BDAA1E" w14:textId="77777777" w:rsidR="008B7BEA" w:rsidRDefault="008B7BEA">
      <w:pPr>
        <w:spacing w:after="0"/>
      </w:pPr>
    </w:p>
    <w:p w14:paraId="65344884" w14:textId="77777777" w:rsidR="008B7BEA" w:rsidRDefault="00000000">
      <w:pPr>
        <w:spacing w:line="240" w:lineRule="auto"/>
        <w:jc w:val="both"/>
      </w:pPr>
      <w:r>
        <w:t>Ostali prihodi usklađenja – u prvih 6 mjeseci 2025. godine ostali prihodi u iznosu od 0,46 € nastali su zbog usklađenja stanja pojedinih konta.</w:t>
      </w:r>
    </w:p>
    <w:p w14:paraId="21CEE777" w14:textId="77777777" w:rsidR="008B7BEA" w:rsidRDefault="008B7BEA"/>
    <w:p w14:paraId="19928F35" w14:textId="77777777" w:rsidR="008B7BEA"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AEDBD5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8CA8F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D3AD4D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04E08D"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2758F7"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8CCA1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32477F" w14:textId="77777777" w:rsidR="008B7BEA" w:rsidRDefault="00000000">
            <w:pPr>
              <w:keepNext/>
              <w:keepLines/>
              <w:spacing w:after="0" w:line="240" w:lineRule="auto"/>
              <w:jc w:val="center"/>
            </w:pPr>
            <w:r>
              <w:rPr>
                <w:b/>
                <w:sz w:val="18"/>
              </w:rPr>
              <w:t>Indeks (%)</w:t>
            </w:r>
          </w:p>
        </w:tc>
      </w:tr>
      <w:tr w:rsidR="008B7BEA" w14:paraId="5A29C526" w14:textId="77777777">
        <w:tblPrEx>
          <w:tblCellMar>
            <w:top w:w="0" w:type="dxa"/>
            <w:bottom w:w="0" w:type="dxa"/>
          </w:tblCellMar>
        </w:tblPrEx>
        <w:trPr>
          <w:cantSplit/>
          <w:trHeight w:val="560"/>
        </w:trPr>
        <w:tc>
          <w:tcPr>
            <w:tcW w:w="700" w:type="dxa"/>
            <w:tcMar>
              <w:top w:w="0" w:type="dxa"/>
              <w:bottom w:w="0" w:type="dxa"/>
            </w:tcMar>
            <w:vAlign w:val="center"/>
          </w:tcPr>
          <w:p w14:paraId="2D84684D" w14:textId="77777777" w:rsidR="008B7BEA" w:rsidRDefault="00000000">
            <w:pPr>
              <w:keepNext/>
              <w:keepLines/>
              <w:spacing w:after="0" w:line="240" w:lineRule="auto"/>
            </w:pPr>
            <w:r>
              <w:rPr>
                <w:sz w:val="18"/>
              </w:rPr>
              <w:t>3</w:t>
            </w:r>
          </w:p>
        </w:tc>
        <w:tc>
          <w:tcPr>
            <w:tcW w:w="3180" w:type="dxa"/>
            <w:tcMar>
              <w:top w:w="0" w:type="dxa"/>
              <w:bottom w:w="0" w:type="dxa"/>
            </w:tcMar>
            <w:vAlign w:val="center"/>
          </w:tcPr>
          <w:p w14:paraId="4BA21B54" w14:textId="77777777" w:rsidR="008B7BEA"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24FF38B0" w14:textId="77777777" w:rsidR="008B7BEA" w:rsidRDefault="00000000">
            <w:pPr>
              <w:keepNext/>
              <w:keepLines/>
              <w:spacing w:after="0" w:line="240" w:lineRule="auto"/>
            </w:pPr>
            <w:r>
              <w:rPr>
                <w:sz w:val="18"/>
              </w:rPr>
              <w:t>3</w:t>
            </w:r>
          </w:p>
        </w:tc>
        <w:tc>
          <w:tcPr>
            <w:tcW w:w="1860" w:type="dxa"/>
            <w:tcMar>
              <w:top w:w="0" w:type="dxa"/>
              <w:bottom w:w="0" w:type="dxa"/>
            </w:tcMar>
            <w:vAlign w:val="center"/>
          </w:tcPr>
          <w:p w14:paraId="6E2E833D" w14:textId="77777777" w:rsidR="008B7BEA" w:rsidRDefault="00000000">
            <w:pPr>
              <w:keepNext/>
              <w:keepLines/>
              <w:spacing w:after="0" w:line="240" w:lineRule="auto"/>
              <w:jc w:val="right"/>
            </w:pPr>
            <w:r>
              <w:rPr>
                <w:sz w:val="18"/>
              </w:rPr>
              <w:t>389.317,41</w:t>
            </w:r>
          </w:p>
        </w:tc>
        <w:tc>
          <w:tcPr>
            <w:tcW w:w="1860" w:type="dxa"/>
            <w:tcMar>
              <w:top w:w="0" w:type="dxa"/>
              <w:bottom w:w="0" w:type="dxa"/>
            </w:tcMar>
            <w:vAlign w:val="center"/>
          </w:tcPr>
          <w:p w14:paraId="096DAA0F" w14:textId="77777777" w:rsidR="008B7BEA" w:rsidRDefault="00000000">
            <w:pPr>
              <w:keepNext/>
              <w:keepLines/>
              <w:spacing w:after="0" w:line="240" w:lineRule="auto"/>
              <w:jc w:val="right"/>
            </w:pPr>
            <w:r>
              <w:rPr>
                <w:sz w:val="18"/>
              </w:rPr>
              <w:t>674.266,40</w:t>
            </w:r>
          </w:p>
        </w:tc>
        <w:tc>
          <w:tcPr>
            <w:tcW w:w="700" w:type="dxa"/>
            <w:tcMar>
              <w:top w:w="0" w:type="dxa"/>
              <w:bottom w:w="0" w:type="dxa"/>
            </w:tcMar>
            <w:vAlign w:val="center"/>
          </w:tcPr>
          <w:p w14:paraId="4F21AE55" w14:textId="77777777" w:rsidR="008B7BEA" w:rsidRDefault="00000000">
            <w:pPr>
              <w:keepNext/>
              <w:keepLines/>
              <w:spacing w:after="0" w:line="240" w:lineRule="auto"/>
              <w:jc w:val="right"/>
            </w:pPr>
            <w:r>
              <w:rPr>
                <w:sz w:val="18"/>
              </w:rPr>
              <w:t>173,2</w:t>
            </w:r>
          </w:p>
        </w:tc>
      </w:tr>
    </w:tbl>
    <w:p w14:paraId="0F7D2D95" w14:textId="77777777" w:rsidR="008B7BEA" w:rsidRDefault="008B7BEA">
      <w:pPr>
        <w:spacing w:after="0"/>
      </w:pPr>
    </w:p>
    <w:p w14:paraId="504A5A63" w14:textId="77777777" w:rsidR="008B7BEA" w:rsidRDefault="00000000">
      <w:pPr>
        <w:spacing w:line="240" w:lineRule="auto"/>
        <w:jc w:val="both"/>
      </w:pPr>
      <w:r>
        <w:t xml:space="preserve">U devet mjeseci 2025. godine bilježi se rast rashoda poslovanja za 73,20% u odnosu na isto razdoblje prethodne godine. Rast rashoda bilježi se u rastu rashoda za zaposlene za 79,20% zbog povećanja broja djelatnika kao i povećanja plaća. Broj djelatnika u vrtiću povećao se zbog povećanja upisa djece u vrtić iz razloga proširenja prostora za boravak djece u vrtiću. Iz istog </w:t>
      </w:r>
      <w:r>
        <w:lastRenderedPageBreak/>
        <w:t>razloga povećali su se materijalni rashodi za 48,10 %, rashodi za usluge za 61,10%, ostale rashodi poslovanja za 36,7 % te financijski rashodi za 32,10%.</w:t>
      </w:r>
    </w:p>
    <w:p w14:paraId="4F7A56B7" w14:textId="77777777" w:rsidR="008B7BEA" w:rsidRDefault="008B7BEA"/>
    <w:p w14:paraId="235D80A6" w14:textId="77777777" w:rsidR="008B7BEA"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9713CE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1D35C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CA5B69D"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5B874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611A9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44DE81"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318CCB0" w14:textId="77777777" w:rsidR="008B7BEA" w:rsidRDefault="00000000">
            <w:pPr>
              <w:keepNext/>
              <w:keepLines/>
              <w:spacing w:after="0" w:line="240" w:lineRule="auto"/>
              <w:jc w:val="center"/>
            </w:pPr>
            <w:r>
              <w:rPr>
                <w:b/>
                <w:sz w:val="18"/>
              </w:rPr>
              <w:t>Indeks (%)</w:t>
            </w:r>
          </w:p>
        </w:tc>
      </w:tr>
      <w:tr w:rsidR="008B7BEA" w14:paraId="03E05D44" w14:textId="77777777">
        <w:tblPrEx>
          <w:tblCellMar>
            <w:top w:w="0" w:type="dxa"/>
            <w:bottom w:w="0" w:type="dxa"/>
          </w:tblCellMar>
        </w:tblPrEx>
        <w:trPr>
          <w:cantSplit/>
          <w:trHeight w:val="560"/>
        </w:trPr>
        <w:tc>
          <w:tcPr>
            <w:tcW w:w="700" w:type="dxa"/>
            <w:tcMar>
              <w:top w:w="0" w:type="dxa"/>
              <w:bottom w:w="0" w:type="dxa"/>
            </w:tcMar>
            <w:vAlign w:val="center"/>
          </w:tcPr>
          <w:p w14:paraId="583A2FE6" w14:textId="77777777" w:rsidR="008B7BEA" w:rsidRDefault="00000000">
            <w:pPr>
              <w:keepNext/>
              <w:keepLines/>
              <w:spacing w:after="0" w:line="240" w:lineRule="auto"/>
            </w:pPr>
            <w:r>
              <w:rPr>
                <w:sz w:val="18"/>
              </w:rPr>
              <w:t>31</w:t>
            </w:r>
          </w:p>
        </w:tc>
        <w:tc>
          <w:tcPr>
            <w:tcW w:w="3180" w:type="dxa"/>
            <w:tcMar>
              <w:top w:w="0" w:type="dxa"/>
              <w:bottom w:w="0" w:type="dxa"/>
            </w:tcMar>
            <w:vAlign w:val="center"/>
          </w:tcPr>
          <w:p w14:paraId="4B4C7D6B" w14:textId="77777777" w:rsidR="008B7BEA"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50745D2B" w14:textId="77777777" w:rsidR="008B7BEA" w:rsidRDefault="00000000">
            <w:pPr>
              <w:keepNext/>
              <w:keepLines/>
              <w:spacing w:after="0" w:line="240" w:lineRule="auto"/>
            </w:pPr>
            <w:r>
              <w:rPr>
                <w:sz w:val="18"/>
              </w:rPr>
              <w:t>31</w:t>
            </w:r>
          </w:p>
        </w:tc>
        <w:tc>
          <w:tcPr>
            <w:tcW w:w="1860" w:type="dxa"/>
            <w:tcMar>
              <w:top w:w="0" w:type="dxa"/>
              <w:bottom w:w="0" w:type="dxa"/>
            </w:tcMar>
            <w:vAlign w:val="center"/>
          </w:tcPr>
          <w:p w14:paraId="1B2718A9" w14:textId="77777777" w:rsidR="008B7BEA" w:rsidRDefault="00000000">
            <w:pPr>
              <w:keepNext/>
              <w:keepLines/>
              <w:spacing w:after="0" w:line="240" w:lineRule="auto"/>
              <w:jc w:val="right"/>
            </w:pPr>
            <w:r>
              <w:rPr>
                <w:sz w:val="18"/>
              </w:rPr>
              <w:t>314.164,00</w:t>
            </w:r>
          </w:p>
        </w:tc>
        <w:tc>
          <w:tcPr>
            <w:tcW w:w="1860" w:type="dxa"/>
            <w:tcMar>
              <w:top w:w="0" w:type="dxa"/>
              <w:bottom w:w="0" w:type="dxa"/>
            </w:tcMar>
            <w:vAlign w:val="center"/>
          </w:tcPr>
          <w:p w14:paraId="45E9BD4C" w14:textId="77777777" w:rsidR="008B7BEA" w:rsidRDefault="00000000">
            <w:pPr>
              <w:keepNext/>
              <w:keepLines/>
              <w:spacing w:after="0" w:line="240" w:lineRule="auto"/>
              <w:jc w:val="right"/>
            </w:pPr>
            <w:r>
              <w:rPr>
                <w:sz w:val="18"/>
              </w:rPr>
              <w:t>563.096,49</w:t>
            </w:r>
          </w:p>
        </w:tc>
        <w:tc>
          <w:tcPr>
            <w:tcW w:w="700" w:type="dxa"/>
            <w:tcMar>
              <w:top w:w="0" w:type="dxa"/>
              <w:bottom w:w="0" w:type="dxa"/>
            </w:tcMar>
            <w:vAlign w:val="center"/>
          </w:tcPr>
          <w:p w14:paraId="330FE567" w14:textId="77777777" w:rsidR="008B7BEA" w:rsidRDefault="00000000">
            <w:pPr>
              <w:keepNext/>
              <w:keepLines/>
              <w:spacing w:after="0" w:line="240" w:lineRule="auto"/>
              <w:jc w:val="right"/>
            </w:pPr>
            <w:r>
              <w:rPr>
                <w:sz w:val="18"/>
              </w:rPr>
              <w:t>179,2</w:t>
            </w:r>
          </w:p>
        </w:tc>
      </w:tr>
    </w:tbl>
    <w:p w14:paraId="516699B2" w14:textId="77777777" w:rsidR="008B7BEA" w:rsidRDefault="008B7BEA">
      <w:pPr>
        <w:spacing w:after="0"/>
      </w:pPr>
    </w:p>
    <w:p w14:paraId="68233101" w14:textId="77777777" w:rsidR="008B7BEA" w:rsidRDefault="00000000">
      <w:pPr>
        <w:spacing w:line="240" w:lineRule="auto"/>
        <w:jc w:val="both"/>
      </w:pPr>
      <w:r>
        <w:t>Rashodi za zaposlene povećali su se za 79,20% u odnosu na isto razdoblje prethodne godine. Dječji vrtić otvorio je novi prostor te upisao dodatan broj djece za što je trebalo zaposliti nove djelatnike. Razlog povećanja rashoda za zaposlene u odnosu na prethodnu godinu je priznavanje rashoda plaće za 9. mjesec na datum 30.09.2025. u visini od 60.369,11 euro, a ne u trenutku priljeva sredstava iz proračuna kako je bilo prikazano u 2024. godini (zbog ukidanja pozicije rashoda budućih razdoblja). Na povećenje rashoda za zaposlene utjecao je i veći broj djelatnika, povećanje bruto plaće te isplata djelatnicima naknade za prehranu.</w:t>
      </w:r>
    </w:p>
    <w:p w14:paraId="291BF06C" w14:textId="77777777" w:rsidR="008B7BEA" w:rsidRDefault="008B7BEA"/>
    <w:p w14:paraId="2FE318C8" w14:textId="77777777" w:rsidR="008B7BEA"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E98E75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63A7751"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C001CE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62299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FE1F43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63FAC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898F26B" w14:textId="77777777" w:rsidR="008B7BEA" w:rsidRDefault="00000000">
            <w:pPr>
              <w:keepNext/>
              <w:keepLines/>
              <w:spacing w:after="0" w:line="240" w:lineRule="auto"/>
              <w:jc w:val="center"/>
            </w:pPr>
            <w:r>
              <w:rPr>
                <w:b/>
                <w:sz w:val="18"/>
              </w:rPr>
              <w:t>Indeks (%)</w:t>
            </w:r>
          </w:p>
        </w:tc>
      </w:tr>
      <w:tr w:rsidR="008B7BEA" w14:paraId="2084E94D" w14:textId="77777777">
        <w:tblPrEx>
          <w:tblCellMar>
            <w:top w:w="0" w:type="dxa"/>
            <w:bottom w:w="0" w:type="dxa"/>
          </w:tblCellMar>
        </w:tblPrEx>
        <w:trPr>
          <w:cantSplit/>
          <w:trHeight w:val="560"/>
        </w:trPr>
        <w:tc>
          <w:tcPr>
            <w:tcW w:w="700" w:type="dxa"/>
            <w:tcMar>
              <w:top w:w="0" w:type="dxa"/>
              <w:bottom w:w="0" w:type="dxa"/>
            </w:tcMar>
            <w:vAlign w:val="center"/>
          </w:tcPr>
          <w:p w14:paraId="6AEEA607" w14:textId="77777777" w:rsidR="008B7BEA" w:rsidRDefault="00000000">
            <w:pPr>
              <w:keepNext/>
              <w:keepLines/>
              <w:spacing w:after="0" w:line="240" w:lineRule="auto"/>
            </w:pPr>
            <w:r>
              <w:rPr>
                <w:sz w:val="18"/>
              </w:rPr>
              <w:t>311</w:t>
            </w:r>
          </w:p>
        </w:tc>
        <w:tc>
          <w:tcPr>
            <w:tcW w:w="3180" w:type="dxa"/>
            <w:tcMar>
              <w:top w:w="0" w:type="dxa"/>
              <w:bottom w:w="0" w:type="dxa"/>
            </w:tcMar>
            <w:vAlign w:val="center"/>
          </w:tcPr>
          <w:p w14:paraId="60643CB3" w14:textId="77777777" w:rsidR="008B7BEA" w:rsidRDefault="00000000">
            <w:pPr>
              <w:keepNext/>
              <w:keepLines/>
              <w:spacing w:after="0" w:line="240" w:lineRule="auto"/>
            </w:pPr>
            <w:r>
              <w:rPr>
                <w:sz w:val="18"/>
              </w:rPr>
              <w:t>Plaće (bruto) (šifre 3111 do 3114)</w:t>
            </w:r>
          </w:p>
        </w:tc>
        <w:tc>
          <w:tcPr>
            <w:tcW w:w="700" w:type="dxa"/>
            <w:tcMar>
              <w:top w:w="0" w:type="dxa"/>
              <w:bottom w:w="0" w:type="dxa"/>
            </w:tcMar>
            <w:vAlign w:val="center"/>
          </w:tcPr>
          <w:p w14:paraId="00797713" w14:textId="77777777" w:rsidR="008B7BEA" w:rsidRDefault="00000000">
            <w:pPr>
              <w:keepNext/>
              <w:keepLines/>
              <w:spacing w:after="0" w:line="240" w:lineRule="auto"/>
            </w:pPr>
            <w:r>
              <w:rPr>
                <w:sz w:val="18"/>
              </w:rPr>
              <w:t>311</w:t>
            </w:r>
          </w:p>
        </w:tc>
        <w:tc>
          <w:tcPr>
            <w:tcW w:w="1860" w:type="dxa"/>
            <w:tcMar>
              <w:top w:w="0" w:type="dxa"/>
              <w:bottom w:w="0" w:type="dxa"/>
            </w:tcMar>
            <w:vAlign w:val="center"/>
          </w:tcPr>
          <w:p w14:paraId="4ED9B16C" w14:textId="77777777" w:rsidR="008B7BEA" w:rsidRDefault="00000000">
            <w:pPr>
              <w:keepNext/>
              <w:keepLines/>
              <w:spacing w:after="0" w:line="240" w:lineRule="auto"/>
              <w:jc w:val="right"/>
            </w:pPr>
            <w:r>
              <w:rPr>
                <w:sz w:val="18"/>
              </w:rPr>
              <w:t>263.044,80</w:t>
            </w:r>
          </w:p>
        </w:tc>
        <w:tc>
          <w:tcPr>
            <w:tcW w:w="1860" w:type="dxa"/>
            <w:tcMar>
              <w:top w:w="0" w:type="dxa"/>
              <w:bottom w:w="0" w:type="dxa"/>
            </w:tcMar>
            <w:vAlign w:val="center"/>
          </w:tcPr>
          <w:p w14:paraId="10786BCF" w14:textId="77777777" w:rsidR="008B7BEA" w:rsidRDefault="00000000">
            <w:pPr>
              <w:keepNext/>
              <w:keepLines/>
              <w:spacing w:after="0" w:line="240" w:lineRule="auto"/>
              <w:jc w:val="right"/>
            </w:pPr>
            <w:r>
              <w:rPr>
                <w:sz w:val="18"/>
              </w:rPr>
              <w:t>453.289,45</w:t>
            </w:r>
          </w:p>
        </w:tc>
        <w:tc>
          <w:tcPr>
            <w:tcW w:w="700" w:type="dxa"/>
            <w:tcMar>
              <w:top w:w="0" w:type="dxa"/>
              <w:bottom w:w="0" w:type="dxa"/>
            </w:tcMar>
            <w:vAlign w:val="center"/>
          </w:tcPr>
          <w:p w14:paraId="76CC8E88" w14:textId="77777777" w:rsidR="008B7BEA" w:rsidRDefault="00000000">
            <w:pPr>
              <w:keepNext/>
              <w:keepLines/>
              <w:spacing w:after="0" w:line="240" w:lineRule="auto"/>
              <w:jc w:val="right"/>
            </w:pPr>
            <w:r>
              <w:rPr>
                <w:sz w:val="18"/>
              </w:rPr>
              <w:t>172,3</w:t>
            </w:r>
          </w:p>
        </w:tc>
      </w:tr>
    </w:tbl>
    <w:p w14:paraId="25F6E60C" w14:textId="77777777" w:rsidR="008B7BEA" w:rsidRDefault="008B7BEA">
      <w:pPr>
        <w:spacing w:after="0"/>
      </w:pPr>
    </w:p>
    <w:p w14:paraId="0BE4213F" w14:textId="77777777" w:rsidR="008B7BEA" w:rsidRDefault="00000000">
      <w:pPr>
        <w:spacing w:line="240" w:lineRule="auto"/>
        <w:jc w:val="both"/>
      </w:pPr>
      <w:r>
        <w:t>Razlog povećanja rashoda za zaposlene u odnosu na prethodnu godinu je priznavanje rashoda plaće za 9. mjesec na datum 30.09.2025. u visini od 60.369,11 euro, a ne u trenutku priljeva sredstava iz proračuna kako je bilo prikazano u 2024. godini (zbog ukidanja pozicije rashoda budućih razdoblja). Na povećenje rashoda za zaposlene utjecao je i veći broj djelatnika, povećanje bruto plaće te isplata naknade za prehranu koja se nije isplaćivala prethodne godine.</w:t>
      </w:r>
    </w:p>
    <w:p w14:paraId="49DC1AEB" w14:textId="77777777" w:rsidR="008B7BEA" w:rsidRDefault="008B7BEA"/>
    <w:p w14:paraId="1C018995" w14:textId="77777777" w:rsidR="008B7BEA"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A4EF16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07D54D"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18E98FC"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68F9CE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E82C125"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9388BD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5AC546" w14:textId="77777777" w:rsidR="008B7BEA" w:rsidRDefault="00000000">
            <w:pPr>
              <w:keepNext/>
              <w:keepLines/>
              <w:spacing w:after="0" w:line="240" w:lineRule="auto"/>
              <w:jc w:val="center"/>
            </w:pPr>
            <w:r>
              <w:rPr>
                <w:b/>
                <w:sz w:val="18"/>
              </w:rPr>
              <w:t>Indeks (%)</w:t>
            </w:r>
          </w:p>
        </w:tc>
      </w:tr>
      <w:tr w:rsidR="008B7BEA" w14:paraId="7F555892" w14:textId="77777777">
        <w:tblPrEx>
          <w:tblCellMar>
            <w:top w:w="0" w:type="dxa"/>
            <w:bottom w:w="0" w:type="dxa"/>
          </w:tblCellMar>
        </w:tblPrEx>
        <w:trPr>
          <w:cantSplit/>
          <w:trHeight w:val="560"/>
        </w:trPr>
        <w:tc>
          <w:tcPr>
            <w:tcW w:w="700" w:type="dxa"/>
            <w:tcMar>
              <w:top w:w="0" w:type="dxa"/>
              <w:bottom w:w="0" w:type="dxa"/>
            </w:tcMar>
            <w:vAlign w:val="center"/>
          </w:tcPr>
          <w:p w14:paraId="219020F6" w14:textId="77777777" w:rsidR="008B7BEA" w:rsidRDefault="00000000">
            <w:pPr>
              <w:keepNext/>
              <w:keepLines/>
              <w:spacing w:after="0" w:line="240" w:lineRule="auto"/>
            </w:pPr>
            <w:r>
              <w:rPr>
                <w:sz w:val="18"/>
              </w:rPr>
              <w:t>3111</w:t>
            </w:r>
          </w:p>
        </w:tc>
        <w:tc>
          <w:tcPr>
            <w:tcW w:w="3180" w:type="dxa"/>
            <w:tcMar>
              <w:top w:w="0" w:type="dxa"/>
              <w:bottom w:w="0" w:type="dxa"/>
            </w:tcMar>
            <w:vAlign w:val="center"/>
          </w:tcPr>
          <w:p w14:paraId="314D52B6" w14:textId="77777777" w:rsidR="008B7BEA" w:rsidRDefault="00000000">
            <w:pPr>
              <w:keepNext/>
              <w:keepLines/>
              <w:spacing w:after="0" w:line="240" w:lineRule="auto"/>
            </w:pPr>
            <w:r>
              <w:rPr>
                <w:sz w:val="18"/>
              </w:rPr>
              <w:t>Plaće za redovan rad</w:t>
            </w:r>
          </w:p>
        </w:tc>
        <w:tc>
          <w:tcPr>
            <w:tcW w:w="700" w:type="dxa"/>
            <w:tcMar>
              <w:top w:w="0" w:type="dxa"/>
              <w:bottom w:w="0" w:type="dxa"/>
            </w:tcMar>
            <w:vAlign w:val="center"/>
          </w:tcPr>
          <w:p w14:paraId="7E6AE5AF" w14:textId="77777777" w:rsidR="008B7BEA" w:rsidRDefault="00000000">
            <w:pPr>
              <w:keepNext/>
              <w:keepLines/>
              <w:spacing w:after="0" w:line="240" w:lineRule="auto"/>
            </w:pPr>
            <w:r>
              <w:rPr>
                <w:sz w:val="18"/>
              </w:rPr>
              <w:t>3111</w:t>
            </w:r>
          </w:p>
        </w:tc>
        <w:tc>
          <w:tcPr>
            <w:tcW w:w="1860" w:type="dxa"/>
            <w:tcMar>
              <w:top w:w="0" w:type="dxa"/>
              <w:bottom w:w="0" w:type="dxa"/>
            </w:tcMar>
            <w:vAlign w:val="center"/>
          </w:tcPr>
          <w:p w14:paraId="65FA550C" w14:textId="77777777" w:rsidR="008B7BEA" w:rsidRDefault="00000000">
            <w:pPr>
              <w:keepNext/>
              <w:keepLines/>
              <w:spacing w:after="0" w:line="240" w:lineRule="auto"/>
              <w:jc w:val="right"/>
            </w:pPr>
            <w:r>
              <w:rPr>
                <w:sz w:val="18"/>
              </w:rPr>
              <w:t>263.044,80</w:t>
            </w:r>
          </w:p>
        </w:tc>
        <w:tc>
          <w:tcPr>
            <w:tcW w:w="1860" w:type="dxa"/>
            <w:tcMar>
              <w:top w:w="0" w:type="dxa"/>
              <w:bottom w:w="0" w:type="dxa"/>
            </w:tcMar>
            <w:vAlign w:val="center"/>
          </w:tcPr>
          <w:p w14:paraId="4F9D8B8B" w14:textId="77777777" w:rsidR="008B7BEA" w:rsidRDefault="00000000">
            <w:pPr>
              <w:keepNext/>
              <w:keepLines/>
              <w:spacing w:after="0" w:line="240" w:lineRule="auto"/>
              <w:jc w:val="right"/>
            </w:pPr>
            <w:r>
              <w:rPr>
                <w:sz w:val="18"/>
              </w:rPr>
              <w:t>453.289,45</w:t>
            </w:r>
          </w:p>
        </w:tc>
        <w:tc>
          <w:tcPr>
            <w:tcW w:w="700" w:type="dxa"/>
            <w:tcMar>
              <w:top w:w="0" w:type="dxa"/>
              <w:bottom w:w="0" w:type="dxa"/>
            </w:tcMar>
            <w:vAlign w:val="center"/>
          </w:tcPr>
          <w:p w14:paraId="69FF39B2" w14:textId="77777777" w:rsidR="008B7BEA" w:rsidRDefault="00000000">
            <w:pPr>
              <w:keepNext/>
              <w:keepLines/>
              <w:spacing w:after="0" w:line="240" w:lineRule="auto"/>
              <w:jc w:val="right"/>
            </w:pPr>
            <w:r>
              <w:rPr>
                <w:sz w:val="18"/>
              </w:rPr>
              <w:t>172,3</w:t>
            </w:r>
          </w:p>
        </w:tc>
      </w:tr>
    </w:tbl>
    <w:p w14:paraId="0833E35C" w14:textId="77777777" w:rsidR="008B7BEA" w:rsidRDefault="008B7BEA">
      <w:pPr>
        <w:spacing w:after="0"/>
      </w:pPr>
    </w:p>
    <w:p w14:paraId="49A5FFE3" w14:textId="77777777" w:rsidR="008B7BEA" w:rsidRDefault="00000000">
      <w:pPr>
        <w:spacing w:line="240" w:lineRule="auto"/>
        <w:jc w:val="both"/>
      </w:pPr>
      <w:r>
        <w:t xml:space="preserve">Razlog povećanja rashoda za zaposlene u odnosu na prethodnu godinu je priznavanje rashoda plaće za 9. mjesec na datum 30.09.2025. u visini od 60.369,11 euro, a ne u trenutku priljeva sredstava iz proračuna kako je bilo prikazano u 2024. godini (zbog ukidanja pozicije rashoda </w:t>
      </w:r>
      <w:r>
        <w:lastRenderedPageBreak/>
        <w:t>budućih razdoblja). Na povećenje rashoda za zaposlene utjecao je i veći broj djelatnika, povećanje bruto plaće te isplata naknade za prehranu koja se nije isplaćivala prethodne godine.</w:t>
      </w:r>
    </w:p>
    <w:p w14:paraId="00567B8A" w14:textId="77777777" w:rsidR="008B7BEA" w:rsidRDefault="008B7BEA"/>
    <w:p w14:paraId="10CE08F8" w14:textId="77777777" w:rsidR="008B7BEA"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FF99B3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3ACF89"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A38A0E1"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980A92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E75AE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97EA5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C053CC7" w14:textId="77777777" w:rsidR="008B7BEA" w:rsidRDefault="00000000">
            <w:pPr>
              <w:keepNext/>
              <w:keepLines/>
              <w:spacing w:after="0" w:line="240" w:lineRule="auto"/>
              <w:jc w:val="center"/>
            </w:pPr>
            <w:r>
              <w:rPr>
                <w:b/>
                <w:sz w:val="18"/>
              </w:rPr>
              <w:t>Indeks (%)</w:t>
            </w:r>
          </w:p>
        </w:tc>
      </w:tr>
      <w:tr w:rsidR="008B7BEA" w14:paraId="72E31328" w14:textId="77777777">
        <w:tblPrEx>
          <w:tblCellMar>
            <w:top w:w="0" w:type="dxa"/>
            <w:bottom w:w="0" w:type="dxa"/>
          </w:tblCellMar>
        </w:tblPrEx>
        <w:trPr>
          <w:cantSplit/>
          <w:trHeight w:val="560"/>
        </w:trPr>
        <w:tc>
          <w:tcPr>
            <w:tcW w:w="700" w:type="dxa"/>
            <w:tcMar>
              <w:top w:w="0" w:type="dxa"/>
              <w:bottom w:w="0" w:type="dxa"/>
            </w:tcMar>
            <w:vAlign w:val="center"/>
          </w:tcPr>
          <w:p w14:paraId="55C3C593" w14:textId="77777777" w:rsidR="008B7BEA" w:rsidRDefault="00000000">
            <w:pPr>
              <w:keepNext/>
              <w:keepLines/>
              <w:spacing w:after="0" w:line="240" w:lineRule="auto"/>
            </w:pPr>
            <w:r>
              <w:rPr>
                <w:sz w:val="18"/>
              </w:rPr>
              <w:t>312</w:t>
            </w:r>
          </w:p>
        </w:tc>
        <w:tc>
          <w:tcPr>
            <w:tcW w:w="3180" w:type="dxa"/>
            <w:tcMar>
              <w:top w:w="0" w:type="dxa"/>
              <w:bottom w:w="0" w:type="dxa"/>
            </w:tcMar>
            <w:vAlign w:val="center"/>
          </w:tcPr>
          <w:p w14:paraId="527F6E58" w14:textId="77777777" w:rsidR="008B7BEA" w:rsidRDefault="00000000">
            <w:pPr>
              <w:keepNext/>
              <w:keepLines/>
              <w:spacing w:after="0" w:line="240" w:lineRule="auto"/>
            </w:pPr>
            <w:r>
              <w:rPr>
                <w:sz w:val="18"/>
              </w:rPr>
              <w:t>Ostali rashodi za zaposlene</w:t>
            </w:r>
          </w:p>
        </w:tc>
        <w:tc>
          <w:tcPr>
            <w:tcW w:w="700" w:type="dxa"/>
            <w:tcMar>
              <w:top w:w="0" w:type="dxa"/>
              <w:bottom w:w="0" w:type="dxa"/>
            </w:tcMar>
            <w:vAlign w:val="center"/>
          </w:tcPr>
          <w:p w14:paraId="7DB90CEB" w14:textId="77777777" w:rsidR="008B7BEA" w:rsidRDefault="00000000">
            <w:pPr>
              <w:keepNext/>
              <w:keepLines/>
              <w:spacing w:after="0" w:line="240" w:lineRule="auto"/>
            </w:pPr>
            <w:r>
              <w:rPr>
                <w:sz w:val="18"/>
              </w:rPr>
              <w:t>312</w:t>
            </w:r>
          </w:p>
        </w:tc>
        <w:tc>
          <w:tcPr>
            <w:tcW w:w="1860" w:type="dxa"/>
            <w:tcMar>
              <w:top w:w="0" w:type="dxa"/>
              <w:bottom w:w="0" w:type="dxa"/>
            </w:tcMar>
            <w:vAlign w:val="center"/>
          </w:tcPr>
          <w:p w14:paraId="3F31833D" w14:textId="77777777" w:rsidR="008B7BEA" w:rsidRDefault="00000000">
            <w:pPr>
              <w:keepNext/>
              <w:keepLines/>
              <w:spacing w:after="0" w:line="240" w:lineRule="auto"/>
              <w:jc w:val="right"/>
            </w:pPr>
            <w:r>
              <w:rPr>
                <w:sz w:val="18"/>
              </w:rPr>
              <w:t>6.959,84</w:t>
            </w:r>
          </w:p>
        </w:tc>
        <w:tc>
          <w:tcPr>
            <w:tcW w:w="1860" w:type="dxa"/>
            <w:tcMar>
              <w:top w:w="0" w:type="dxa"/>
              <w:bottom w:w="0" w:type="dxa"/>
            </w:tcMar>
            <w:vAlign w:val="center"/>
          </w:tcPr>
          <w:p w14:paraId="69849C57" w14:textId="77777777" w:rsidR="008B7BEA" w:rsidRDefault="00000000">
            <w:pPr>
              <w:keepNext/>
              <w:keepLines/>
              <w:spacing w:after="0" w:line="240" w:lineRule="auto"/>
              <w:jc w:val="right"/>
            </w:pPr>
            <w:r>
              <w:rPr>
                <w:sz w:val="18"/>
              </w:rPr>
              <w:t>35.250,00</w:t>
            </w:r>
          </w:p>
        </w:tc>
        <w:tc>
          <w:tcPr>
            <w:tcW w:w="700" w:type="dxa"/>
            <w:tcMar>
              <w:top w:w="0" w:type="dxa"/>
              <w:bottom w:w="0" w:type="dxa"/>
            </w:tcMar>
            <w:vAlign w:val="center"/>
          </w:tcPr>
          <w:p w14:paraId="1F6EA600" w14:textId="77777777" w:rsidR="008B7BEA" w:rsidRDefault="00000000">
            <w:pPr>
              <w:keepNext/>
              <w:keepLines/>
              <w:spacing w:after="0" w:line="240" w:lineRule="auto"/>
              <w:jc w:val="right"/>
            </w:pPr>
            <w:r>
              <w:rPr>
                <w:sz w:val="18"/>
              </w:rPr>
              <w:t>506,5</w:t>
            </w:r>
          </w:p>
        </w:tc>
      </w:tr>
    </w:tbl>
    <w:p w14:paraId="0C62D87A" w14:textId="77777777" w:rsidR="008B7BEA" w:rsidRDefault="008B7BEA">
      <w:pPr>
        <w:spacing w:after="0"/>
      </w:pPr>
    </w:p>
    <w:p w14:paraId="47176602" w14:textId="77777777" w:rsidR="008B7BEA" w:rsidRDefault="00000000">
      <w:pPr>
        <w:spacing w:line="240" w:lineRule="auto"/>
        <w:jc w:val="both"/>
      </w:pPr>
      <w:r>
        <w:t>Od 10. mjeseca 2024. godine djelatnicima vrtića isplaćuje se naknada za prehranu u visini od 100,00 euro mjesečno. Od 01.01.2025. do 30.09.2025. godine priznato je 28.250,00 euro rashoda za naknadu za prehranu.  Djelatnicima je 10.07.2025. godine isplaćen regres za godišnji odmor u visini od 7.000,00 euro tj. 250,00 euro po djelatniku.</w:t>
      </w:r>
    </w:p>
    <w:p w14:paraId="67B14293" w14:textId="77777777" w:rsidR="008B7BEA" w:rsidRDefault="008B7BEA"/>
    <w:p w14:paraId="1653F82B" w14:textId="77777777" w:rsidR="008B7BEA"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A1C07C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64394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5F6205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43E21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44FAB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A54574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A58CEB" w14:textId="77777777" w:rsidR="008B7BEA" w:rsidRDefault="00000000">
            <w:pPr>
              <w:keepNext/>
              <w:keepLines/>
              <w:spacing w:after="0" w:line="240" w:lineRule="auto"/>
              <w:jc w:val="center"/>
            </w:pPr>
            <w:r>
              <w:rPr>
                <w:b/>
                <w:sz w:val="18"/>
              </w:rPr>
              <w:t>Indeks (%)</w:t>
            </w:r>
          </w:p>
        </w:tc>
      </w:tr>
      <w:tr w:rsidR="008B7BEA" w14:paraId="642B1889" w14:textId="77777777">
        <w:tblPrEx>
          <w:tblCellMar>
            <w:top w:w="0" w:type="dxa"/>
            <w:bottom w:w="0" w:type="dxa"/>
          </w:tblCellMar>
        </w:tblPrEx>
        <w:trPr>
          <w:cantSplit/>
          <w:trHeight w:val="560"/>
        </w:trPr>
        <w:tc>
          <w:tcPr>
            <w:tcW w:w="700" w:type="dxa"/>
            <w:tcMar>
              <w:top w:w="0" w:type="dxa"/>
              <w:bottom w:w="0" w:type="dxa"/>
            </w:tcMar>
            <w:vAlign w:val="center"/>
          </w:tcPr>
          <w:p w14:paraId="30647461" w14:textId="77777777" w:rsidR="008B7BEA" w:rsidRDefault="00000000">
            <w:pPr>
              <w:keepNext/>
              <w:keepLines/>
              <w:spacing w:after="0" w:line="240" w:lineRule="auto"/>
            </w:pPr>
            <w:r>
              <w:rPr>
                <w:sz w:val="18"/>
              </w:rPr>
              <w:t>313</w:t>
            </w:r>
          </w:p>
        </w:tc>
        <w:tc>
          <w:tcPr>
            <w:tcW w:w="3180" w:type="dxa"/>
            <w:tcMar>
              <w:top w:w="0" w:type="dxa"/>
              <w:bottom w:w="0" w:type="dxa"/>
            </w:tcMar>
            <w:vAlign w:val="center"/>
          </w:tcPr>
          <w:p w14:paraId="18D18176" w14:textId="77777777" w:rsidR="008B7BEA" w:rsidRDefault="00000000">
            <w:pPr>
              <w:keepNext/>
              <w:keepLines/>
              <w:spacing w:after="0" w:line="240" w:lineRule="auto"/>
            </w:pPr>
            <w:r>
              <w:rPr>
                <w:sz w:val="18"/>
              </w:rPr>
              <w:t>Doprinosi na plaće (šifre 3131 do 3133)</w:t>
            </w:r>
          </w:p>
        </w:tc>
        <w:tc>
          <w:tcPr>
            <w:tcW w:w="700" w:type="dxa"/>
            <w:tcMar>
              <w:top w:w="0" w:type="dxa"/>
              <w:bottom w:w="0" w:type="dxa"/>
            </w:tcMar>
            <w:vAlign w:val="center"/>
          </w:tcPr>
          <w:p w14:paraId="386045A3" w14:textId="77777777" w:rsidR="008B7BEA" w:rsidRDefault="00000000">
            <w:pPr>
              <w:keepNext/>
              <w:keepLines/>
              <w:spacing w:after="0" w:line="240" w:lineRule="auto"/>
            </w:pPr>
            <w:r>
              <w:rPr>
                <w:sz w:val="18"/>
              </w:rPr>
              <w:t>313</w:t>
            </w:r>
          </w:p>
        </w:tc>
        <w:tc>
          <w:tcPr>
            <w:tcW w:w="1860" w:type="dxa"/>
            <w:tcMar>
              <w:top w:w="0" w:type="dxa"/>
              <w:bottom w:w="0" w:type="dxa"/>
            </w:tcMar>
            <w:vAlign w:val="center"/>
          </w:tcPr>
          <w:p w14:paraId="605C59C7" w14:textId="77777777" w:rsidR="008B7BEA" w:rsidRDefault="00000000">
            <w:pPr>
              <w:keepNext/>
              <w:keepLines/>
              <w:spacing w:after="0" w:line="240" w:lineRule="auto"/>
              <w:jc w:val="right"/>
            </w:pPr>
            <w:r>
              <w:rPr>
                <w:sz w:val="18"/>
              </w:rPr>
              <w:t>44.159,36</w:t>
            </w:r>
          </w:p>
        </w:tc>
        <w:tc>
          <w:tcPr>
            <w:tcW w:w="1860" w:type="dxa"/>
            <w:tcMar>
              <w:top w:w="0" w:type="dxa"/>
              <w:bottom w:w="0" w:type="dxa"/>
            </w:tcMar>
            <w:vAlign w:val="center"/>
          </w:tcPr>
          <w:p w14:paraId="51ECFFC8" w14:textId="77777777" w:rsidR="008B7BEA" w:rsidRDefault="00000000">
            <w:pPr>
              <w:keepNext/>
              <w:keepLines/>
              <w:spacing w:after="0" w:line="240" w:lineRule="auto"/>
              <w:jc w:val="right"/>
            </w:pPr>
            <w:r>
              <w:rPr>
                <w:sz w:val="18"/>
              </w:rPr>
              <w:t>74.557,04</w:t>
            </w:r>
          </w:p>
        </w:tc>
        <w:tc>
          <w:tcPr>
            <w:tcW w:w="700" w:type="dxa"/>
            <w:tcMar>
              <w:top w:w="0" w:type="dxa"/>
              <w:bottom w:w="0" w:type="dxa"/>
            </w:tcMar>
            <w:vAlign w:val="center"/>
          </w:tcPr>
          <w:p w14:paraId="0C1D895B" w14:textId="77777777" w:rsidR="008B7BEA" w:rsidRDefault="00000000">
            <w:pPr>
              <w:keepNext/>
              <w:keepLines/>
              <w:spacing w:after="0" w:line="240" w:lineRule="auto"/>
              <w:jc w:val="right"/>
            </w:pPr>
            <w:r>
              <w:rPr>
                <w:sz w:val="18"/>
              </w:rPr>
              <w:t>168,8</w:t>
            </w:r>
          </w:p>
        </w:tc>
      </w:tr>
    </w:tbl>
    <w:p w14:paraId="64592D9D" w14:textId="77777777" w:rsidR="008B7BEA" w:rsidRDefault="008B7BEA">
      <w:pPr>
        <w:spacing w:after="0"/>
      </w:pPr>
    </w:p>
    <w:p w14:paraId="4C37C4D0" w14:textId="77777777" w:rsidR="008B7BEA" w:rsidRDefault="00000000">
      <w:pPr>
        <w:spacing w:line="240" w:lineRule="auto"/>
        <w:jc w:val="both"/>
      </w:pPr>
      <w:r>
        <w:t>Doprinosi na plaće povećali su se za 68,80% zbog povećanja bruto plaće djelatnicima kao i zbog većeg broja zaposlenih djelatnika. Povećali su se i doprinosi koji se plaćaju za zapošljavanje invalida sa 168 euro  na 194 euro.</w:t>
      </w:r>
    </w:p>
    <w:p w14:paraId="1286452B" w14:textId="77777777" w:rsidR="008B7BEA" w:rsidRDefault="008B7BEA"/>
    <w:p w14:paraId="441841C9" w14:textId="77777777" w:rsidR="008B7BEA"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A4C8BD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A09A94"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957027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A05B1CB"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82A58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A159571"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91308FD" w14:textId="77777777" w:rsidR="008B7BEA" w:rsidRDefault="00000000">
            <w:pPr>
              <w:keepNext/>
              <w:keepLines/>
              <w:spacing w:after="0" w:line="240" w:lineRule="auto"/>
              <w:jc w:val="center"/>
            </w:pPr>
            <w:r>
              <w:rPr>
                <w:b/>
                <w:sz w:val="18"/>
              </w:rPr>
              <w:t>Indeks (%)</w:t>
            </w:r>
          </w:p>
        </w:tc>
      </w:tr>
      <w:tr w:rsidR="008B7BEA" w14:paraId="716B2CCD" w14:textId="77777777">
        <w:tblPrEx>
          <w:tblCellMar>
            <w:top w:w="0" w:type="dxa"/>
            <w:bottom w:w="0" w:type="dxa"/>
          </w:tblCellMar>
        </w:tblPrEx>
        <w:trPr>
          <w:cantSplit/>
          <w:trHeight w:val="560"/>
        </w:trPr>
        <w:tc>
          <w:tcPr>
            <w:tcW w:w="700" w:type="dxa"/>
            <w:tcMar>
              <w:top w:w="0" w:type="dxa"/>
              <w:bottom w:w="0" w:type="dxa"/>
            </w:tcMar>
            <w:vAlign w:val="center"/>
          </w:tcPr>
          <w:p w14:paraId="259D2D84" w14:textId="77777777" w:rsidR="008B7BEA" w:rsidRDefault="00000000">
            <w:pPr>
              <w:keepNext/>
              <w:keepLines/>
              <w:spacing w:after="0" w:line="240" w:lineRule="auto"/>
            </w:pPr>
            <w:r>
              <w:rPr>
                <w:sz w:val="18"/>
              </w:rPr>
              <w:t>3132</w:t>
            </w:r>
          </w:p>
        </w:tc>
        <w:tc>
          <w:tcPr>
            <w:tcW w:w="3180" w:type="dxa"/>
            <w:tcMar>
              <w:top w:w="0" w:type="dxa"/>
              <w:bottom w:w="0" w:type="dxa"/>
            </w:tcMar>
            <w:vAlign w:val="center"/>
          </w:tcPr>
          <w:p w14:paraId="19E7F134" w14:textId="77777777" w:rsidR="008B7BEA" w:rsidRDefault="00000000">
            <w:pPr>
              <w:keepNext/>
              <w:keepLines/>
              <w:spacing w:after="0" w:line="240" w:lineRule="auto"/>
            </w:pPr>
            <w:r>
              <w:rPr>
                <w:sz w:val="18"/>
              </w:rPr>
              <w:t>Doprinosi za obvezno zdravstveno osiguranje</w:t>
            </w:r>
          </w:p>
        </w:tc>
        <w:tc>
          <w:tcPr>
            <w:tcW w:w="700" w:type="dxa"/>
            <w:tcMar>
              <w:top w:w="0" w:type="dxa"/>
              <w:bottom w:w="0" w:type="dxa"/>
            </w:tcMar>
            <w:vAlign w:val="center"/>
          </w:tcPr>
          <w:p w14:paraId="721D1FF8" w14:textId="77777777" w:rsidR="008B7BEA" w:rsidRDefault="00000000">
            <w:pPr>
              <w:keepNext/>
              <w:keepLines/>
              <w:spacing w:after="0" w:line="240" w:lineRule="auto"/>
            </w:pPr>
            <w:r>
              <w:rPr>
                <w:sz w:val="18"/>
              </w:rPr>
              <w:t>3132</w:t>
            </w:r>
          </w:p>
        </w:tc>
        <w:tc>
          <w:tcPr>
            <w:tcW w:w="1860" w:type="dxa"/>
            <w:tcMar>
              <w:top w:w="0" w:type="dxa"/>
              <w:bottom w:w="0" w:type="dxa"/>
            </w:tcMar>
            <w:vAlign w:val="center"/>
          </w:tcPr>
          <w:p w14:paraId="62606341" w14:textId="77777777" w:rsidR="008B7BEA" w:rsidRDefault="00000000">
            <w:pPr>
              <w:keepNext/>
              <w:keepLines/>
              <w:spacing w:after="0" w:line="240" w:lineRule="auto"/>
              <w:jc w:val="right"/>
            </w:pPr>
            <w:r>
              <w:rPr>
                <w:sz w:val="18"/>
              </w:rPr>
              <w:t>42.821,64</w:t>
            </w:r>
          </w:p>
        </w:tc>
        <w:tc>
          <w:tcPr>
            <w:tcW w:w="1860" w:type="dxa"/>
            <w:tcMar>
              <w:top w:w="0" w:type="dxa"/>
              <w:bottom w:w="0" w:type="dxa"/>
            </w:tcMar>
            <w:vAlign w:val="center"/>
          </w:tcPr>
          <w:p w14:paraId="26CC9FB0" w14:textId="77777777" w:rsidR="008B7BEA" w:rsidRDefault="00000000">
            <w:pPr>
              <w:keepNext/>
              <w:keepLines/>
              <w:spacing w:after="0" w:line="240" w:lineRule="auto"/>
              <w:jc w:val="right"/>
            </w:pPr>
            <w:r>
              <w:rPr>
                <w:sz w:val="18"/>
              </w:rPr>
              <w:t>72.643,04</w:t>
            </w:r>
          </w:p>
        </w:tc>
        <w:tc>
          <w:tcPr>
            <w:tcW w:w="700" w:type="dxa"/>
            <w:tcMar>
              <w:top w:w="0" w:type="dxa"/>
              <w:bottom w:w="0" w:type="dxa"/>
            </w:tcMar>
            <w:vAlign w:val="center"/>
          </w:tcPr>
          <w:p w14:paraId="1316EC12" w14:textId="77777777" w:rsidR="008B7BEA" w:rsidRDefault="00000000">
            <w:pPr>
              <w:keepNext/>
              <w:keepLines/>
              <w:spacing w:after="0" w:line="240" w:lineRule="auto"/>
              <w:jc w:val="right"/>
            </w:pPr>
            <w:r>
              <w:rPr>
                <w:sz w:val="18"/>
              </w:rPr>
              <w:t>169,6</w:t>
            </w:r>
          </w:p>
        </w:tc>
      </w:tr>
    </w:tbl>
    <w:p w14:paraId="37A2B281" w14:textId="77777777" w:rsidR="008B7BEA" w:rsidRDefault="008B7BEA">
      <w:pPr>
        <w:spacing w:after="0"/>
      </w:pPr>
    </w:p>
    <w:p w14:paraId="77A6C66B" w14:textId="77777777" w:rsidR="008B7BEA" w:rsidRDefault="00000000">
      <w:pPr>
        <w:spacing w:line="240" w:lineRule="auto"/>
        <w:jc w:val="both"/>
      </w:pPr>
      <w:r>
        <w:t>Doprinosi na plaće povećali su se za 69,60% zbog povećanja bruto plaće djelatnicima kao i zbog većeg broja zaposlenih djelatnika.</w:t>
      </w:r>
    </w:p>
    <w:p w14:paraId="5416E29E" w14:textId="77777777" w:rsidR="008B7BEA" w:rsidRDefault="008B7BEA"/>
    <w:p w14:paraId="0D00A909" w14:textId="77777777" w:rsidR="008B7BEA" w:rsidRDefault="00000000">
      <w:pPr>
        <w:keepNext/>
        <w:spacing w:line="240" w:lineRule="auto"/>
        <w:jc w:val="center"/>
      </w:pPr>
      <w:r>
        <w:rPr>
          <w:sz w:val="28"/>
        </w:rPr>
        <w:lastRenderedPageBreak/>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53E51C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616561"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C7B3366"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6F9EF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E31DAB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9A19EA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4FB778" w14:textId="77777777" w:rsidR="008B7BEA" w:rsidRDefault="00000000">
            <w:pPr>
              <w:keepNext/>
              <w:keepLines/>
              <w:spacing w:after="0" w:line="240" w:lineRule="auto"/>
              <w:jc w:val="center"/>
            </w:pPr>
            <w:r>
              <w:rPr>
                <w:b/>
                <w:sz w:val="18"/>
              </w:rPr>
              <w:t>Indeks (%)</w:t>
            </w:r>
          </w:p>
        </w:tc>
      </w:tr>
      <w:tr w:rsidR="008B7BEA" w14:paraId="48793034" w14:textId="77777777">
        <w:tblPrEx>
          <w:tblCellMar>
            <w:top w:w="0" w:type="dxa"/>
            <w:bottom w:w="0" w:type="dxa"/>
          </w:tblCellMar>
        </w:tblPrEx>
        <w:trPr>
          <w:cantSplit/>
          <w:trHeight w:val="560"/>
        </w:trPr>
        <w:tc>
          <w:tcPr>
            <w:tcW w:w="700" w:type="dxa"/>
            <w:tcMar>
              <w:top w:w="0" w:type="dxa"/>
              <w:bottom w:w="0" w:type="dxa"/>
            </w:tcMar>
            <w:vAlign w:val="center"/>
          </w:tcPr>
          <w:p w14:paraId="42D441AB" w14:textId="77777777" w:rsidR="008B7BEA" w:rsidRDefault="00000000">
            <w:pPr>
              <w:keepNext/>
              <w:keepLines/>
              <w:spacing w:after="0" w:line="240" w:lineRule="auto"/>
            </w:pPr>
            <w:r>
              <w:rPr>
                <w:sz w:val="18"/>
              </w:rPr>
              <w:t>3133</w:t>
            </w:r>
          </w:p>
        </w:tc>
        <w:tc>
          <w:tcPr>
            <w:tcW w:w="3180" w:type="dxa"/>
            <w:tcMar>
              <w:top w:w="0" w:type="dxa"/>
              <w:bottom w:w="0" w:type="dxa"/>
            </w:tcMar>
            <w:vAlign w:val="center"/>
          </w:tcPr>
          <w:p w14:paraId="63E8190E" w14:textId="77777777" w:rsidR="008B7BEA" w:rsidRDefault="00000000">
            <w:pPr>
              <w:keepNext/>
              <w:keepLines/>
              <w:spacing w:after="0" w:line="240" w:lineRule="auto"/>
            </w:pPr>
            <w:r>
              <w:rPr>
                <w:sz w:val="18"/>
              </w:rPr>
              <w:t>Doprinosi za obvezno osiguranje u slučaju nezaposlenosti</w:t>
            </w:r>
          </w:p>
        </w:tc>
        <w:tc>
          <w:tcPr>
            <w:tcW w:w="700" w:type="dxa"/>
            <w:tcMar>
              <w:top w:w="0" w:type="dxa"/>
              <w:bottom w:w="0" w:type="dxa"/>
            </w:tcMar>
            <w:vAlign w:val="center"/>
          </w:tcPr>
          <w:p w14:paraId="5A16296B" w14:textId="77777777" w:rsidR="008B7BEA" w:rsidRDefault="00000000">
            <w:pPr>
              <w:keepNext/>
              <w:keepLines/>
              <w:spacing w:after="0" w:line="240" w:lineRule="auto"/>
            </w:pPr>
            <w:r>
              <w:rPr>
                <w:sz w:val="18"/>
              </w:rPr>
              <w:t>3133</w:t>
            </w:r>
          </w:p>
        </w:tc>
        <w:tc>
          <w:tcPr>
            <w:tcW w:w="1860" w:type="dxa"/>
            <w:tcMar>
              <w:top w:w="0" w:type="dxa"/>
              <w:bottom w:w="0" w:type="dxa"/>
            </w:tcMar>
            <w:vAlign w:val="center"/>
          </w:tcPr>
          <w:p w14:paraId="1F3FC6F7" w14:textId="77777777" w:rsidR="008B7BEA" w:rsidRDefault="00000000">
            <w:pPr>
              <w:keepNext/>
              <w:keepLines/>
              <w:spacing w:after="0" w:line="240" w:lineRule="auto"/>
              <w:jc w:val="right"/>
            </w:pPr>
            <w:r>
              <w:rPr>
                <w:sz w:val="18"/>
              </w:rPr>
              <w:t>1.337,72</w:t>
            </w:r>
          </w:p>
        </w:tc>
        <w:tc>
          <w:tcPr>
            <w:tcW w:w="1860" w:type="dxa"/>
            <w:tcMar>
              <w:top w:w="0" w:type="dxa"/>
              <w:bottom w:w="0" w:type="dxa"/>
            </w:tcMar>
            <w:vAlign w:val="center"/>
          </w:tcPr>
          <w:p w14:paraId="6CC0A414" w14:textId="77777777" w:rsidR="008B7BEA" w:rsidRDefault="00000000">
            <w:pPr>
              <w:keepNext/>
              <w:keepLines/>
              <w:spacing w:after="0" w:line="240" w:lineRule="auto"/>
              <w:jc w:val="right"/>
            </w:pPr>
            <w:r>
              <w:rPr>
                <w:sz w:val="18"/>
              </w:rPr>
              <w:t>1.914,00</w:t>
            </w:r>
          </w:p>
        </w:tc>
        <w:tc>
          <w:tcPr>
            <w:tcW w:w="700" w:type="dxa"/>
            <w:tcMar>
              <w:top w:w="0" w:type="dxa"/>
              <w:bottom w:w="0" w:type="dxa"/>
            </w:tcMar>
            <w:vAlign w:val="center"/>
          </w:tcPr>
          <w:p w14:paraId="356395DE" w14:textId="77777777" w:rsidR="008B7BEA" w:rsidRDefault="00000000">
            <w:pPr>
              <w:keepNext/>
              <w:keepLines/>
              <w:spacing w:after="0" w:line="240" w:lineRule="auto"/>
              <w:jc w:val="right"/>
            </w:pPr>
            <w:r>
              <w:rPr>
                <w:sz w:val="18"/>
              </w:rPr>
              <w:t>143,1</w:t>
            </w:r>
          </w:p>
        </w:tc>
      </w:tr>
    </w:tbl>
    <w:p w14:paraId="6C3B0A76" w14:textId="77777777" w:rsidR="008B7BEA" w:rsidRDefault="008B7BEA">
      <w:pPr>
        <w:spacing w:after="0"/>
      </w:pPr>
    </w:p>
    <w:p w14:paraId="300D4D53" w14:textId="77777777" w:rsidR="008B7BEA" w:rsidRDefault="00000000">
      <w:pPr>
        <w:spacing w:line="240" w:lineRule="auto"/>
        <w:jc w:val="both"/>
      </w:pPr>
      <w:r>
        <w:t>Doprinosi za obvezno osiguranje u slučaju nezapošljavanja invalida povećali su se za 43,10% zbog povećanja minimalne bruto plaće u 2025. godini. U 2024. godini naknada je iznosila 168,00 euro te se ista povećala na 194,00 euro.</w:t>
      </w:r>
    </w:p>
    <w:p w14:paraId="095C37C1" w14:textId="77777777" w:rsidR="008B7BEA" w:rsidRDefault="008B7BEA"/>
    <w:p w14:paraId="31D3AF58" w14:textId="77777777" w:rsidR="008B7BEA"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F76907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0FAA0B5"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9F3FC25"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1D00B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B14E2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115BE2"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8FEBBC7" w14:textId="77777777" w:rsidR="008B7BEA" w:rsidRDefault="00000000">
            <w:pPr>
              <w:keepNext/>
              <w:keepLines/>
              <w:spacing w:after="0" w:line="240" w:lineRule="auto"/>
              <w:jc w:val="center"/>
            </w:pPr>
            <w:r>
              <w:rPr>
                <w:b/>
                <w:sz w:val="18"/>
              </w:rPr>
              <w:t>Indeks (%)</w:t>
            </w:r>
          </w:p>
        </w:tc>
      </w:tr>
      <w:tr w:rsidR="008B7BEA" w14:paraId="78D87A1C" w14:textId="77777777">
        <w:tblPrEx>
          <w:tblCellMar>
            <w:top w:w="0" w:type="dxa"/>
            <w:bottom w:w="0" w:type="dxa"/>
          </w:tblCellMar>
        </w:tblPrEx>
        <w:trPr>
          <w:cantSplit/>
          <w:trHeight w:val="560"/>
        </w:trPr>
        <w:tc>
          <w:tcPr>
            <w:tcW w:w="700" w:type="dxa"/>
            <w:tcMar>
              <w:top w:w="0" w:type="dxa"/>
              <w:bottom w:w="0" w:type="dxa"/>
            </w:tcMar>
            <w:vAlign w:val="center"/>
          </w:tcPr>
          <w:p w14:paraId="32920B64" w14:textId="77777777" w:rsidR="008B7BEA" w:rsidRDefault="00000000">
            <w:pPr>
              <w:keepNext/>
              <w:keepLines/>
              <w:spacing w:after="0" w:line="240" w:lineRule="auto"/>
            </w:pPr>
            <w:r>
              <w:rPr>
                <w:sz w:val="18"/>
              </w:rPr>
              <w:t>32</w:t>
            </w:r>
          </w:p>
        </w:tc>
        <w:tc>
          <w:tcPr>
            <w:tcW w:w="3180" w:type="dxa"/>
            <w:tcMar>
              <w:top w:w="0" w:type="dxa"/>
              <w:bottom w:w="0" w:type="dxa"/>
            </w:tcMar>
            <w:vAlign w:val="center"/>
          </w:tcPr>
          <w:p w14:paraId="27CBB819" w14:textId="77777777" w:rsidR="008B7BEA"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4D625679" w14:textId="77777777" w:rsidR="008B7BEA" w:rsidRDefault="00000000">
            <w:pPr>
              <w:keepNext/>
              <w:keepLines/>
              <w:spacing w:after="0" w:line="240" w:lineRule="auto"/>
            </w:pPr>
            <w:r>
              <w:rPr>
                <w:sz w:val="18"/>
              </w:rPr>
              <w:t>32</w:t>
            </w:r>
          </w:p>
        </w:tc>
        <w:tc>
          <w:tcPr>
            <w:tcW w:w="1860" w:type="dxa"/>
            <w:tcMar>
              <w:top w:w="0" w:type="dxa"/>
              <w:bottom w:w="0" w:type="dxa"/>
            </w:tcMar>
            <w:vAlign w:val="center"/>
          </w:tcPr>
          <w:p w14:paraId="509C2D0F" w14:textId="77777777" w:rsidR="008B7BEA" w:rsidRDefault="00000000">
            <w:pPr>
              <w:keepNext/>
              <w:keepLines/>
              <w:spacing w:after="0" w:line="240" w:lineRule="auto"/>
              <w:jc w:val="right"/>
            </w:pPr>
            <w:r>
              <w:rPr>
                <w:sz w:val="18"/>
              </w:rPr>
              <w:t>74.439,35</w:t>
            </w:r>
          </w:p>
        </w:tc>
        <w:tc>
          <w:tcPr>
            <w:tcW w:w="1860" w:type="dxa"/>
            <w:tcMar>
              <w:top w:w="0" w:type="dxa"/>
              <w:bottom w:w="0" w:type="dxa"/>
            </w:tcMar>
            <w:vAlign w:val="center"/>
          </w:tcPr>
          <w:p w14:paraId="12796EC5" w14:textId="77777777" w:rsidR="008B7BEA" w:rsidRDefault="00000000">
            <w:pPr>
              <w:keepNext/>
              <w:keepLines/>
              <w:spacing w:after="0" w:line="240" w:lineRule="auto"/>
              <w:jc w:val="right"/>
            </w:pPr>
            <w:r>
              <w:rPr>
                <w:sz w:val="18"/>
              </w:rPr>
              <w:t>110.226,65</w:t>
            </w:r>
          </w:p>
        </w:tc>
        <w:tc>
          <w:tcPr>
            <w:tcW w:w="700" w:type="dxa"/>
            <w:tcMar>
              <w:top w:w="0" w:type="dxa"/>
              <w:bottom w:w="0" w:type="dxa"/>
            </w:tcMar>
            <w:vAlign w:val="center"/>
          </w:tcPr>
          <w:p w14:paraId="579B38A2" w14:textId="77777777" w:rsidR="008B7BEA" w:rsidRDefault="00000000">
            <w:pPr>
              <w:keepNext/>
              <w:keepLines/>
              <w:spacing w:after="0" w:line="240" w:lineRule="auto"/>
              <w:jc w:val="right"/>
            </w:pPr>
            <w:r>
              <w:rPr>
                <w:sz w:val="18"/>
              </w:rPr>
              <w:t>148,1</w:t>
            </w:r>
          </w:p>
        </w:tc>
      </w:tr>
    </w:tbl>
    <w:p w14:paraId="23D18D84" w14:textId="77777777" w:rsidR="008B7BEA" w:rsidRDefault="008B7BEA">
      <w:pPr>
        <w:spacing w:after="0"/>
      </w:pPr>
    </w:p>
    <w:p w14:paraId="392ED8D8" w14:textId="77777777" w:rsidR="008B7BEA" w:rsidRDefault="00000000">
      <w:pPr>
        <w:spacing w:line="240" w:lineRule="auto"/>
        <w:jc w:val="both"/>
      </w:pPr>
      <w:r>
        <w:t>Materijalni rashodi povećali su se za 48,10% u odnosu na 2024. godinu zbog povećanja broja djece, djelatnika i nadogradnje novog prostora za smještaj djece.</w:t>
      </w:r>
    </w:p>
    <w:p w14:paraId="5541B2C8" w14:textId="77777777" w:rsidR="008B7BEA" w:rsidRDefault="008B7BEA"/>
    <w:p w14:paraId="5474741A" w14:textId="77777777" w:rsidR="008B7BEA"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98DED6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296F44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426BBD6"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D00CB6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286D20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935350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414F5A" w14:textId="77777777" w:rsidR="008B7BEA" w:rsidRDefault="00000000">
            <w:pPr>
              <w:keepNext/>
              <w:keepLines/>
              <w:spacing w:after="0" w:line="240" w:lineRule="auto"/>
              <w:jc w:val="center"/>
            </w:pPr>
            <w:r>
              <w:rPr>
                <w:b/>
                <w:sz w:val="18"/>
              </w:rPr>
              <w:t>Indeks (%)</w:t>
            </w:r>
          </w:p>
        </w:tc>
      </w:tr>
      <w:tr w:rsidR="008B7BEA" w14:paraId="31783177" w14:textId="77777777">
        <w:tblPrEx>
          <w:tblCellMar>
            <w:top w:w="0" w:type="dxa"/>
            <w:bottom w:w="0" w:type="dxa"/>
          </w:tblCellMar>
        </w:tblPrEx>
        <w:trPr>
          <w:cantSplit/>
          <w:trHeight w:val="560"/>
        </w:trPr>
        <w:tc>
          <w:tcPr>
            <w:tcW w:w="700" w:type="dxa"/>
            <w:tcMar>
              <w:top w:w="0" w:type="dxa"/>
              <w:bottom w:w="0" w:type="dxa"/>
            </w:tcMar>
            <w:vAlign w:val="center"/>
          </w:tcPr>
          <w:p w14:paraId="54DAAEF0" w14:textId="77777777" w:rsidR="008B7BEA" w:rsidRDefault="00000000">
            <w:pPr>
              <w:keepNext/>
              <w:keepLines/>
              <w:spacing w:after="0" w:line="240" w:lineRule="auto"/>
            </w:pPr>
            <w:r>
              <w:rPr>
                <w:sz w:val="18"/>
              </w:rPr>
              <w:t>321</w:t>
            </w:r>
          </w:p>
        </w:tc>
        <w:tc>
          <w:tcPr>
            <w:tcW w:w="3180" w:type="dxa"/>
            <w:tcMar>
              <w:top w:w="0" w:type="dxa"/>
              <w:bottom w:w="0" w:type="dxa"/>
            </w:tcMar>
            <w:vAlign w:val="center"/>
          </w:tcPr>
          <w:p w14:paraId="64761184" w14:textId="77777777" w:rsidR="008B7BEA" w:rsidRDefault="00000000">
            <w:pPr>
              <w:keepNext/>
              <w:keepLines/>
              <w:spacing w:after="0" w:line="240" w:lineRule="auto"/>
            </w:pPr>
            <w:r>
              <w:rPr>
                <w:sz w:val="18"/>
              </w:rPr>
              <w:t>Naknade troškova zaposlenima (šifre 3211 do 3214)</w:t>
            </w:r>
          </w:p>
        </w:tc>
        <w:tc>
          <w:tcPr>
            <w:tcW w:w="700" w:type="dxa"/>
            <w:tcMar>
              <w:top w:w="0" w:type="dxa"/>
              <w:bottom w:w="0" w:type="dxa"/>
            </w:tcMar>
            <w:vAlign w:val="center"/>
          </w:tcPr>
          <w:p w14:paraId="208AD71D" w14:textId="77777777" w:rsidR="008B7BEA" w:rsidRDefault="00000000">
            <w:pPr>
              <w:keepNext/>
              <w:keepLines/>
              <w:spacing w:after="0" w:line="240" w:lineRule="auto"/>
            </w:pPr>
            <w:r>
              <w:rPr>
                <w:sz w:val="18"/>
              </w:rPr>
              <w:t>321</w:t>
            </w:r>
          </w:p>
        </w:tc>
        <w:tc>
          <w:tcPr>
            <w:tcW w:w="1860" w:type="dxa"/>
            <w:tcMar>
              <w:top w:w="0" w:type="dxa"/>
              <w:bottom w:w="0" w:type="dxa"/>
            </w:tcMar>
            <w:vAlign w:val="center"/>
          </w:tcPr>
          <w:p w14:paraId="096B2511" w14:textId="77777777" w:rsidR="008B7BEA" w:rsidRDefault="00000000">
            <w:pPr>
              <w:keepNext/>
              <w:keepLines/>
              <w:spacing w:after="0" w:line="240" w:lineRule="auto"/>
              <w:jc w:val="right"/>
            </w:pPr>
            <w:r>
              <w:rPr>
                <w:sz w:val="18"/>
              </w:rPr>
              <w:t>13.304,08</w:t>
            </w:r>
          </w:p>
        </w:tc>
        <w:tc>
          <w:tcPr>
            <w:tcW w:w="1860" w:type="dxa"/>
            <w:tcMar>
              <w:top w:w="0" w:type="dxa"/>
              <w:bottom w:w="0" w:type="dxa"/>
            </w:tcMar>
            <w:vAlign w:val="center"/>
          </w:tcPr>
          <w:p w14:paraId="6E79B31F" w14:textId="77777777" w:rsidR="008B7BEA" w:rsidRDefault="00000000">
            <w:pPr>
              <w:keepNext/>
              <w:keepLines/>
              <w:spacing w:after="0" w:line="240" w:lineRule="auto"/>
              <w:jc w:val="right"/>
            </w:pPr>
            <w:r>
              <w:rPr>
                <w:sz w:val="18"/>
              </w:rPr>
              <w:t>14.977,05</w:t>
            </w:r>
          </w:p>
        </w:tc>
        <w:tc>
          <w:tcPr>
            <w:tcW w:w="700" w:type="dxa"/>
            <w:tcMar>
              <w:top w:w="0" w:type="dxa"/>
              <w:bottom w:w="0" w:type="dxa"/>
            </w:tcMar>
            <w:vAlign w:val="center"/>
          </w:tcPr>
          <w:p w14:paraId="4DD9A412" w14:textId="77777777" w:rsidR="008B7BEA" w:rsidRDefault="00000000">
            <w:pPr>
              <w:keepNext/>
              <w:keepLines/>
              <w:spacing w:after="0" w:line="240" w:lineRule="auto"/>
              <w:jc w:val="right"/>
            </w:pPr>
            <w:r>
              <w:rPr>
                <w:sz w:val="18"/>
              </w:rPr>
              <w:t>112,6</w:t>
            </w:r>
          </w:p>
        </w:tc>
      </w:tr>
    </w:tbl>
    <w:p w14:paraId="6B0E5D6C" w14:textId="77777777" w:rsidR="008B7BEA" w:rsidRDefault="008B7BEA">
      <w:pPr>
        <w:spacing w:after="0"/>
      </w:pPr>
    </w:p>
    <w:p w14:paraId="2122E51B" w14:textId="77777777" w:rsidR="008B7BEA" w:rsidRDefault="00000000">
      <w:pPr>
        <w:spacing w:line="240" w:lineRule="auto"/>
        <w:jc w:val="both"/>
      </w:pPr>
      <w:r>
        <w:t>Naknade troškova zaposlenima  odnose se na troškove prijevoza s posla i na posao, troškova službenih putovanja te troškova stručnog usavršavanja zaposlenika. Povećali su se za 12,6 % u odnosu na isto razdoblje prethodne godine zbog zapošljavanja većeg broja djelatnika u odnosu na isto razdoblje prethodne godine.</w:t>
      </w:r>
    </w:p>
    <w:p w14:paraId="52BC13CD" w14:textId="77777777" w:rsidR="008B7BEA" w:rsidRDefault="008B7BEA"/>
    <w:p w14:paraId="145074E5" w14:textId="77777777" w:rsidR="008B7BEA"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29EA53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A12B5D"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B097523"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DF9E5A"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CAA5F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4E6C5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9A03859" w14:textId="77777777" w:rsidR="008B7BEA" w:rsidRDefault="00000000">
            <w:pPr>
              <w:keepNext/>
              <w:keepLines/>
              <w:spacing w:after="0" w:line="240" w:lineRule="auto"/>
              <w:jc w:val="center"/>
            </w:pPr>
            <w:r>
              <w:rPr>
                <w:b/>
                <w:sz w:val="18"/>
              </w:rPr>
              <w:t>Indeks (%)</w:t>
            </w:r>
          </w:p>
        </w:tc>
      </w:tr>
      <w:tr w:rsidR="008B7BEA" w14:paraId="3B0F7213" w14:textId="77777777">
        <w:tblPrEx>
          <w:tblCellMar>
            <w:top w:w="0" w:type="dxa"/>
            <w:bottom w:w="0" w:type="dxa"/>
          </w:tblCellMar>
        </w:tblPrEx>
        <w:trPr>
          <w:cantSplit/>
          <w:trHeight w:val="560"/>
        </w:trPr>
        <w:tc>
          <w:tcPr>
            <w:tcW w:w="700" w:type="dxa"/>
            <w:tcMar>
              <w:top w:w="0" w:type="dxa"/>
              <w:bottom w:w="0" w:type="dxa"/>
            </w:tcMar>
            <w:vAlign w:val="center"/>
          </w:tcPr>
          <w:p w14:paraId="6B361F8D" w14:textId="77777777" w:rsidR="008B7BEA" w:rsidRDefault="00000000">
            <w:pPr>
              <w:keepNext/>
              <w:keepLines/>
              <w:spacing w:after="0" w:line="240" w:lineRule="auto"/>
            </w:pPr>
            <w:r>
              <w:rPr>
                <w:sz w:val="18"/>
              </w:rPr>
              <w:t>3211</w:t>
            </w:r>
          </w:p>
        </w:tc>
        <w:tc>
          <w:tcPr>
            <w:tcW w:w="3180" w:type="dxa"/>
            <w:tcMar>
              <w:top w:w="0" w:type="dxa"/>
              <w:bottom w:w="0" w:type="dxa"/>
            </w:tcMar>
            <w:vAlign w:val="center"/>
          </w:tcPr>
          <w:p w14:paraId="166550DF" w14:textId="77777777" w:rsidR="008B7BEA" w:rsidRDefault="00000000">
            <w:pPr>
              <w:keepNext/>
              <w:keepLines/>
              <w:spacing w:after="0" w:line="240" w:lineRule="auto"/>
            </w:pPr>
            <w:r>
              <w:rPr>
                <w:sz w:val="18"/>
              </w:rPr>
              <w:t>Službena putovanja</w:t>
            </w:r>
          </w:p>
        </w:tc>
        <w:tc>
          <w:tcPr>
            <w:tcW w:w="700" w:type="dxa"/>
            <w:tcMar>
              <w:top w:w="0" w:type="dxa"/>
              <w:bottom w:w="0" w:type="dxa"/>
            </w:tcMar>
            <w:vAlign w:val="center"/>
          </w:tcPr>
          <w:p w14:paraId="47DC3D2C" w14:textId="77777777" w:rsidR="008B7BEA" w:rsidRDefault="00000000">
            <w:pPr>
              <w:keepNext/>
              <w:keepLines/>
              <w:spacing w:after="0" w:line="240" w:lineRule="auto"/>
            </w:pPr>
            <w:r>
              <w:rPr>
                <w:sz w:val="18"/>
              </w:rPr>
              <w:t>3211</w:t>
            </w:r>
          </w:p>
        </w:tc>
        <w:tc>
          <w:tcPr>
            <w:tcW w:w="1860" w:type="dxa"/>
            <w:tcMar>
              <w:top w:w="0" w:type="dxa"/>
              <w:bottom w:w="0" w:type="dxa"/>
            </w:tcMar>
            <w:vAlign w:val="center"/>
          </w:tcPr>
          <w:p w14:paraId="6723A9BB" w14:textId="77777777" w:rsidR="008B7BEA" w:rsidRDefault="00000000">
            <w:pPr>
              <w:keepNext/>
              <w:keepLines/>
              <w:spacing w:after="0" w:line="240" w:lineRule="auto"/>
              <w:jc w:val="right"/>
            </w:pPr>
            <w:r>
              <w:rPr>
                <w:sz w:val="18"/>
              </w:rPr>
              <w:t>659,00</w:t>
            </w:r>
          </w:p>
        </w:tc>
        <w:tc>
          <w:tcPr>
            <w:tcW w:w="1860" w:type="dxa"/>
            <w:tcMar>
              <w:top w:w="0" w:type="dxa"/>
              <w:bottom w:w="0" w:type="dxa"/>
            </w:tcMar>
            <w:vAlign w:val="center"/>
          </w:tcPr>
          <w:p w14:paraId="5E336896" w14:textId="77777777" w:rsidR="008B7BEA" w:rsidRDefault="00000000">
            <w:pPr>
              <w:keepNext/>
              <w:keepLines/>
              <w:spacing w:after="0" w:line="240" w:lineRule="auto"/>
              <w:jc w:val="right"/>
            </w:pPr>
            <w:r>
              <w:rPr>
                <w:sz w:val="18"/>
              </w:rPr>
              <w:t>185,00</w:t>
            </w:r>
          </w:p>
        </w:tc>
        <w:tc>
          <w:tcPr>
            <w:tcW w:w="700" w:type="dxa"/>
            <w:tcMar>
              <w:top w:w="0" w:type="dxa"/>
              <w:bottom w:w="0" w:type="dxa"/>
            </w:tcMar>
            <w:vAlign w:val="center"/>
          </w:tcPr>
          <w:p w14:paraId="754033C8" w14:textId="77777777" w:rsidR="008B7BEA" w:rsidRDefault="00000000">
            <w:pPr>
              <w:keepNext/>
              <w:keepLines/>
              <w:spacing w:after="0" w:line="240" w:lineRule="auto"/>
              <w:jc w:val="right"/>
            </w:pPr>
            <w:r>
              <w:rPr>
                <w:sz w:val="18"/>
              </w:rPr>
              <w:t>28,1</w:t>
            </w:r>
          </w:p>
        </w:tc>
      </w:tr>
    </w:tbl>
    <w:p w14:paraId="5A980477" w14:textId="77777777" w:rsidR="008B7BEA" w:rsidRDefault="008B7BEA">
      <w:pPr>
        <w:spacing w:after="0"/>
      </w:pPr>
    </w:p>
    <w:p w14:paraId="14F0209A" w14:textId="77777777" w:rsidR="008B7BEA" w:rsidRDefault="00000000">
      <w:pPr>
        <w:spacing w:line="240" w:lineRule="auto"/>
        <w:jc w:val="both"/>
      </w:pPr>
      <w:r>
        <w:lastRenderedPageBreak/>
        <w:t>Rashodi za službena putovanja smanjili su se za 71,90% u odnosu na isto razdoblje prethodne godine te je potrošeno ukupno 185,00 euro.</w:t>
      </w:r>
    </w:p>
    <w:p w14:paraId="5B1F5F7A" w14:textId="77777777" w:rsidR="008B7BEA" w:rsidRDefault="008B7BEA"/>
    <w:p w14:paraId="5D9EB99D" w14:textId="77777777" w:rsidR="008B7BEA"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E22C8C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D43A443"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7016B38"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7B04C2"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724FE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70516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F0636A" w14:textId="77777777" w:rsidR="008B7BEA" w:rsidRDefault="00000000">
            <w:pPr>
              <w:keepNext/>
              <w:keepLines/>
              <w:spacing w:after="0" w:line="240" w:lineRule="auto"/>
              <w:jc w:val="center"/>
            </w:pPr>
            <w:r>
              <w:rPr>
                <w:b/>
                <w:sz w:val="18"/>
              </w:rPr>
              <w:t>Indeks (%)</w:t>
            </w:r>
          </w:p>
        </w:tc>
      </w:tr>
      <w:tr w:rsidR="008B7BEA" w14:paraId="0DCC051E" w14:textId="77777777">
        <w:tblPrEx>
          <w:tblCellMar>
            <w:top w:w="0" w:type="dxa"/>
            <w:bottom w:w="0" w:type="dxa"/>
          </w:tblCellMar>
        </w:tblPrEx>
        <w:trPr>
          <w:cantSplit/>
          <w:trHeight w:val="560"/>
        </w:trPr>
        <w:tc>
          <w:tcPr>
            <w:tcW w:w="700" w:type="dxa"/>
            <w:tcMar>
              <w:top w:w="0" w:type="dxa"/>
              <w:bottom w:w="0" w:type="dxa"/>
            </w:tcMar>
            <w:vAlign w:val="center"/>
          </w:tcPr>
          <w:p w14:paraId="077D4A18" w14:textId="77777777" w:rsidR="008B7BEA" w:rsidRDefault="00000000">
            <w:pPr>
              <w:keepNext/>
              <w:keepLines/>
              <w:spacing w:after="0" w:line="240" w:lineRule="auto"/>
            </w:pPr>
            <w:r>
              <w:rPr>
                <w:sz w:val="18"/>
              </w:rPr>
              <w:t>3212</w:t>
            </w:r>
          </w:p>
        </w:tc>
        <w:tc>
          <w:tcPr>
            <w:tcW w:w="3180" w:type="dxa"/>
            <w:tcMar>
              <w:top w:w="0" w:type="dxa"/>
              <w:bottom w:w="0" w:type="dxa"/>
            </w:tcMar>
            <w:vAlign w:val="center"/>
          </w:tcPr>
          <w:p w14:paraId="6C903F5A" w14:textId="77777777" w:rsidR="008B7BEA"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74DB4838" w14:textId="77777777" w:rsidR="008B7BEA" w:rsidRDefault="00000000">
            <w:pPr>
              <w:keepNext/>
              <w:keepLines/>
              <w:spacing w:after="0" w:line="240" w:lineRule="auto"/>
            </w:pPr>
            <w:r>
              <w:rPr>
                <w:sz w:val="18"/>
              </w:rPr>
              <w:t>3212</w:t>
            </w:r>
          </w:p>
        </w:tc>
        <w:tc>
          <w:tcPr>
            <w:tcW w:w="1860" w:type="dxa"/>
            <w:tcMar>
              <w:top w:w="0" w:type="dxa"/>
              <w:bottom w:w="0" w:type="dxa"/>
            </w:tcMar>
            <w:vAlign w:val="center"/>
          </w:tcPr>
          <w:p w14:paraId="1B6E752C" w14:textId="77777777" w:rsidR="008B7BEA" w:rsidRDefault="00000000">
            <w:pPr>
              <w:keepNext/>
              <w:keepLines/>
              <w:spacing w:after="0" w:line="240" w:lineRule="auto"/>
              <w:jc w:val="right"/>
            </w:pPr>
            <w:r>
              <w:rPr>
                <w:sz w:val="18"/>
              </w:rPr>
              <w:t>8.604,65</w:t>
            </w:r>
          </w:p>
        </w:tc>
        <w:tc>
          <w:tcPr>
            <w:tcW w:w="1860" w:type="dxa"/>
            <w:tcMar>
              <w:top w:w="0" w:type="dxa"/>
              <w:bottom w:w="0" w:type="dxa"/>
            </w:tcMar>
            <w:vAlign w:val="center"/>
          </w:tcPr>
          <w:p w14:paraId="7791D0F4" w14:textId="77777777" w:rsidR="008B7BEA" w:rsidRDefault="00000000">
            <w:pPr>
              <w:keepNext/>
              <w:keepLines/>
              <w:spacing w:after="0" w:line="240" w:lineRule="auto"/>
              <w:jc w:val="right"/>
            </w:pPr>
            <w:r>
              <w:rPr>
                <w:sz w:val="18"/>
              </w:rPr>
              <w:t>11.468,06</w:t>
            </w:r>
          </w:p>
        </w:tc>
        <w:tc>
          <w:tcPr>
            <w:tcW w:w="700" w:type="dxa"/>
            <w:tcMar>
              <w:top w:w="0" w:type="dxa"/>
              <w:bottom w:w="0" w:type="dxa"/>
            </w:tcMar>
            <w:vAlign w:val="center"/>
          </w:tcPr>
          <w:p w14:paraId="300A14C8" w14:textId="77777777" w:rsidR="008B7BEA" w:rsidRDefault="00000000">
            <w:pPr>
              <w:keepNext/>
              <w:keepLines/>
              <w:spacing w:after="0" w:line="240" w:lineRule="auto"/>
              <w:jc w:val="right"/>
            </w:pPr>
            <w:r>
              <w:rPr>
                <w:sz w:val="18"/>
              </w:rPr>
              <w:t>133,3</w:t>
            </w:r>
          </w:p>
        </w:tc>
      </w:tr>
    </w:tbl>
    <w:p w14:paraId="66ECF5CF" w14:textId="77777777" w:rsidR="008B7BEA" w:rsidRDefault="008B7BEA">
      <w:pPr>
        <w:spacing w:after="0"/>
      </w:pPr>
    </w:p>
    <w:p w14:paraId="2B9F02F5" w14:textId="77777777" w:rsidR="008B7BEA" w:rsidRDefault="00000000">
      <w:pPr>
        <w:spacing w:line="240" w:lineRule="auto"/>
        <w:jc w:val="both"/>
      </w:pPr>
      <w:r>
        <w:t>Naknada za prijevoz radnika s posla i na posao povećala se za 33,30% zbog različitog priznavanja rashoda u odnosu na 2024. godinu. Naknada za prijevoz u devetom mjesecu iznosila je 1.229,36 euro. Na povećanje rashoda naknade za prijevoz utjecalo je i zapošljavanje novih djelatnika u vrtiću koji putuju na posao.</w:t>
      </w:r>
    </w:p>
    <w:p w14:paraId="0E41350B" w14:textId="77777777" w:rsidR="008B7BEA" w:rsidRDefault="008B7BEA"/>
    <w:p w14:paraId="769C97C5" w14:textId="77777777" w:rsidR="008B7BEA"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F2D3C4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776A4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03546F7"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F0407C"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E684DA"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B8374B1"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D206771" w14:textId="77777777" w:rsidR="008B7BEA" w:rsidRDefault="00000000">
            <w:pPr>
              <w:keepNext/>
              <w:keepLines/>
              <w:spacing w:after="0" w:line="240" w:lineRule="auto"/>
              <w:jc w:val="center"/>
            </w:pPr>
            <w:r>
              <w:rPr>
                <w:b/>
                <w:sz w:val="18"/>
              </w:rPr>
              <w:t>Indeks (%)</w:t>
            </w:r>
          </w:p>
        </w:tc>
      </w:tr>
      <w:tr w:rsidR="008B7BEA" w14:paraId="539C1299" w14:textId="77777777">
        <w:tblPrEx>
          <w:tblCellMar>
            <w:top w:w="0" w:type="dxa"/>
            <w:bottom w:w="0" w:type="dxa"/>
          </w:tblCellMar>
        </w:tblPrEx>
        <w:trPr>
          <w:cantSplit/>
          <w:trHeight w:val="560"/>
        </w:trPr>
        <w:tc>
          <w:tcPr>
            <w:tcW w:w="700" w:type="dxa"/>
            <w:tcMar>
              <w:top w:w="0" w:type="dxa"/>
              <w:bottom w:w="0" w:type="dxa"/>
            </w:tcMar>
            <w:vAlign w:val="center"/>
          </w:tcPr>
          <w:p w14:paraId="556E7517" w14:textId="77777777" w:rsidR="008B7BEA" w:rsidRDefault="00000000">
            <w:pPr>
              <w:keepNext/>
              <w:keepLines/>
              <w:spacing w:after="0" w:line="240" w:lineRule="auto"/>
            </w:pPr>
            <w:r>
              <w:rPr>
                <w:sz w:val="18"/>
              </w:rPr>
              <w:t>3213</w:t>
            </w:r>
          </w:p>
        </w:tc>
        <w:tc>
          <w:tcPr>
            <w:tcW w:w="3180" w:type="dxa"/>
            <w:tcMar>
              <w:top w:w="0" w:type="dxa"/>
              <w:bottom w:w="0" w:type="dxa"/>
            </w:tcMar>
            <w:vAlign w:val="center"/>
          </w:tcPr>
          <w:p w14:paraId="098ED285" w14:textId="77777777" w:rsidR="008B7BEA" w:rsidRDefault="00000000">
            <w:pPr>
              <w:keepNext/>
              <w:keepLines/>
              <w:spacing w:after="0" w:line="240" w:lineRule="auto"/>
            </w:pPr>
            <w:r>
              <w:rPr>
                <w:sz w:val="18"/>
              </w:rPr>
              <w:t>Stručno usavršavanje zaposlenika</w:t>
            </w:r>
          </w:p>
        </w:tc>
        <w:tc>
          <w:tcPr>
            <w:tcW w:w="700" w:type="dxa"/>
            <w:tcMar>
              <w:top w:w="0" w:type="dxa"/>
              <w:bottom w:w="0" w:type="dxa"/>
            </w:tcMar>
            <w:vAlign w:val="center"/>
          </w:tcPr>
          <w:p w14:paraId="472EDFA7" w14:textId="77777777" w:rsidR="008B7BEA" w:rsidRDefault="00000000">
            <w:pPr>
              <w:keepNext/>
              <w:keepLines/>
              <w:spacing w:after="0" w:line="240" w:lineRule="auto"/>
            </w:pPr>
            <w:r>
              <w:rPr>
                <w:sz w:val="18"/>
              </w:rPr>
              <w:t>3213</w:t>
            </w:r>
          </w:p>
        </w:tc>
        <w:tc>
          <w:tcPr>
            <w:tcW w:w="1860" w:type="dxa"/>
            <w:tcMar>
              <w:top w:w="0" w:type="dxa"/>
              <w:bottom w:w="0" w:type="dxa"/>
            </w:tcMar>
            <w:vAlign w:val="center"/>
          </w:tcPr>
          <w:p w14:paraId="6C46F15E" w14:textId="77777777" w:rsidR="008B7BEA" w:rsidRDefault="00000000">
            <w:pPr>
              <w:keepNext/>
              <w:keepLines/>
              <w:spacing w:after="0" w:line="240" w:lineRule="auto"/>
              <w:jc w:val="right"/>
            </w:pPr>
            <w:r>
              <w:rPr>
                <w:sz w:val="18"/>
              </w:rPr>
              <w:t>4.040,43</w:t>
            </w:r>
          </w:p>
        </w:tc>
        <w:tc>
          <w:tcPr>
            <w:tcW w:w="1860" w:type="dxa"/>
            <w:tcMar>
              <w:top w:w="0" w:type="dxa"/>
              <w:bottom w:w="0" w:type="dxa"/>
            </w:tcMar>
            <w:vAlign w:val="center"/>
          </w:tcPr>
          <w:p w14:paraId="78A68BF8" w14:textId="77777777" w:rsidR="008B7BEA" w:rsidRDefault="00000000">
            <w:pPr>
              <w:keepNext/>
              <w:keepLines/>
              <w:spacing w:after="0" w:line="240" w:lineRule="auto"/>
              <w:jc w:val="right"/>
            </w:pPr>
            <w:r>
              <w:rPr>
                <w:sz w:val="18"/>
              </w:rPr>
              <w:t>3.323,99</w:t>
            </w:r>
          </w:p>
        </w:tc>
        <w:tc>
          <w:tcPr>
            <w:tcW w:w="700" w:type="dxa"/>
            <w:tcMar>
              <w:top w:w="0" w:type="dxa"/>
              <w:bottom w:w="0" w:type="dxa"/>
            </w:tcMar>
            <w:vAlign w:val="center"/>
          </w:tcPr>
          <w:p w14:paraId="2854ADCB" w14:textId="77777777" w:rsidR="008B7BEA" w:rsidRDefault="00000000">
            <w:pPr>
              <w:keepNext/>
              <w:keepLines/>
              <w:spacing w:after="0" w:line="240" w:lineRule="auto"/>
              <w:jc w:val="right"/>
            </w:pPr>
            <w:r>
              <w:rPr>
                <w:sz w:val="18"/>
              </w:rPr>
              <w:t>82,3</w:t>
            </w:r>
          </w:p>
        </w:tc>
      </w:tr>
    </w:tbl>
    <w:p w14:paraId="258246DC" w14:textId="77777777" w:rsidR="008B7BEA" w:rsidRDefault="008B7BEA">
      <w:pPr>
        <w:spacing w:after="0"/>
      </w:pPr>
    </w:p>
    <w:p w14:paraId="11E52025" w14:textId="77777777" w:rsidR="008B7BEA" w:rsidRDefault="00000000">
      <w:pPr>
        <w:spacing w:line="240" w:lineRule="auto"/>
        <w:jc w:val="both"/>
      </w:pPr>
      <w:r>
        <w:t>Stručno usavršavanje zaposlenika – odnosi se na pohađanje seminara te praćenje webinara. Utrošeno je 3.323,99 €</w:t>
      </w:r>
    </w:p>
    <w:p w14:paraId="1E0EE417" w14:textId="77777777" w:rsidR="008B7BEA" w:rsidRDefault="008B7BEA"/>
    <w:p w14:paraId="3C51061F" w14:textId="77777777" w:rsidR="008B7BEA"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7382E5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649CD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DE1CC2F"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A62E60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1EF11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11487D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AC9761" w14:textId="77777777" w:rsidR="008B7BEA" w:rsidRDefault="00000000">
            <w:pPr>
              <w:keepNext/>
              <w:keepLines/>
              <w:spacing w:after="0" w:line="240" w:lineRule="auto"/>
              <w:jc w:val="center"/>
            </w:pPr>
            <w:r>
              <w:rPr>
                <w:b/>
                <w:sz w:val="18"/>
              </w:rPr>
              <w:t>Indeks (%)</w:t>
            </w:r>
          </w:p>
        </w:tc>
      </w:tr>
      <w:tr w:rsidR="008B7BEA" w14:paraId="5E7A6E90" w14:textId="77777777">
        <w:tblPrEx>
          <w:tblCellMar>
            <w:top w:w="0" w:type="dxa"/>
            <w:bottom w:w="0" w:type="dxa"/>
          </w:tblCellMar>
        </w:tblPrEx>
        <w:trPr>
          <w:cantSplit/>
          <w:trHeight w:val="560"/>
        </w:trPr>
        <w:tc>
          <w:tcPr>
            <w:tcW w:w="700" w:type="dxa"/>
            <w:tcMar>
              <w:top w:w="0" w:type="dxa"/>
              <w:bottom w:w="0" w:type="dxa"/>
            </w:tcMar>
            <w:vAlign w:val="center"/>
          </w:tcPr>
          <w:p w14:paraId="7156B218" w14:textId="77777777" w:rsidR="008B7BEA" w:rsidRDefault="00000000">
            <w:pPr>
              <w:keepNext/>
              <w:keepLines/>
              <w:spacing w:after="0" w:line="240" w:lineRule="auto"/>
            </w:pPr>
            <w:r>
              <w:rPr>
                <w:sz w:val="18"/>
              </w:rPr>
              <w:t>322</w:t>
            </w:r>
          </w:p>
        </w:tc>
        <w:tc>
          <w:tcPr>
            <w:tcW w:w="3180" w:type="dxa"/>
            <w:tcMar>
              <w:top w:w="0" w:type="dxa"/>
              <w:bottom w:w="0" w:type="dxa"/>
            </w:tcMar>
            <w:vAlign w:val="center"/>
          </w:tcPr>
          <w:p w14:paraId="25FB318A" w14:textId="77777777" w:rsidR="008B7BEA" w:rsidRDefault="00000000">
            <w:pPr>
              <w:keepNext/>
              <w:keepLines/>
              <w:spacing w:after="0" w:line="240" w:lineRule="auto"/>
            </w:pPr>
            <w:r>
              <w:rPr>
                <w:sz w:val="18"/>
              </w:rPr>
              <w:t>Rashodi za materijal i energiju (šifre 3221 do 3227)</w:t>
            </w:r>
          </w:p>
        </w:tc>
        <w:tc>
          <w:tcPr>
            <w:tcW w:w="700" w:type="dxa"/>
            <w:tcMar>
              <w:top w:w="0" w:type="dxa"/>
              <w:bottom w:w="0" w:type="dxa"/>
            </w:tcMar>
            <w:vAlign w:val="center"/>
          </w:tcPr>
          <w:p w14:paraId="30A8477C" w14:textId="77777777" w:rsidR="008B7BEA" w:rsidRDefault="00000000">
            <w:pPr>
              <w:keepNext/>
              <w:keepLines/>
              <w:spacing w:after="0" w:line="240" w:lineRule="auto"/>
            </w:pPr>
            <w:r>
              <w:rPr>
                <w:sz w:val="18"/>
              </w:rPr>
              <w:t>322</w:t>
            </w:r>
          </w:p>
        </w:tc>
        <w:tc>
          <w:tcPr>
            <w:tcW w:w="1860" w:type="dxa"/>
            <w:tcMar>
              <w:top w:w="0" w:type="dxa"/>
              <w:bottom w:w="0" w:type="dxa"/>
            </w:tcMar>
            <w:vAlign w:val="center"/>
          </w:tcPr>
          <w:p w14:paraId="42CB3D68" w14:textId="77777777" w:rsidR="008B7BEA" w:rsidRDefault="00000000">
            <w:pPr>
              <w:keepNext/>
              <w:keepLines/>
              <w:spacing w:after="0" w:line="240" w:lineRule="auto"/>
              <w:jc w:val="right"/>
            </w:pPr>
            <w:r>
              <w:rPr>
                <w:sz w:val="18"/>
              </w:rPr>
              <w:t>38.185,85</w:t>
            </w:r>
          </w:p>
        </w:tc>
        <w:tc>
          <w:tcPr>
            <w:tcW w:w="1860" w:type="dxa"/>
            <w:tcMar>
              <w:top w:w="0" w:type="dxa"/>
              <w:bottom w:w="0" w:type="dxa"/>
            </w:tcMar>
            <w:vAlign w:val="center"/>
          </w:tcPr>
          <w:p w14:paraId="09FFA510" w14:textId="77777777" w:rsidR="008B7BEA" w:rsidRDefault="00000000">
            <w:pPr>
              <w:keepNext/>
              <w:keepLines/>
              <w:spacing w:after="0" w:line="240" w:lineRule="auto"/>
              <w:jc w:val="right"/>
            </w:pPr>
            <w:r>
              <w:rPr>
                <w:sz w:val="18"/>
              </w:rPr>
              <w:t>58.776,64</w:t>
            </w:r>
          </w:p>
        </w:tc>
        <w:tc>
          <w:tcPr>
            <w:tcW w:w="700" w:type="dxa"/>
            <w:tcMar>
              <w:top w:w="0" w:type="dxa"/>
              <w:bottom w:w="0" w:type="dxa"/>
            </w:tcMar>
            <w:vAlign w:val="center"/>
          </w:tcPr>
          <w:p w14:paraId="2F6C07F8" w14:textId="77777777" w:rsidR="008B7BEA" w:rsidRDefault="00000000">
            <w:pPr>
              <w:keepNext/>
              <w:keepLines/>
              <w:spacing w:after="0" w:line="240" w:lineRule="auto"/>
              <w:jc w:val="right"/>
            </w:pPr>
            <w:r>
              <w:rPr>
                <w:sz w:val="18"/>
              </w:rPr>
              <w:t>153,9</w:t>
            </w:r>
          </w:p>
        </w:tc>
      </w:tr>
    </w:tbl>
    <w:p w14:paraId="19F0705E" w14:textId="77777777" w:rsidR="008B7BEA" w:rsidRDefault="008B7BEA">
      <w:pPr>
        <w:spacing w:after="0"/>
      </w:pPr>
    </w:p>
    <w:p w14:paraId="381388C3" w14:textId="77777777" w:rsidR="008B7BEA" w:rsidRDefault="00000000">
      <w:pPr>
        <w:spacing w:line="240" w:lineRule="auto"/>
        <w:jc w:val="both"/>
      </w:pPr>
      <w:r>
        <w:t>Rashodi za materijal i energiju odnose se na troškove uredskog materijala te materijala za čišćenje i higijenski materijal, namirnice, električnu energiju, plin i gorivo, sitan inventar te na troškove radne odjeće. Troškovi su veći za 53,9% u odnosu na isto izvještajno razdoblje prethodne godine. Do povećanja rashoda došlo je zbog povećanja broja djelatnika, djece te otvaranja i opremanja novog prostora za boravak djece.</w:t>
      </w:r>
    </w:p>
    <w:p w14:paraId="607266AC" w14:textId="77777777" w:rsidR="008B7BEA" w:rsidRDefault="008B7BEA"/>
    <w:p w14:paraId="1FD9B96A" w14:textId="77777777" w:rsidR="008B7BEA" w:rsidRDefault="00000000">
      <w:pPr>
        <w:keepNext/>
        <w:spacing w:line="240" w:lineRule="auto"/>
        <w:jc w:val="center"/>
      </w:pPr>
      <w:r>
        <w:rPr>
          <w:sz w:val="28"/>
        </w:rPr>
        <w:lastRenderedPageBreak/>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93C1E9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EAAE4AE"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D13EAD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25D94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0E6804"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B943C4"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695DB0" w14:textId="77777777" w:rsidR="008B7BEA" w:rsidRDefault="00000000">
            <w:pPr>
              <w:keepNext/>
              <w:keepLines/>
              <w:spacing w:after="0" w:line="240" w:lineRule="auto"/>
              <w:jc w:val="center"/>
            </w:pPr>
            <w:r>
              <w:rPr>
                <w:b/>
                <w:sz w:val="18"/>
              </w:rPr>
              <w:t>Indeks (%)</w:t>
            </w:r>
          </w:p>
        </w:tc>
      </w:tr>
      <w:tr w:rsidR="008B7BEA" w14:paraId="2118EB83" w14:textId="77777777">
        <w:tblPrEx>
          <w:tblCellMar>
            <w:top w:w="0" w:type="dxa"/>
            <w:bottom w:w="0" w:type="dxa"/>
          </w:tblCellMar>
        </w:tblPrEx>
        <w:trPr>
          <w:cantSplit/>
          <w:trHeight w:val="560"/>
        </w:trPr>
        <w:tc>
          <w:tcPr>
            <w:tcW w:w="700" w:type="dxa"/>
            <w:tcMar>
              <w:top w:w="0" w:type="dxa"/>
              <w:bottom w:w="0" w:type="dxa"/>
            </w:tcMar>
            <w:vAlign w:val="center"/>
          </w:tcPr>
          <w:p w14:paraId="626DCE22" w14:textId="77777777" w:rsidR="008B7BEA" w:rsidRDefault="00000000">
            <w:pPr>
              <w:keepNext/>
              <w:keepLines/>
              <w:spacing w:after="0" w:line="240" w:lineRule="auto"/>
            </w:pPr>
            <w:r>
              <w:rPr>
                <w:sz w:val="18"/>
              </w:rPr>
              <w:t>3221</w:t>
            </w:r>
          </w:p>
        </w:tc>
        <w:tc>
          <w:tcPr>
            <w:tcW w:w="3180" w:type="dxa"/>
            <w:tcMar>
              <w:top w:w="0" w:type="dxa"/>
              <w:bottom w:w="0" w:type="dxa"/>
            </w:tcMar>
            <w:vAlign w:val="center"/>
          </w:tcPr>
          <w:p w14:paraId="2989DB4D" w14:textId="77777777" w:rsidR="008B7BEA" w:rsidRDefault="00000000">
            <w:pPr>
              <w:keepNext/>
              <w:keepLines/>
              <w:spacing w:after="0" w:line="240" w:lineRule="auto"/>
            </w:pPr>
            <w:r>
              <w:rPr>
                <w:sz w:val="18"/>
              </w:rPr>
              <w:t>Uredski materijal i ostali materijalni rashodi</w:t>
            </w:r>
          </w:p>
        </w:tc>
        <w:tc>
          <w:tcPr>
            <w:tcW w:w="700" w:type="dxa"/>
            <w:tcMar>
              <w:top w:w="0" w:type="dxa"/>
              <w:bottom w:w="0" w:type="dxa"/>
            </w:tcMar>
            <w:vAlign w:val="center"/>
          </w:tcPr>
          <w:p w14:paraId="28AED07F" w14:textId="77777777" w:rsidR="008B7BEA" w:rsidRDefault="00000000">
            <w:pPr>
              <w:keepNext/>
              <w:keepLines/>
              <w:spacing w:after="0" w:line="240" w:lineRule="auto"/>
            </w:pPr>
            <w:r>
              <w:rPr>
                <w:sz w:val="18"/>
              </w:rPr>
              <w:t>3221</w:t>
            </w:r>
          </w:p>
        </w:tc>
        <w:tc>
          <w:tcPr>
            <w:tcW w:w="1860" w:type="dxa"/>
            <w:tcMar>
              <w:top w:w="0" w:type="dxa"/>
              <w:bottom w:w="0" w:type="dxa"/>
            </w:tcMar>
            <w:vAlign w:val="center"/>
          </w:tcPr>
          <w:p w14:paraId="55816277" w14:textId="77777777" w:rsidR="008B7BEA" w:rsidRDefault="00000000">
            <w:pPr>
              <w:keepNext/>
              <w:keepLines/>
              <w:spacing w:after="0" w:line="240" w:lineRule="auto"/>
              <w:jc w:val="right"/>
            </w:pPr>
            <w:r>
              <w:rPr>
                <w:sz w:val="18"/>
              </w:rPr>
              <w:t>12.146,57</w:t>
            </w:r>
          </w:p>
        </w:tc>
        <w:tc>
          <w:tcPr>
            <w:tcW w:w="1860" w:type="dxa"/>
            <w:tcMar>
              <w:top w:w="0" w:type="dxa"/>
              <w:bottom w:w="0" w:type="dxa"/>
            </w:tcMar>
            <w:vAlign w:val="center"/>
          </w:tcPr>
          <w:p w14:paraId="5FAB5043" w14:textId="77777777" w:rsidR="008B7BEA" w:rsidRDefault="00000000">
            <w:pPr>
              <w:keepNext/>
              <w:keepLines/>
              <w:spacing w:after="0" w:line="240" w:lineRule="auto"/>
              <w:jc w:val="right"/>
            </w:pPr>
            <w:r>
              <w:rPr>
                <w:sz w:val="18"/>
              </w:rPr>
              <w:t>18.995,68</w:t>
            </w:r>
          </w:p>
        </w:tc>
        <w:tc>
          <w:tcPr>
            <w:tcW w:w="700" w:type="dxa"/>
            <w:tcMar>
              <w:top w:w="0" w:type="dxa"/>
              <w:bottom w:w="0" w:type="dxa"/>
            </w:tcMar>
            <w:vAlign w:val="center"/>
          </w:tcPr>
          <w:p w14:paraId="4A32FCCC" w14:textId="77777777" w:rsidR="008B7BEA" w:rsidRDefault="00000000">
            <w:pPr>
              <w:keepNext/>
              <w:keepLines/>
              <w:spacing w:after="0" w:line="240" w:lineRule="auto"/>
              <w:jc w:val="right"/>
            </w:pPr>
            <w:r>
              <w:rPr>
                <w:sz w:val="18"/>
              </w:rPr>
              <w:t>156,4</w:t>
            </w:r>
          </w:p>
        </w:tc>
      </w:tr>
    </w:tbl>
    <w:p w14:paraId="540FCC6B" w14:textId="77777777" w:rsidR="008B7BEA" w:rsidRDefault="008B7BEA">
      <w:pPr>
        <w:spacing w:after="0"/>
      </w:pPr>
    </w:p>
    <w:p w14:paraId="7D21F7D0" w14:textId="77777777" w:rsidR="008B7BEA" w:rsidRDefault="00000000">
      <w:pPr>
        <w:spacing w:line="240" w:lineRule="auto"/>
        <w:jc w:val="both"/>
      </w:pPr>
      <w:r>
        <w:t>Rashodi se odnose na uredski materijal, nabavu didaktike, literaturu, materijal i sredstva za čišćenje te materijal za higijenske potrebe i njegu. Bilježi se rast rashoda za 56,40 % u odnosu na isto razdoblje prethodne godine zbog povećanog broja djece, broja djelatnika u vrtiću te nadogradnje novih prostora za boravak djece u vrtiću. U prvih devet mjeseci nabavljeno je 10.589,90 euro didaktike. Utrošeno je 404,45 euro za nabavu uredskog materijala dok je za literaturu utrošeno 201,81 euro. Nabavljeno je 3.373,71 euro sredstava za čišćenje te 4.425,81 euro materijala za higijenske potrebe.</w:t>
      </w:r>
    </w:p>
    <w:p w14:paraId="1B2CE9B1" w14:textId="77777777" w:rsidR="008B7BEA" w:rsidRDefault="008B7BEA"/>
    <w:p w14:paraId="250DD9FC" w14:textId="77777777" w:rsidR="008B7BEA" w:rsidRDefault="00000000">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A67A1A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70523E"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30FE91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6F008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173688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7E9D39"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626FCC" w14:textId="77777777" w:rsidR="008B7BEA" w:rsidRDefault="00000000">
            <w:pPr>
              <w:keepNext/>
              <w:keepLines/>
              <w:spacing w:after="0" w:line="240" w:lineRule="auto"/>
              <w:jc w:val="center"/>
            </w:pPr>
            <w:r>
              <w:rPr>
                <w:b/>
                <w:sz w:val="18"/>
              </w:rPr>
              <w:t>Indeks (%)</w:t>
            </w:r>
          </w:p>
        </w:tc>
      </w:tr>
      <w:tr w:rsidR="008B7BEA" w14:paraId="44A8FD9A" w14:textId="77777777">
        <w:tblPrEx>
          <w:tblCellMar>
            <w:top w:w="0" w:type="dxa"/>
            <w:bottom w:w="0" w:type="dxa"/>
          </w:tblCellMar>
        </w:tblPrEx>
        <w:trPr>
          <w:cantSplit/>
          <w:trHeight w:val="560"/>
        </w:trPr>
        <w:tc>
          <w:tcPr>
            <w:tcW w:w="700" w:type="dxa"/>
            <w:tcMar>
              <w:top w:w="0" w:type="dxa"/>
              <w:bottom w:w="0" w:type="dxa"/>
            </w:tcMar>
            <w:vAlign w:val="center"/>
          </w:tcPr>
          <w:p w14:paraId="64B15484" w14:textId="77777777" w:rsidR="008B7BEA" w:rsidRDefault="00000000">
            <w:pPr>
              <w:keepNext/>
              <w:keepLines/>
              <w:spacing w:after="0" w:line="240" w:lineRule="auto"/>
            </w:pPr>
            <w:r>
              <w:rPr>
                <w:sz w:val="18"/>
              </w:rPr>
              <w:t>3222</w:t>
            </w:r>
          </w:p>
        </w:tc>
        <w:tc>
          <w:tcPr>
            <w:tcW w:w="3180" w:type="dxa"/>
            <w:tcMar>
              <w:top w:w="0" w:type="dxa"/>
              <w:bottom w:w="0" w:type="dxa"/>
            </w:tcMar>
            <w:vAlign w:val="center"/>
          </w:tcPr>
          <w:p w14:paraId="0204256C" w14:textId="77777777" w:rsidR="008B7BEA" w:rsidRDefault="00000000">
            <w:pPr>
              <w:keepNext/>
              <w:keepLines/>
              <w:spacing w:after="0" w:line="240" w:lineRule="auto"/>
            </w:pPr>
            <w:r>
              <w:rPr>
                <w:sz w:val="18"/>
              </w:rPr>
              <w:t>Materijal i sirovine</w:t>
            </w:r>
          </w:p>
        </w:tc>
        <w:tc>
          <w:tcPr>
            <w:tcW w:w="700" w:type="dxa"/>
            <w:tcMar>
              <w:top w:w="0" w:type="dxa"/>
              <w:bottom w:w="0" w:type="dxa"/>
            </w:tcMar>
            <w:vAlign w:val="center"/>
          </w:tcPr>
          <w:p w14:paraId="741C4F10" w14:textId="77777777" w:rsidR="008B7BEA" w:rsidRDefault="00000000">
            <w:pPr>
              <w:keepNext/>
              <w:keepLines/>
              <w:spacing w:after="0" w:line="240" w:lineRule="auto"/>
            </w:pPr>
            <w:r>
              <w:rPr>
                <w:sz w:val="18"/>
              </w:rPr>
              <w:t>3222</w:t>
            </w:r>
          </w:p>
        </w:tc>
        <w:tc>
          <w:tcPr>
            <w:tcW w:w="1860" w:type="dxa"/>
            <w:tcMar>
              <w:top w:w="0" w:type="dxa"/>
              <w:bottom w:w="0" w:type="dxa"/>
            </w:tcMar>
            <w:vAlign w:val="center"/>
          </w:tcPr>
          <w:p w14:paraId="7D1206CE" w14:textId="77777777" w:rsidR="008B7BEA" w:rsidRDefault="00000000">
            <w:pPr>
              <w:keepNext/>
              <w:keepLines/>
              <w:spacing w:after="0" w:line="240" w:lineRule="auto"/>
              <w:jc w:val="right"/>
            </w:pPr>
            <w:r>
              <w:rPr>
                <w:sz w:val="18"/>
              </w:rPr>
              <w:t>17.426,46</w:t>
            </w:r>
          </w:p>
        </w:tc>
        <w:tc>
          <w:tcPr>
            <w:tcW w:w="1860" w:type="dxa"/>
            <w:tcMar>
              <w:top w:w="0" w:type="dxa"/>
              <w:bottom w:w="0" w:type="dxa"/>
            </w:tcMar>
            <w:vAlign w:val="center"/>
          </w:tcPr>
          <w:p w14:paraId="379C16A1" w14:textId="77777777" w:rsidR="008B7BEA" w:rsidRDefault="00000000">
            <w:pPr>
              <w:keepNext/>
              <w:keepLines/>
              <w:spacing w:after="0" w:line="240" w:lineRule="auto"/>
              <w:jc w:val="right"/>
            </w:pPr>
            <w:r>
              <w:rPr>
                <w:sz w:val="18"/>
              </w:rPr>
              <w:t>21.471,43</w:t>
            </w:r>
          </w:p>
        </w:tc>
        <w:tc>
          <w:tcPr>
            <w:tcW w:w="700" w:type="dxa"/>
            <w:tcMar>
              <w:top w:w="0" w:type="dxa"/>
              <w:bottom w:w="0" w:type="dxa"/>
            </w:tcMar>
            <w:vAlign w:val="center"/>
          </w:tcPr>
          <w:p w14:paraId="7A1CF9D3" w14:textId="77777777" w:rsidR="008B7BEA" w:rsidRDefault="00000000">
            <w:pPr>
              <w:keepNext/>
              <w:keepLines/>
              <w:spacing w:after="0" w:line="240" w:lineRule="auto"/>
              <w:jc w:val="right"/>
            </w:pPr>
            <w:r>
              <w:rPr>
                <w:sz w:val="18"/>
              </w:rPr>
              <w:t>123,2</w:t>
            </w:r>
          </w:p>
        </w:tc>
      </w:tr>
    </w:tbl>
    <w:p w14:paraId="2215D0CB" w14:textId="77777777" w:rsidR="008B7BEA" w:rsidRDefault="008B7BEA">
      <w:pPr>
        <w:spacing w:after="0"/>
      </w:pPr>
    </w:p>
    <w:p w14:paraId="39F7B90A" w14:textId="77777777" w:rsidR="008B7BEA" w:rsidRDefault="00000000">
      <w:pPr>
        <w:spacing w:line="240" w:lineRule="auto"/>
        <w:jc w:val="both"/>
      </w:pPr>
      <w:r>
        <w:t>Materijal i sirovine odnose se na nabavu namirnica u 2025. godini. Utrošeno je 21.471,43 € što je za 23,2% više nego u istom razdoblju prethodne godine. Bilježi se rast rashoda za nabavu namirnica zbog većeg broja upisane djece koja borave u vrtiću.</w:t>
      </w:r>
    </w:p>
    <w:p w14:paraId="6F827E6F" w14:textId="77777777" w:rsidR="008B7BEA" w:rsidRDefault="008B7BEA"/>
    <w:p w14:paraId="7C39654D" w14:textId="77777777" w:rsidR="008B7BEA" w:rsidRDefault="00000000">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12BA0B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0F03A4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AF880A5"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6C256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E332E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25F13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A37E28" w14:textId="77777777" w:rsidR="008B7BEA" w:rsidRDefault="00000000">
            <w:pPr>
              <w:keepNext/>
              <w:keepLines/>
              <w:spacing w:after="0" w:line="240" w:lineRule="auto"/>
              <w:jc w:val="center"/>
            </w:pPr>
            <w:r>
              <w:rPr>
                <w:b/>
                <w:sz w:val="18"/>
              </w:rPr>
              <w:t>Indeks (%)</w:t>
            </w:r>
          </w:p>
        </w:tc>
      </w:tr>
      <w:tr w:rsidR="008B7BEA" w14:paraId="75C96CD0" w14:textId="77777777">
        <w:tblPrEx>
          <w:tblCellMar>
            <w:top w:w="0" w:type="dxa"/>
            <w:bottom w:w="0" w:type="dxa"/>
          </w:tblCellMar>
        </w:tblPrEx>
        <w:trPr>
          <w:cantSplit/>
          <w:trHeight w:val="560"/>
        </w:trPr>
        <w:tc>
          <w:tcPr>
            <w:tcW w:w="700" w:type="dxa"/>
            <w:tcMar>
              <w:top w:w="0" w:type="dxa"/>
              <w:bottom w:w="0" w:type="dxa"/>
            </w:tcMar>
            <w:vAlign w:val="center"/>
          </w:tcPr>
          <w:p w14:paraId="11C0902D" w14:textId="77777777" w:rsidR="008B7BEA" w:rsidRDefault="00000000">
            <w:pPr>
              <w:keepNext/>
              <w:keepLines/>
              <w:spacing w:after="0" w:line="240" w:lineRule="auto"/>
            </w:pPr>
            <w:r>
              <w:rPr>
                <w:sz w:val="18"/>
              </w:rPr>
              <w:t>3223</w:t>
            </w:r>
          </w:p>
        </w:tc>
        <w:tc>
          <w:tcPr>
            <w:tcW w:w="3180" w:type="dxa"/>
            <w:tcMar>
              <w:top w:w="0" w:type="dxa"/>
              <w:bottom w:w="0" w:type="dxa"/>
            </w:tcMar>
            <w:vAlign w:val="center"/>
          </w:tcPr>
          <w:p w14:paraId="2367DB14" w14:textId="77777777" w:rsidR="008B7BEA" w:rsidRDefault="00000000">
            <w:pPr>
              <w:keepNext/>
              <w:keepLines/>
              <w:spacing w:after="0" w:line="240" w:lineRule="auto"/>
            </w:pPr>
            <w:r>
              <w:rPr>
                <w:sz w:val="18"/>
              </w:rPr>
              <w:t>Energija</w:t>
            </w:r>
          </w:p>
        </w:tc>
        <w:tc>
          <w:tcPr>
            <w:tcW w:w="700" w:type="dxa"/>
            <w:tcMar>
              <w:top w:w="0" w:type="dxa"/>
              <w:bottom w:w="0" w:type="dxa"/>
            </w:tcMar>
            <w:vAlign w:val="center"/>
          </w:tcPr>
          <w:p w14:paraId="624C41BD" w14:textId="77777777" w:rsidR="008B7BEA" w:rsidRDefault="00000000">
            <w:pPr>
              <w:keepNext/>
              <w:keepLines/>
              <w:spacing w:after="0" w:line="240" w:lineRule="auto"/>
            </w:pPr>
            <w:r>
              <w:rPr>
                <w:sz w:val="18"/>
              </w:rPr>
              <w:t>3223</w:t>
            </w:r>
          </w:p>
        </w:tc>
        <w:tc>
          <w:tcPr>
            <w:tcW w:w="1860" w:type="dxa"/>
            <w:tcMar>
              <w:top w:w="0" w:type="dxa"/>
              <w:bottom w:w="0" w:type="dxa"/>
            </w:tcMar>
            <w:vAlign w:val="center"/>
          </w:tcPr>
          <w:p w14:paraId="2282E7B3" w14:textId="77777777" w:rsidR="008B7BEA" w:rsidRDefault="00000000">
            <w:pPr>
              <w:keepNext/>
              <w:keepLines/>
              <w:spacing w:after="0" w:line="240" w:lineRule="auto"/>
              <w:jc w:val="right"/>
            </w:pPr>
            <w:r>
              <w:rPr>
                <w:sz w:val="18"/>
              </w:rPr>
              <w:t>7.276,90</w:t>
            </w:r>
          </w:p>
        </w:tc>
        <w:tc>
          <w:tcPr>
            <w:tcW w:w="1860" w:type="dxa"/>
            <w:tcMar>
              <w:top w:w="0" w:type="dxa"/>
              <w:bottom w:w="0" w:type="dxa"/>
            </w:tcMar>
            <w:vAlign w:val="center"/>
          </w:tcPr>
          <w:p w14:paraId="12FF710E" w14:textId="77777777" w:rsidR="008B7BEA" w:rsidRDefault="00000000">
            <w:pPr>
              <w:keepNext/>
              <w:keepLines/>
              <w:spacing w:after="0" w:line="240" w:lineRule="auto"/>
              <w:jc w:val="right"/>
            </w:pPr>
            <w:r>
              <w:rPr>
                <w:sz w:val="18"/>
              </w:rPr>
              <w:t>10.634,30</w:t>
            </w:r>
          </w:p>
        </w:tc>
        <w:tc>
          <w:tcPr>
            <w:tcW w:w="700" w:type="dxa"/>
            <w:tcMar>
              <w:top w:w="0" w:type="dxa"/>
              <w:bottom w:w="0" w:type="dxa"/>
            </w:tcMar>
            <w:vAlign w:val="center"/>
          </w:tcPr>
          <w:p w14:paraId="6CA0F44F" w14:textId="77777777" w:rsidR="008B7BEA" w:rsidRDefault="00000000">
            <w:pPr>
              <w:keepNext/>
              <w:keepLines/>
              <w:spacing w:after="0" w:line="240" w:lineRule="auto"/>
              <w:jc w:val="right"/>
            </w:pPr>
            <w:r>
              <w:rPr>
                <w:sz w:val="18"/>
              </w:rPr>
              <w:t>146,1</w:t>
            </w:r>
          </w:p>
        </w:tc>
      </w:tr>
    </w:tbl>
    <w:p w14:paraId="4B6059FA" w14:textId="77777777" w:rsidR="008B7BEA" w:rsidRDefault="008B7BEA">
      <w:pPr>
        <w:spacing w:after="0"/>
      </w:pPr>
    </w:p>
    <w:p w14:paraId="4A68B3BF" w14:textId="77777777" w:rsidR="008B7BEA" w:rsidRDefault="00000000">
      <w:pPr>
        <w:spacing w:line="240" w:lineRule="auto"/>
        <w:jc w:val="both"/>
      </w:pPr>
      <w:r>
        <w:t>Rashodi energije odnose se na troškove električne energije u visini od 5.734,64 €, troškove plina u visini od 4.893,77 € te benzin 5,89 euro. Troškovi energije veći su za 46,1 % nego u istom razdoblju prethodne godine zbog nadogradnje tj. otvaranja dodatnih prostora za boravak većeg broja djece u vrtiću.</w:t>
      </w:r>
    </w:p>
    <w:p w14:paraId="2DC47DC1" w14:textId="77777777" w:rsidR="008B7BEA" w:rsidRDefault="008B7BEA"/>
    <w:p w14:paraId="66192702" w14:textId="77777777" w:rsidR="008B7BEA" w:rsidRDefault="00000000">
      <w:pPr>
        <w:keepNext/>
        <w:spacing w:line="240" w:lineRule="auto"/>
        <w:jc w:val="center"/>
      </w:pPr>
      <w:r>
        <w:rPr>
          <w:sz w:val="28"/>
        </w:rPr>
        <w:lastRenderedPageBreak/>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FA190F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FA6605"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A28B60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6DC90F3"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6B182A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EE52B4"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BE79DE7" w14:textId="77777777" w:rsidR="008B7BEA" w:rsidRDefault="00000000">
            <w:pPr>
              <w:keepNext/>
              <w:keepLines/>
              <w:spacing w:after="0" w:line="240" w:lineRule="auto"/>
              <w:jc w:val="center"/>
            </w:pPr>
            <w:r>
              <w:rPr>
                <w:b/>
                <w:sz w:val="18"/>
              </w:rPr>
              <w:t>Indeks (%)</w:t>
            </w:r>
          </w:p>
        </w:tc>
      </w:tr>
      <w:tr w:rsidR="008B7BEA" w14:paraId="17CE3C77" w14:textId="77777777">
        <w:tblPrEx>
          <w:tblCellMar>
            <w:top w:w="0" w:type="dxa"/>
            <w:bottom w:w="0" w:type="dxa"/>
          </w:tblCellMar>
        </w:tblPrEx>
        <w:trPr>
          <w:cantSplit/>
          <w:trHeight w:val="560"/>
        </w:trPr>
        <w:tc>
          <w:tcPr>
            <w:tcW w:w="700" w:type="dxa"/>
            <w:tcMar>
              <w:top w:w="0" w:type="dxa"/>
              <w:bottom w:w="0" w:type="dxa"/>
            </w:tcMar>
            <w:vAlign w:val="center"/>
          </w:tcPr>
          <w:p w14:paraId="74424849" w14:textId="77777777" w:rsidR="008B7BEA" w:rsidRDefault="00000000">
            <w:pPr>
              <w:keepNext/>
              <w:keepLines/>
              <w:spacing w:after="0" w:line="240" w:lineRule="auto"/>
            </w:pPr>
            <w:r>
              <w:rPr>
                <w:sz w:val="18"/>
              </w:rPr>
              <w:t>3225</w:t>
            </w:r>
          </w:p>
        </w:tc>
        <w:tc>
          <w:tcPr>
            <w:tcW w:w="3180" w:type="dxa"/>
            <w:tcMar>
              <w:top w:w="0" w:type="dxa"/>
              <w:bottom w:w="0" w:type="dxa"/>
            </w:tcMar>
            <w:vAlign w:val="center"/>
          </w:tcPr>
          <w:p w14:paraId="2DDC1786" w14:textId="77777777" w:rsidR="008B7BEA" w:rsidRDefault="00000000">
            <w:pPr>
              <w:keepNext/>
              <w:keepLines/>
              <w:spacing w:after="0" w:line="240" w:lineRule="auto"/>
            </w:pPr>
            <w:r>
              <w:rPr>
                <w:sz w:val="18"/>
              </w:rPr>
              <w:t>Sitni inventar i autogume</w:t>
            </w:r>
          </w:p>
        </w:tc>
        <w:tc>
          <w:tcPr>
            <w:tcW w:w="700" w:type="dxa"/>
            <w:tcMar>
              <w:top w:w="0" w:type="dxa"/>
              <w:bottom w:w="0" w:type="dxa"/>
            </w:tcMar>
            <w:vAlign w:val="center"/>
          </w:tcPr>
          <w:p w14:paraId="6F7F4505" w14:textId="77777777" w:rsidR="008B7BEA" w:rsidRDefault="00000000">
            <w:pPr>
              <w:keepNext/>
              <w:keepLines/>
              <w:spacing w:after="0" w:line="240" w:lineRule="auto"/>
            </w:pPr>
            <w:r>
              <w:rPr>
                <w:sz w:val="18"/>
              </w:rPr>
              <w:t>3225</w:t>
            </w:r>
          </w:p>
        </w:tc>
        <w:tc>
          <w:tcPr>
            <w:tcW w:w="1860" w:type="dxa"/>
            <w:tcMar>
              <w:top w:w="0" w:type="dxa"/>
              <w:bottom w:w="0" w:type="dxa"/>
            </w:tcMar>
            <w:vAlign w:val="center"/>
          </w:tcPr>
          <w:p w14:paraId="0087CCC1" w14:textId="77777777" w:rsidR="008B7BEA" w:rsidRDefault="00000000">
            <w:pPr>
              <w:keepNext/>
              <w:keepLines/>
              <w:spacing w:after="0" w:line="240" w:lineRule="auto"/>
              <w:jc w:val="right"/>
            </w:pPr>
            <w:r>
              <w:rPr>
                <w:sz w:val="18"/>
              </w:rPr>
              <w:t>1.065,74</w:t>
            </w:r>
          </w:p>
        </w:tc>
        <w:tc>
          <w:tcPr>
            <w:tcW w:w="1860" w:type="dxa"/>
            <w:tcMar>
              <w:top w:w="0" w:type="dxa"/>
              <w:bottom w:w="0" w:type="dxa"/>
            </w:tcMar>
            <w:vAlign w:val="center"/>
          </w:tcPr>
          <w:p w14:paraId="74C6A602" w14:textId="77777777" w:rsidR="008B7BEA" w:rsidRDefault="00000000">
            <w:pPr>
              <w:keepNext/>
              <w:keepLines/>
              <w:spacing w:after="0" w:line="240" w:lineRule="auto"/>
              <w:jc w:val="right"/>
            </w:pPr>
            <w:r>
              <w:rPr>
                <w:sz w:val="18"/>
              </w:rPr>
              <w:t>7.675,23</w:t>
            </w:r>
          </w:p>
        </w:tc>
        <w:tc>
          <w:tcPr>
            <w:tcW w:w="700" w:type="dxa"/>
            <w:tcMar>
              <w:top w:w="0" w:type="dxa"/>
              <w:bottom w:w="0" w:type="dxa"/>
            </w:tcMar>
            <w:vAlign w:val="center"/>
          </w:tcPr>
          <w:p w14:paraId="03DB86C7" w14:textId="77777777" w:rsidR="008B7BEA" w:rsidRDefault="00000000">
            <w:pPr>
              <w:keepNext/>
              <w:keepLines/>
              <w:spacing w:after="0" w:line="240" w:lineRule="auto"/>
              <w:jc w:val="right"/>
            </w:pPr>
            <w:r>
              <w:rPr>
                <w:sz w:val="18"/>
              </w:rPr>
              <w:t>720,2</w:t>
            </w:r>
          </w:p>
        </w:tc>
      </w:tr>
    </w:tbl>
    <w:p w14:paraId="5DF24F3C" w14:textId="77777777" w:rsidR="008B7BEA" w:rsidRDefault="008B7BEA">
      <w:pPr>
        <w:spacing w:after="0"/>
      </w:pPr>
    </w:p>
    <w:p w14:paraId="33D69EDE" w14:textId="77777777" w:rsidR="008B7BEA" w:rsidRDefault="00000000">
      <w:pPr>
        <w:spacing w:line="240" w:lineRule="auto"/>
        <w:jc w:val="both"/>
      </w:pPr>
      <w:r>
        <w:t>U 2025. godini nabavljeno je sitnog inventara u visini od 7.675,23 €. Nabavljena su 3 televizora vrijednosti 1.342,50 euro,  dvije mikro linije vrijednosti 350,00 euro,  dvije kante za otpad i ormarić za prvu pomoć vrijednosti 460,02 euro te kompletna oprema za kuhinju u vrijednosti od 5.522,71 euro. Rashodi sitnog inventara financirani su iz doniranih sredstava trgovačkih društava u visini od 1.692,50 euro  te iz nadležnog proračuna u visini od 5.982,73 euro.</w:t>
      </w:r>
    </w:p>
    <w:p w14:paraId="4B997DF8" w14:textId="77777777" w:rsidR="008B7BEA" w:rsidRDefault="008B7BEA"/>
    <w:p w14:paraId="5A826C55" w14:textId="77777777" w:rsidR="008B7BEA" w:rsidRDefault="00000000">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C4376A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82DF8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FC63867"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26E92A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FCABD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65A3B0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96DA5A" w14:textId="77777777" w:rsidR="008B7BEA" w:rsidRDefault="00000000">
            <w:pPr>
              <w:keepNext/>
              <w:keepLines/>
              <w:spacing w:after="0" w:line="240" w:lineRule="auto"/>
              <w:jc w:val="center"/>
            </w:pPr>
            <w:r>
              <w:rPr>
                <w:b/>
                <w:sz w:val="18"/>
              </w:rPr>
              <w:t>Indeks (%)</w:t>
            </w:r>
          </w:p>
        </w:tc>
      </w:tr>
      <w:tr w:rsidR="008B7BEA" w14:paraId="0381514D" w14:textId="77777777">
        <w:tblPrEx>
          <w:tblCellMar>
            <w:top w:w="0" w:type="dxa"/>
            <w:bottom w:w="0" w:type="dxa"/>
          </w:tblCellMar>
        </w:tblPrEx>
        <w:trPr>
          <w:cantSplit/>
          <w:trHeight w:val="560"/>
        </w:trPr>
        <w:tc>
          <w:tcPr>
            <w:tcW w:w="700" w:type="dxa"/>
            <w:tcMar>
              <w:top w:w="0" w:type="dxa"/>
              <w:bottom w:w="0" w:type="dxa"/>
            </w:tcMar>
            <w:vAlign w:val="center"/>
          </w:tcPr>
          <w:p w14:paraId="732AC059" w14:textId="77777777" w:rsidR="008B7BEA" w:rsidRDefault="00000000">
            <w:pPr>
              <w:keepNext/>
              <w:keepLines/>
              <w:spacing w:after="0" w:line="240" w:lineRule="auto"/>
            </w:pPr>
            <w:r>
              <w:rPr>
                <w:sz w:val="18"/>
              </w:rPr>
              <w:t>323</w:t>
            </w:r>
          </w:p>
        </w:tc>
        <w:tc>
          <w:tcPr>
            <w:tcW w:w="3180" w:type="dxa"/>
            <w:tcMar>
              <w:top w:w="0" w:type="dxa"/>
              <w:bottom w:w="0" w:type="dxa"/>
            </w:tcMar>
            <w:vAlign w:val="center"/>
          </w:tcPr>
          <w:p w14:paraId="4A2209A5" w14:textId="77777777" w:rsidR="008B7BEA" w:rsidRDefault="00000000">
            <w:pPr>
              <w:keepNext/>
              <w:keepLines/>
              <w:spacing w:after="0" w:line="240" w:lineRule="auto"/>
            </w:pPr>
            <w:r>
              <w:rPr>
                <w:sz w:val="18"/>
              </w:rPr>
              <w:t>Rashodi za usluge (šifre 3231 do 3239)</w:t>
            </w:r>
          </w:p>
        </w:tc>
        <w:tc>
          <w:tcPr>
            <w:tcW w:w="700" w:type="dxa"/>
            <w:tcMar>
              <w:top w:w="0" w:type="dxa"/>
              <w:bottom w:w="0" w:type="dxa"/>
            </w:tcMar>
            <w:vAlign w:val="center"/>
          </w:tcPr>
          <w:p w14:paraId="16D8EDC3" w14:textId="77777777" w:rsidR="008B7BEA" w:rsidRDefault="00000000">
            <w:pPr>
              <w:keepNext/>
              <w:keepLines/>
              <w:spacing w:after="0" w:line="240" w:lineRule="auto"/>
            </w:pPr>
            <w:r>
              <w:rPr>
                <w:sz w:val="18"/>
              </w:rPr>
              <w:t>323</w:t>
            </w:r>
          </w:p>
        </w:tc>
        <w:tc>
          <w:tcPr>
            <w:tcW w:w="1860" w:type="dxa"/>
            <w:tcMar>
              <w:top w:w="0" w:type="dxa"/>
              <w:bottom w:w="0" w:type="dxa"/>
            </w:tcMar>
            <w:vAlign w:val="center"/>
          </w:tcPr>
          <w:p w14:paraId="1B261E1F" w14:textId="77777777" w:rsidR="008B7BEA" w:rsidRDefault="00000000">
            <w:pPr>
              <w:keepNext/>
              <w:keepLines/>
              <w:spacing w:after="0" w:line="240" w:lineRule="auto"/>
              <w:jc w:val="right"/>
            </w:pPr>
            <w:r>
              <w:rPr>
                <w:sz w:val="18"/>
              </w:rPr>
              <w:t>20.886,16</w:t>
            </w:r>
          </w:p>
        </w:tc>
        <w:tc>
          <w:tcPr>
            <w:tcW w:w="1860" w:type="dxa"/>
            <w:tcMar>
              <w:top w:w="0" w:type="dxa"/>
              <w:bottom w:w="0" w:type="dxa"/>
            </w:tcMar>
            <w:vAlign w:val="center"/>
          </w:tcPr>
          <w:p w14:paraId="205E3B4B" w14:textId="77777777" w:rsidR="008B7BEA" w:rsidRDefault="00000000">
            <w:pPr>
              <w:keepNext/>
              <w:keepLines/>
              <w:spacing w:after="0" w:line="240" w:lineRule="auto"/>
              <w:jc w:val="right"/>
            </w:pPr>
            <w:r>
              <w:rPr>
                <w:sz w:val="18"/>
              </w:rPr>
              <w:t>33.652,98</w:t>
            </w:r>
          </w:p>
        </w:tc>
        <w:tc>
          <w:tcPr>
            <w:tcW w:w="700" w:type="dxa"/>
            <w:tcMar>
              <w:top w:w="0" w:type="dxa"/>
              <w:bottom w:w="0" w:type="dxa"/>
            </w:tcMar>
            <w:vAlign w:val="center"/>
          </w:tcPr>
          <w:p w14:paraId="5A157048" w14:textId="77777777" w:rsidR="008B7BEA" w:rsidRDefault="00000000">
            <w:pPr>
              <w:keepNext/>
              <w:keepLines/>
              <w:spacing w:after="0" w:line="240" w:lineRule="auto"/>
              <w:jc w:val="right"/>
            </w:pPr>
            <w:r>
              <w:rPr>
                <w:sz w:val="18"/>
              </w:rPr>
              <w:t>161,1</w:t>
            </w:r>
          </w:p>
        </w:tc>
      </w:tr>
    </w:tbl>
    <w:p w14:paraId="1318B3F8" w14:textId="77777777" w:rsidR="008B7BEA" w:rsidRDefault="008B7BEA">
      <w:pPr>
        <w:spacing w:after="0"/>
      </w:pPr>
    </w:p>
    <w:p w14:paraId="35BCDF07" w14:textId="77777777" w:rsidR="008B7BEA" w:rsidRDefault="00000000">
      <w:pPr>
        <w:spacing w:line="240" w:lineRule="auto"/>
        <w:jc w:val="both"/>
      </w:pPr>
      <w:r>
        <w:t>Rashodi za usluge  odnose se na usluge telefona, pošte, usluge tekućeg i investicijskog održavanja opreme i objekata, komunalne usluge, zakupnine i najamnine, zdravstvene usluge, knjigovodstvene usluge, računalne usluge te ostale nepredviđene usluge. Na rashode za usluge ukupno je utrošeno 33.652,98 € što je za 61,1% više nego u istom izvještajnom razdoblju prethodne godine. Razlog povećanja rashoda za usluge je povećanje broja djelatnika kao i otvaranja novih prostora za boravak djece u vrtiću.</w:t>
      </w:r>
    </w:p>
    <w:p w14:paraId="29C4D048" w14:textId="77777777" w:rsidR="008B7BEA" w:rsidRDefault="008B7BEA"/>
    <w:p w14:paraId="7E773198" w14:textId="77777777" w:rsidR="008B7BEA" w:rsidRDefault="00000000">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81A0A9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DB69373"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04366BD"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4C930D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6342D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089F7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DAF5F2" w14:textId="77777777" w:rsidR="008B7BEA" w:rsidRDefault="00000000">
            <w:pPr>
              <w:keepNext/>
              <w:keepLines/>
              <w:spacing w:after="0" w:line="240" w:lineRule="auto"/>
              <w:jc w:val="center"/>
            </w:pPr>
            <w:r>
              <w:rPr>
                <w:b/>
                <w:sz w:val="18"/>
              </w:rPr>
              <w:t>Indeks (%)</w:t>
            </w:r>
          </w:p>
        </w:tc>
      </w:tr>
      <w:tr w:rsidR="008B7BEA" w14:paraId="7D998DEB" w14:textId="77777777">
        <w:tblPrEx>
          <w:tblCellMar>
            <w:top w:w="0" w:type="dxa"/>
            <w:bottom w:w="0" w:type="dxa"/>
          </w:tblCellMar>
        </w:tblPrEx>
        <w:trPr>
          <w:cantSplit/>
          <w:trHeight w:val="560"/>
        </w:trPr>
        <w:tc>
          <w:tcPr>
            <w:tcW w:w="700" w:type="dxa"/>
            <w:tcMar>
              <w:top w:w="0" w:type="dxa"/>
              <w:bottom w:w="0" w:type="dxa"/>
            </w:tcMar>
            <w:vAlign w:val="center"/>
          </w:tcPr>
          <w:p w14:paraId="6A156692" w14:textId="77777777" w:rsidR="008B7BEA" w:rsidRDefault="00000000">
            <w:pPr>
              <w:keepNext/>
              <w:keepLines/>
              <w:spacing w:after="0" w:line="240" w:lineRule="auto"/>
            </w:pPr>
            <w:r>
              <w:rPr>
                <w:sz w:val="18"/>
              </w:rPr>
              <w:t>3231</w:t>
            </w:r>
          </w:p>
        </w:tc>
        <w:tc>
          <w:tcPr>
            <w:tcW w:w="3180" w:type="dxa"/>
            <w:tcMar>
              <w:top w:w="0" w:type="dxa"/>
              <w:bottom w:w="0" w:type="dxa"/>
            </w:tcMar>
            <w:vAlign w:val="center"/>
          </w:tcPr>
          <w:p w14:paraId="520CEAD2" w14:textId="77777777" w:rsidR="008B7BEA" w:rsidRDefault="00000000">
            <w:pPr>
              <w:keepNext/>
              <w:keepLines/>
              <w:spacing w:after="0" w:line="240" w:lineRule="auto"/>
            </w:pPr>
            <w:r>
              <w:rPr>
                <w:sz w:val="18"/>
              </w:rPr>
              <w:t>Usluge telefona, interneta, pošte i prijevoza</w:t>
            </w:r>
          </w:p>
        </w:tc>
        <w:tc>
          <w:tcPr>
            <w:tcW w:w="700" w:type="dxa"/>
            <w:tcMar>
              <w:top w:w="0" w:type="dxa"/>
              <w:bottom w:w="0" w:type="dxa"/>
            </w:tcMar>
            <w:vAlign w:val="center"/>
          </w:tcPr>
          <w:p w14:paraId="549956D3" w14:textId="77777777" w:rsidR="008B7BEA" w:rsidRDefault="00000000">
            <w:pPr>
              <w:keepNext/>
              <w:keepLines/>
              <w:spacing w:after="0" w:line="240" w:lineRule="auto"/>
            </w:pPr>
            <w:r>
              <w:rPr>
                <w:sz w:val="18"/>
              </w:rPr>
              <w:t>3231</w:t>
            </w:r>
          </w:p>
        </w:tc>
        <w:tc>
          <w:tcPr>
            <w:tcW w:w="1860" w:type="dxa"/>
            <w:tcMar>
              <w:top w:w="0" w:type="dxa"/>
              <w:bottom w:w="0" w:type="dxa"/>
            </w:tcMar>
            <w:vAlign w:val="center"/>
          </w:tcPr>
          <w:p w14:paraId="19A4C302" w14:textId="77777777" w:rsidR="008B7BEA" w:rsidRDefault="00000000">
            <w:pPr>
              <w:keepNext/>
              <w:keepLines/>
              <w:spacing w:after="0" w:line="240" w:lineRule="auto"/>
              <w:jc w:val="right"/>
            </w:pPr>
            <w:r>
              <w:rPr>
                <w:sz w:val="18"/>
              </w:rPr>
              <w:t>515,68</w:t>
            </w:r>
          </w:p>
        </w:tc>
        <w:tc>
          <w:tcPr>
            <w:tcW w:w="1860" w:type="dxa"/>
            <w:tcMar>
              <w:top w:w="0" w:type="dxa"/>
              <w:bottom w:w="0" w:type="dxa"/>
            </w:tcMar>
            <w:vAlign w:val="center"/>
          </w:tcPr>
          <w:p w14:paraId="60D9DBD9" w14:textId="77777777" w:rsidR="008B7BEA" w:rsidRDefault="00000000">
            <w:pPr>
              <w:keepNext/>
              <w:keepLines/>
              <w:spacing w:after="0" w:line="240" w:lineRule="auto"/>
              <w:jc w:val="right"/>
            </w:pPr>
            <w:r>
              <w:rPr>
                <w:sz w:val="18"/>
              </w:rPr>
              <w:t>399,00</w:t>
            </w:r>
          </w:p>
        </w:tc>
        <w:tc>
          <w:tcPr>
            <w:tcW w:w="700" w:type="dxa"/>
            <w:tcMar>
              <w:top w:w="0" w:type="dxa"/>
              <w:bottom w:w="0" w:type="dxa"/>
            </w:tcMar>
            <w:vAlign w:val="center"/>
          </w:tcPr>
          <w:p w14:paraId="20D3EF8C" w14:textId="77777777" w:rsidR="008B7BEA" w:rsidRDefault="00000000">
            <w:pPr>
              <w:keepNext/>
              <w:keepLines/>
              <w:spacing w:after="0" w:line="240" w:lineRule="auto"/>
              <w:jc w:val="right"/>
            </w:pPr>
            <w:r>
              <w:rPr>
                <w:sz w:val="18"/>
              </w:rPr>
              <w:t>77,4</w:t>
            </w:r>
          </w:p>
        </w:tc>
      </w:tr>
    </w:tbl>
    <w:p w14:paraId="06E67C31" w14:textId="77777777" w:rsidR="008B7BEA" w:rsidRDefault="008B7BEA">
      <w:pPr>
        <w:spacing w:after="0"/>
      </w:pPr>
    </w:p>
    <w:p w14:paraId="5337152D" w14:textId="77777777" w:rsidR="008B7BEA" w:rsidRDefault="00000000">
      <w:pPr>
        <w:spacing w:line="240" w:lineRule="auto"/>
        <w:jc w:val="both"/>
      </w:pPr>
      <w:r>
        <w:t>Rashodi za telefonske usluge iznose 399,00 euro te su manji za 22,60% u odnosu na isto razdoblje prethodne godine.</w:t>
      </w:r>
    </w:p>
    <w:p w14:paraId="03345417" w14:textId="77777777" w:rsidR="008B7BEA" w:rsidRDefault="008B7BEA"/>
    <w:p w14:paraId="098AA9AF" w14:textId="77777777" w:rsidR="008B7BEA" w:rsidRDefault="00000000">
      <w:pPr>
        <w:keepNext/>
        <w:spacing w:line="240" w:lineRule="auto"/>
        <w:jc w:val="center"/>
      </w:pPr>
      <w:r>
        <w:rPr>
          <w:sz w:val="28"/>
        </w:rPr>
        <w:lastRenderedPageBreak/>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6DFC3A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79C625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5746953"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DF970AD"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56484F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4F16E9"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2EAE40" w14:textId="77777777" w:rsidR="008B7BEA" w:rsidRDefault="00000000">
            <w:pPr>
              <w:keepNext/>
              <w:keepLines/>
              <w:spacing w:after="0" w:line="240" w:lineRule="auto"/>
              <w:jc w:val="center"/>
            </w:pPr>
            <w:r>
              <w:rPr>
                <w:b/>
                <w:sz w:val="18"/>
              </w:rPr>
              <w:t>Indeks (%)</w:t>
            </w:r>
          </w:p>
        </w:tc>
      </w:tr>
      <w:tr w:rsidR="008B7BEA" w14:paraId="0CEF05BD" w14:textId="77777777">
        <w:tblPrEx>
          <w:tblCellMar>
            <w:top w:w="0" w:type="dxa"/>
            <w:bottom w:w="0" w:type="dxa"/>
          </w:tblCellMar>
        </w:tblPrEx>
        <w:trPr>
          <w:cantSplit/>
          <w:trHeight w:val="560"/>
        </w:trPr>
        <w:tc>
          <w:tcPr>
            <w:tcW w:w="700" w:type="dxa"/>
            <w:tcMar>
              <w:top w:w="0" w:type="dxa"/>
              <w:bottom w:w="0" w:type="dxa"/>
            </w:tcMar>
            <w:vAlign w:val="center"/>
          </w:tcPr>
          <w:p w14:paraId="71611DC0" w14:textId="77777777" w:rsidR="008B7BEA" w:rsidRDefault="00000000">
            <w:pPr>
              <w:keepNext/>
              <w:keepLines/>
              <w:spacing w:after="0" w:line="240" w:lineRule="auto"/>
            </w:pPr>
            <w:r>
              <w:rPr>
                <w:sz w:val="18"/>
              </w:rPr>
              <w:t>3232</w:t>
            </w:r>
          </w:p>
        </w:tc>
        <w:tc>
          <w:tcPr>
            <w:tcW w:w="3180" w:type="dxa"/>
            <w:tcMar>
              <w:top w:w="0" w:type="dxa"/>
              <w:bottom w:w="0" w:type="dxa"/>
            </w:tcMar>
            <w:vAlign w:val="center"/>
          </w:tcPr>
          <w:p w14:paraId="35BF5147" w14:textId="77777777" w:rsidR="008B7BEA"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079DD475" w14:textId="77777777" w:rsidR="008B7BEA" w:rsidRDefault="00000000">
            <w:pPr>
              <w:keepNext/>
              <w:keepLines/>
              <w:spacing w:after="0" w:line="240" w:lineRule="auto"/>
            </w:pPr>
            <w:r>
              <w:rPr>
                <w:sz w:val="18"/>
              </w:rPr>
              <w:t>3232</w:t>
            </w:r>
          </w:p>
        </w:tc>
        <w:tc>
          <w:tcPr>
            <w:tcW w:w="1860" w:type="dxa"/>
            <w:tcMar>
              <w:top w:w="0" w:type="dxa"/>
              <w:bottom w:w="0" w:type="dxa"/>
            </w:tcMar>
            <w:vAlign w:val="center"/>
          </w:tcPr>
          <w:p w14:paraId="4CEC40CE" w14:textId="77777777" w:rsidR="008B7BEA" w:rsidRDefault="00000000">
            <w:pPr>
              <w:keepNext/>
              <w:keepLines/>
              <w:spacing w:after="0" w:line="240" w:lineRule="auto"/>
              <w:jc w:val="right"/>
            </w:pPr>
            <w:r>
              <w:rPr>
                <w:sz w:val="18"/>
              </w:rPr>
              <w:t>3.716,09</w:t>
            </w:r>
          </w:p>
        </w:tc>
        <w:tc>
          <w:tcPr>
            <w:tcW w:w="1860" w:type="dxa"/>
            <w:tcMar>
              <w:top w:w="0" w:type="dxa"/>
              <w:bottom w:w="0" w:type="dxa"/>
            </w:tcMar>
            <w:vAlign w:val="center"/>
          </w:tcPr>
          <w:p w14:paraId="1E7EF06F" w14:textId="77777777" w:rsidR="008B7BEA" w:rsidRDefault="00000000">
            <w:pPr>
              <w:keepNext/>
              <w:keepLines/>
              <w:spacing w:after="0" w:line="240" w:lineRule="auto"/>
              <w:jc w:val="right"/>
            </w:pPr>
            <w:r>
              <w:rPr>
                <w:sz w:val="18"/>
              </w:rPr>
              <w:t>7.432,29</w:t>
            </w:r>
          </w:p>
        </w:tc>
        <w:tc>
          <w:tcPr>
            <w:tcW w:w="700" w:type="dxa"/>
            <w:tcMar>
              <w:top w:w="0" w:type="dxa"/>
              <w:bottom w:w="0" w:type="dxa"/>
            </w:tcMar>
            <w:vAlign w:val="center"/>
          </w:tcPr>
          <w:p w14:paraId="06DAA4C0" w14:textId="77777777" w:rsidR="008B7BEA" w:rsidRDefault="00000000">
            <w:pPr>
              <w:keepNext/>
              <w:keepLines/>
              <w:spacing w:after="0" w:line="240" w:lineRule="auto"/>
              <w:jc w:val="right"/>
            </w:pPr>
            <w:r>
              <w:rPr>
                <w:sz w:val="18"/>
              </w:rPr>
              <w:t>200,0</w:t>
            </w:r>
          </w:p>
        </w:tc>
      </w:tr>
    </w:tbl>
    <w:p w14:paraId="48BBC8AD" w14:textId="77777777" w:rsidR="008B7BEA" w:rsidRDefault="008B7BEA">
      <w:pPr>
        <w:spacing w:after="0"/>
      </w:pPr>
    </w:p>
    <w:p w14:paraId="670E6458" w14:textId="77777777" w:rsidR="008B7BEA" w:rsidRDefault="00000000">
      <w:pPr>
        <w:spacing w:line="240" w:lineRule="auto"/>
        <w:jc w:val="both"/>
      </w:pPr>
      <w:r>
        <w:t>Usluge tekućeg i investicijskog održavanja  odnose se na redovne i izvanredne usluge tekućeg održavanja uređaja i objekta.  Utrošeno je 7.432,29 €. Sredstva su utrošena na ispitivanje i  servisiranje postrojenja centralnog grijanja na plin, elektromreže vrtića te opreme za zaštitu od požara. Bilježi se rast od 100% u odnosu na isto razdoblje prethodne godine zbog izvršene dodatne usluge ispitivanja i serivisiranja postrojenja u novim prostorijama vrtića.</w:t>
      </w:r>
    </w:p>
    <w:p w14:paraId="2E2C7975" w14:textId="77777777" w:rsidR="008B7BEA" w:rsidRDefault="008B7BEA"/>
    <w:p w14:paraId="7B3C5026" w14:textId="77777777" w:rsidR="008B7BEA" w:rsidRDefault="00000000">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3C32C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DBA90E"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CF1639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875C9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AF815E6"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A6CFADC"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1E0AFC0" w14:textId="77777777" w:rsidR="008B7BEA" w:rsidRDefault="00000000">
            <w:pPr>
              <w:keepNext/>
              <w:keepLines/>
              <w:spacing w:after="0" w:line="240" w:lineRule="auto"/>
              <w:jc w:val="center"/>
            </w:pPr>
            <w:r>
              <w:rPr>
                <w:b/>
                <w:sz w:val="18"/>
              </w:rPr>
              <w:t>Indeks (%)</w:t>
            </w:r>
          </w:p>
        </w:tc>
      </w:tr>
      <w:tr w:rsidR="008B7BEA" w14:paraId="68E5BD7E" w14:textId="77777777">
        <w:tblPrEx>
          <w:tblCellMar>
            <w:top w:w="0" w:type="dxa"/>
            <w:bottom w:w="0" w:type="dxa"/>
          </w:tblCellMar>
        </w:tblPrEx>
        <w:trPr>
          <w:cantSplit/>
          <w:trHeight w:val="560"/>
        </w:trPr>
        <w:tc>
          <w:tcPr>
            <w:tcW w:w="700" w:type="dxa"/>
            <w:tcMar>
              <w:top w:w="0" w:type="dxa"/>
              <w:bottom w:w="0" w:type="dxa"/>
            </w:tcMar>
            <w:vAlign w:val="center"/>
          </w:tcPr>
          <w:p w14:paraId="319B467D" w14:textId="77777777" w:rsidR="008B7BEA" w:rsidRDefault="00000000">
            <w:pPr>
              <w:keepNext/>
              <w:keepLines/>
              <w:spacing w:after="0" w:line="240" w:lineRule="auto"/>
            </w:pPr>
            <w:r>
              <w:rPr>
                <w:sz w:val="18"/>
              </w:rPr>
              <w:t>3234</w:t>
            </w:r>
          </w:p>
        </w:tc>
        <w:tc>
          <w:tcPr>
            <w:tcW w:w="3180" w:type="dxa"/>
            <w:tcMar>
              <w:top w:w="0" w:type="dxa"/>
              <w:bottom w:w="0" w:type="dxa"/>
            </w:tcMar>
            <w:vAlign w:val="center"/>
          </w:tcPr>
          <w:p w14:paraId="2CEBE6DA" w14:textId="77777777" w:rsidR="008B7BEA" w:rsidRDefault="00000000">
            <w:pPr>
              <w:keepNext/>
              <w:keepLines/>
              <w:spacing w:after="0" w:line="240" w:lineRule="auto"/>
            </w:pPr>
            <w:r>
              <w:rPr>
                <w:sz w:val="18"/>
              </w:rPr>
              <w:t>Komunalne usluge</w:t>
            </w:r>
          </w:p>
        </w:tc>
        <w:tc>
          <w:tcPr>
            <w:tcW w:w="700" w:type="dxa"/>
            <w:tcMar>
              <w:top w:w="0" w:type="dxa"/>
              <w:bottom w:w="0" w:type="dxa"/>
            </w:tcMar>
            <w:vAlign w:val="center"/>
          </w:tcPr>
          <w:p w14:paraId="710410EF" w14:textId="77777777" w:rsidR="008B7BEA" w:rsidRDefault="00000000">
            <w:pPr>
              <w:keepNext/>
              <w:keepLines/>
              <w:spacing w:after="0" w:line="240" w:lineRule="auto"/>
            </w:pPr>
            <w:r>
              <w:rPr>
                <w:sz w:val="18"/>
              </w:rPr>
              <w:t>3234</w:t>
            </w:r>
          </w:p>
        </w:tc>
        <w:tc>
          <w:tcPr>
            <w:tcW w:w="1860" w:type="dxa"/>
            <w:tcMar>
              <w:top w:w="0" w:type="dxa"/>
              <w:bottom w:w="0" w:type="dxa"/>
            </w:tcMar>
            <w:vAlign w:val="center"/>
          </w:tcPr>
          <w:p w14:paraId="440A9590" w14:textId="77777777" w:rsidR="008B7BEA" w:rsidRDefault="00000000">
            <w:pPr>
              <w:keepNext/>
              <w:keepLines/>
              <w:spacing w:after="0" w:line="240" w:lineRule="auto"/>
              <w:jc w:val="right"/>
            </w:pPr>
            <w:r>
              <w:rPr>
                <w:sz w:val="18"/>
              </w:rPr>
              <w:t>2.442,49</w:t>
            </w:r>
          </w:p>
        </w:tc>
        <w:tc>
          <w:tcPr>
            <w:tcW w:w="1860" w:type="dxa"/>
            <w:tcMar>
              <w:top w:w="0" w:type="dxa"/>
              <w:bottom w:w="0" w:type="dxa"/>
            </w:tcMar>
            <w:vAlign w:val="center"/>
          </w:tcPr>
          <w:p w14:paraId="65188F26" w14:textId="77777777" w:rsidR="008B7BEA" w:rsidRDefault="00000000">
            <w:pPr>
              <w:keepNext/>
              <w:keepLines/>
              <w:spacing w:after="0" w:line="240" w:lineRule="auto"/>
              <w:jc w:val="right"/>
            </w:pPr>
            <w:r>
              <w:rPr>
                <w:sz w:val="18"/>
              </w:rPr>
              <w:t>2.517,63</w:t>
            </w:r>
          </w:p>
        </w:tc>
        <w:tc>
          <w:tcPr>
            <w:tcW w:w="700" w:type="dxa"/>
            <w:tcMar>
              <w:top w:w="0" w:type="dxa"/>
              <w:bottom w:w="0" w:type="dxa"/>
            </w:tcMar>
            <w:vAlign w:val="center"/>
          </w:tcPr>
          <w:p w14:paraId="7A389CD6" w14:textId="77777777" w:rsidR="008B7BEA" w:rsidRDefault="00000000">
            <w:pPr>
              <w:keepNext/>
              <w:keepLines/>
              <w:spacing w:after="0" w:line="240" w:lineRule="auto"/>
              <w:jc w:val="right"/>
            </w:pPr>
            <w:r>
              <w:rPr>
                <w:sz w:val="18"/>
              </w:rPr>
              <w:t>103,1</w:t>
            </w:r>
          </w:p>
        </w:tc>
      </w:tr>
    </w:tbl>
    <w:p w14:paraId="50A37F70" w14:textId="77777777" w:rsidR="008B7BEA" w:rsidRDefault="008B7BEA">
      <w:pPr>
        <w:spacing w:after="0"/>
      </w:pPr>
    </w:p>
    <w:p w14:paraId="2B5CBE69" w14:textId="77777777" w:rsidR="008B7BEA" w:rsidRDefault="00000000">
      <w:pPr>
        <w:spacing w:line="240" w:lineRule="auto"/>
        <w:jc w:val="both"/>
      </w:pPr>
      <w:r>
        <w:t>Komunalne usluge odnose se na troškove opskrbe vodom u visini od 1.062,97 euro, odvoz smeća 1.053,54 euro te na troškove deratizacije i dezinsekcije prostora vrtića u visini od 401,12 €. Ukupan trošak komunalnih usluga porastao je za 3,10 % u odnosu na isto izvještajno razdoblje prethodne godine zbog većeg broja djelatnika i djece u vrtiću.</w:t>
      </w:r>
    </w:p>
    <w:p w14:paraId="20018A01" w14:textId="77777777" w:rsidR="008B7BEA" w:rsidRDefault="008B7BEA"/>
    <w:p w14:paraId="76180341" w14:textId="77777777" w:rsidR="008B7BEA" w:rsidRDefault="00000000">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2AA9A9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241CBFA"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13AF6F0"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E2002BE"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D161DA6"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47C3A74"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CDB431D" w14:textId="77777777" w:rsidR="008B7BEA" w:rsidRDefault="00000000">
            <w:pPr>
              <w:keepNext/>
              <w:keepLines/>
              <w:spacing w:after="0" w:line="240" w:lineRule="auto"/>
              <w:jc w:val="center"/>
            </w:pPr>
            <w:r>
              <w:rPr>
                <w:b/>
                <w:sz w:val="18"/>
              </w:rPr>
              <w:t>Indeks (%)</w:t>
            </w:r>
          </w:p>
        </w:tc>
      </w:tr>
      <w:tr w:rsidR="008B7BEA" w14:paraId="205E7508" w14:textId="77777777">
        <w:tblPrEx>
          <w:tblCellMar>
            <w:top w:w="0" w:type="dxa"/>
            <w:bottom w:w="0" w:type="dxa"/>
          </w:tblCellMar>
        </w:tblPrEx>
        <w:trPr>
          <w:cantSplit/>
          <w:trHeight w:val="560"/>
        </w:trPr>
        <w:tc>
          <w:tcPr>
            <w:tcW w:w="700" w:type="dxa"/>
            <w:tcMar>
              <w:top w:w="0" w:type="dxa"/>
              <w:bottom w:w="0" w:type="dxa"/>
            </w:tcMar>
            <w:vAlign w:val="center"/>
          </w:tcPr>
          <w:p w14:paraId="65FA1BE0" w14:textId="77777777" w:rsidR="008B7BEA" w:rsidRDefault="00000000">
            <w:pPr>
              <w:keepNext/>
              <w:keepLines/>
              <w:spacing w:after="0" w:line="240" w:lineRule="auto"/>
            </w:pPr>
            <w:r>
              <w:rPr>
                <w:sz w:val="18"/>
              </w:rPr>
              <w:t>3235</w:t>
            </w:r>
          </w:p>
        </w:tc>
        <w:tc>
          <w:tcPr>
            <w:tcW w:w="3180" w:type="dxa"/>
            <w:tcMar>
              <w:top w:w="0" w:type="dxa"/>
              <w:bottom w:w="0" w:type="dxa"/>
            </w:tcMar>
            <w:vAlign w:val="center"/>
          </w:tcPr>
          <w:p w14:paraId="470C4BF9" w14:textId="77777777" w:rsidR="008B7BEA" w:rsidRDefault="00000000">
            <w:pPr>
              <w:keepNext/>
              <w:keepLines/>
              <w:spacing w:after="0" w:line="240" w:lineRule="auto"/>
            </w:pPr>
            <w:r>
              <w:rPr>
                <w:sz w:val="18"/>
              </w:rPr>
              <w:t>Zakupnine i najamnine</w:t>
            </w:r>
          </w:p>
        </w:tc>
        <w:tc>
          <w:tcPr>
            <w:tcW w:w="700" w:type="dxa"/>
            <w:tcMar>
              <w:top w:w="0" w:type="dxa"/>
              <w:bottom w:w="0" w:type="dxa"/>
            </w:tcMar>
            <w:vAlign w:val="center"/>
          </w:tcPr>
          <w:p w14:paraId="3DCB7A01" w14:textId="77777777" w:rsidR="008B7BEA" w:rsidRDefault="00000000">
            <w:pPr>
              <w:keepNext/>
              <w:keepLines/>
              <w:spacing w:after="0" w:line="240" w:lineRule="auto"/>
            </w:pPr>
            <w:r>
              <w:rPr>
                <w:sz w:val="18"/>
              </w:rPr>
              <w:t>3235</w:t>
            </w:r>
          </w:p>
        </w:tc>
        <w:tc>
          <w:tcPr>
            <w:tcW w:w="1860" w:type="dxa"/>
            <w:tcMar>
              <w:top w:w="0" w:type="dxa"/>
              <w:bottom w:w="0" w:type="dxa"/>
            </w:tcMar>
            <w:vAlign w:val="center"/>
          </w:tcPr>
          <w:p w14:paraId="42145D71" w14:textId="77777777" w:rsidR="008B7BEA" w:rsidRDefault="00000000">
            <w:pPr>
              <w:keepNext/>
              <w:keepLines/>
              <w:spacing w:after="0" w:line="240" w:lineRule="auto"/>
              <w:jc w:val="right"/>
            </w:pPr>
            <w:r>
              <w:rPr>
                <w:sz w:val="18"/>
              </w:rPr>
              <w:t>1.156,81</w:t>
            </w:r>
          </w:p>
        </w:tc>
        <w:tc>
          <w:tcPr>
            <w:tcW w:w="1860" w:type="dxa"/>
            <w:tcMar>
              <w:top w:w="0" w:type="dxa"/>
              <w:bottom w:w="0" w:type="dxa"/>
            </w:tcMar>
            <w:vAlign w:val="center"/>
          </w:tcPr>
          <w:p w14:paraId="2251932A" w14:textId="77777777" w:rsidR="008B7BEA" w:rsidRDefault="00000000">
            <w:pPr>
              <w:keepNext/>
              <w:keepLines/>
              <w:spacing w:after="0" w:line="240" w:lineRule="auto"/>
              <w:jc w:val="right"/>
            </w:pPr>
            <w:r>
              <w:rPr>
                <w:sz w:val="18"/>
              </w:rPr>
              <w:t>1.773,91</w:t>
            </w:r>
          </w:p>
        </w:tc>
        <w:tc>
          <w:tcPr>
            <w:tcW w:w="700" w:type="dxa"/>
            <w:tcMar>
              <w:top w:w="0" w:type="dxa"/>
              <w:bottom w:w="0" w:type="dxa"/>
            </w:tcMar>
            <w:vAlign w:val="center"/>
          </w:tcPr>
          <w:p w14:paraId="2E87874E" w14:textId="77777777" w:rsidR="008B7BEA" w:rsidRDefault="00000000">
            <w:pPr>
              <w:keepNext/>
              <w:keepLines/>
              <w:spacing w:after="0" w:line="240" w:lineRule="auto"/>
              <w:jc w:val="right"/>
            </w:pPr>
            <w:r>
              <w:rPr>
                <w:sz w:val="18"/>
              </w:rPr>
              <w:t>153,3</w:t>
            </w:r>
          </w:p>
        </w:tc>
      </w:tr>
    </w:tbl>
    <w:p w14:paraId="62BC8880" w14:textId="77777777" w:rsidR="008B7BEA" w:rsidRDefault="008B7BEA">
      <w:pPr>
        <w:spacing w:after="0"/>
      </w:pPr>
    </w:p>
    <w:p w14:paraId="75CD731C" w14:textId="77777777" w:rsidR="008B7BEA" w:rsidRDefault="00000000">
      <w:pPr>
        <w:spacing w:line="240" w:lineRule="auto"/>
        <w:jc w:val="both"/>
      </w:pPr>
      <w:r>
        <w:t>Rashodi za zakupnine i najamnine opreme  odnose se na najam printera i fotokopirnih aparata te iznose 1.773,91 €. Troškovi su porasli zbog većeg broja opreme i povećanog paušalnog troška najma i broja ispisa.</w:t>
      </w:r>
    </w:p>
    <w:p w14:paraId="65C5E67E" w14:textId="77777777" w:rsidR="008B7BEA" w:rsidRDefault="008B7BEA"/>
    <w:p w14:paraId="74284A36" w14:textId="77777777" w:rsidR="008B7BEA" w:rsidRDefault="00000000">
      <w:pPr>
        <w:keepNext/>
        <w:spacing w:line="240" w:lineRule="auto"/>
        <w:jc w:val="center"/>
      </w:pPr>
      <w:r>
        <w:rPr>
          <w:sz w:val="28"/>
        </w:rPr>
        <w:lastRenderedPageBreak/>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CBF977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B3DCA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725916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748950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8A219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381F0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0A788E" w14:textId="77777777" w:rsidR="008B7BEA" w:rsidRDefault="00000000">
            <w:pPr>
              <w:keepNext/>
              <w:keepLines/>
              <w:spacing w:after="0" w:line="240" w:lineRule="auto"/>
              <w:jc w:val="center"/>
            </w:pPr>
            <w:r>
              <w:rPr>
                <w:b/>
                <w:sz w:val="18"/>
              </w:rPr>
              <w:t>Indeks (%)</w:t>
            </w:r>
          </w:p>
        </w:tc>
      </w:tr>
      <w:tr w:rsidR="008B7BEA" w14:paraId="01599928" w14:textId="77777777">
        <w:tblPrEx>
          <w:tblCellMar>
            <w:top w:w="0" w:type="dxa"/>
            <w:bottom w:w="0" w:type="dxa"/>
          </w:tblCellMar>
        </w:tblPrEx>
        <w:trPr>
          <w:cantSplit/>
          <w:trHeight w:val="560"/>
        </w:trPr>
        <w:tc>
          <w:tcPr>
            <w:tcW w:w="700" w:type="dxa"/>
            <w:tcMar>
              <w:top w:w="0" w:type="dxa"/>
              <w:bottom w:w="0" w:type="dxa"/>
            </w:tcMar>
            <w:vAlign w:val="center"/>
          </w:tcPr>
          <w:p w14:paraId="4D2336DB" w14:textId="77777777" w:rsidR="008B7BEA" w:rsidRDefault="00000000">
            <w:pPr>
              <w:keepNext/>
              <w:keepLines/>
              <w:spacing w:after="0" w:line="240" w:lineRule="auto"/>
            </w:pPr>
            <w:r>
              <w:rPr>
                <w:sz w:val="18"/>
              </w:rPr>
              <w:t>3236</w:t>
            </w:r>
          </w:p>
        </w:tc>
        <w:tc>
          <w:tcPr>
            <w:tcW w:w="3180" w:type="dxa"/>
            <w:tcMar>
              <w:top w:w="0" w:type="dxa"/>
              <w:bottom w:w="0" w:type="dxa"/>
            </w:tcMar>
            <w:vAlign w:val="center"/>
          </w:tcPr>
          <w:p w14:paraId="5AFC499F" w14:textId="77777777" w:rsidR="008B7BEA" w:rsidRDefault="00000000">
            <w:pPr>
              <w:keepNext/>
              <w:keepLines/>
              <w:spacing w:after="0" w:line="240" w:lineRule="auto"/>
            </w:pPr>
            <w:r>
              <w:rPr>
                <w:sz w:val="18"/>
              </w:rPr>
              <w:t>Zdravstvene i veterinarske usluge</w:t>
            </w:r>
          </w:p>
        </w:tc>
        <w:tc>
          <w:tcPr>
            <w:tcW w:w="700" w:type="dxa"/>
            <w:tcMar>
              <w:top w:w="0" w:type="dxa"/>
              <w:bottom w:w="0" w:type="dxa"/>
            </w:tcMar>
            <w:vAlign w:val="center"/>
          </w:tcPr>
          <w:p w14:paraId="1BA13F57" w14:textId="77777777" w:rsidR="008B7BEA" w:rsidRDefault="00000000">
            <w:pPr>
              <w:keepNext/>
              <w:keepLines/>
              <w:spacing w:after="0" w:line="240" w:lineRule="auto"/>
            </w:pPr>
            <w:r>
              <w:rPr>
                <w:sz w:val="18"/>
              </w:rPr>
              <w:t>3236</w:t>
            </w:r>
          </w:p>
        </w:tc>
        <w:tc>
          <w:tcPr>
            <w:tcW w:w="1860" w:type="dxa"/>
            <w:tcMar>
              <w:top w:w="0" w:type="dxa"/>
              <w:bottom w:w="0" w:type="dxa"/>
            </w:tcMar>
            <w:vAlign w:val="center"/>
          </w:tcPr>
          <w:p w14:paraId="1407B9A2" w14:textId="77777777" w:rsidR="008B7BEA" w:rsidRDefault="00000000">
            <w:pPr>
              <w:keepNext/>
              <w:keepLines/>
              <w:spacing w:after="0" w:line="240" w:lineRule="auto"/>
              <w:jc w:val="right"/>
            </w:pPr>
            <w:r>
              <w:rPr>
                <w:sz w:val="18"/>
              </w:rPr>
              <w:t>4.014,37</w:t>
            </w:r>
          </w:p>
        </w:tc>
        <w:tc>
          <w:tcPr>
            <w:tcW w:w="1860" w:type="dxa"/>
            <w:tcMar>
              <w:top w:w="0" w:type="dxa"/>
              <w:bottom w:w="0" w:type="dxa"/>
            </w:tcMar>
            <w:vAlign w:val="center"/>
          </w:tcPr>
          <w:p w14:paraId="07694B34" w14:textId="77777777" w:rsidR="008B7BEA" w:rsidRDefault="00000000">
            <w:pPr>
              <w:keepNext/>
              <w:keepLines/>
              <w:spacing w:after="0" w:line="240" w:lineRule="auto"/>
              <w:jc w:val="right"/>
            </w:pPr>
            <w:r>
              <w:rPr>
                <w:sz w:val="18"/>
              </w:rPr>
              <w:t>7.539,85</w:t>
            </w:r>
          </w:p>
        </w:tc>
        <w:tc>
          <w:tcPr>
            <w:tcW w:w="700" w:type="dxa"/>
            <w:tcMar>
              <w:top w:w="0" w:type="dxa"/>
              <w:bottom w:w="0" w:type="dxa"/>
            </w:tcMar>
            <w:vAlign w:val="center"/>
          </w:tcPr>
          <w:p w14:paraId="6D76CB13" w14:textId="77777777" w:rsidR="008B7BEA" w:rsidRDefault="00000000">
            <w:pPr>
              <w:keepNext/>
              <w:keepLines/>
              <w:spacing w:after="0" w:line="240" w:lineRule="auto"/>
              <w:jc w:val="right"/>
            </w:pPr>
            <w:r>
              <w:rPr>
                <w:sz w:val="18"/>
              </w:rPr>
              <w:t>187,8</w:t>
            </w:r>
          </w:p>
        </w:tc>
      </w:tr>
    </w:tbl>
    <w:p w14:paraId="655553BE" w14:textId="77777777" w:rsidR="008B7BEA" w:rsidRDefault="008B7BEA">
      <w:pPr>
        <w:spacing w:after="0"/>
      </w:pPr>
    </w:p>
    <w:p w14:paraId="157A936B" w14:textId="77777777" w:rsidR="008B7BEA" w:rsidRDefault="00000000">
      <w:pPr>
        <w:spacing w:line="240" w:lineRule="auto"/>
        <w:jc w:val="both"/>
      </w:pPr>
      <w:r>
        <w:t>Zdravstvene usluge  odnose se na troškove sistematskog pregleda djelatnika vrtića i na laboratorijske usluge. Na sistematski pregled utrošeno je 6.612,00 €, na laboratorijske obvezne usluge 621,25 euro te na ostale zdravstvene usluge 306,60 €. Troškovi su porasli za 87,80 % u odnosu na isto razdoblje prethodne godine u dijelu sistematskih pregleda djelatnika zbog većeg broja zaposlenika.</w:t>
      </w:r>
    </w:p>
    <w:p w14:paraId="1A762453" w14:textId="77777777" w:rsidR="008B7BEA" w:rsidRDefault="008B7BEA"/>
    <w:p w14:paraId="415C3D53" w14:textId="77777777" w:rsidR="008B7BEA" w:rsidRDefault="00000000">
      <w:pPr>
        <w:keepNext/>
        <w:spacing w:line="240" w:lineRule="auto"/>
        <w:jc w:val="center"/>
      </w:pPr>
      <w:r>
        <w:rPr>
          <w:sz w:val="28"/>
        </w:rPr>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DD8828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A96356"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F5486F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CAE929"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5F702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5F8DF2"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D552DC" w14:textId="77777777" w:rsidR="008B7BEA" w:rsidRDefault="00000000">
            <w:pPr>
              <w:keepNext/>
              <w:keepLines/>
              <w:spacing w:after="0" w:line="240" w:lineRule="auto"/>
              <w:jc w:val="center"/>
            </w:pPr>
            <w:r>
              <w:rPr>
                <w:b/>
                <w:sz w:val="18"/>
              </w:rPr>
              <w:t>Indeks (%)</w:t>
            </w:r>
          </w:p>
        </w:tc>
      </w:tr>
      <w:tr w:rsidR="008B7BEA" w14:paraId="24F58E43" w14:textId="77777777">
        <w:tblPrEx>
          <w:tblCellMar>
            <w:top w:w="0" w:type="dxa"/>
            <w:bottom w:w="0" w:type="dxa"/>
          </w:tblCellMar>
        </w:tblPrEx>
        <w:trPr>
          <w:cantSplit/>
          <w:trHeight w:val="560"/>
        </w:trPr>
        <w:tc>
          <w:tcPr>
            <w:tcW w:w="700" w:type="dxa"/>
            <w:tcMar>
              <w:top w:w="0" w:type="dxa"/>
              <w:bottom w:w="0" w:type="dxa"/>
            </w:tcMar>
            <w:vAlign w:val="center"/>
          </w:tcPr>
          <w:p w14:paraId="4613A518" w14:textId="77777777" w:rsidR="008B7BEA" w:rsidRDefault="00000000">
            <w:pPr>
              <w:keepNext/>
              <w:keepLines/>
              <w:spacing w:after="0" w:line="240" w:lineRule="auto"/>
            </w:pPr>
            <w:r>
              <w:rPr>
                <w:sz w:val="18"/>
              </w:rPr>
              <w:t>3237</w:t>
            </w:r>
          </w:p>
        </w:tc>
        <w:tc>
          <w:tcPr>
            <w:tcW w:w="3180" w:type="dxa"/>
            <w:tcMar>
              <w:top w:w="0" w:type="dxa"/>
              <w:bottom w:w="0" w:type="dxa"/>
            </w:tcMar>
            <w:vAlign w:val="center"/>
          </w:tcPr>
          <w:p w14:paraId="7AB16AD3" w14:textId="77777777" w:rsidR="008B7BEA"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035C0A15" w14:textId="77777777" w:rsidR="008B7BEA" w:rsidRDefault="00000000">
            <w:pPr>
              <w:keepNext/>
              <w:keepLines/>
              <w:spacing w:after="0" w:line="240" w:lineRule="auto"/>
            </w:pPr>
            <w:r>
              <w:rPr>
                <w:sz w:val="18"/>
              </w:rPr>
              <w:t>3237</w:t>
            </w:r>
          </w:p>
        </w:tc>
        <w:tc>
          <w:tcPr>
            <w:tcW w:w="1860" w:type="dxa"/>
            <w:tcMar>
              <w:top w:w="0" w:type="dxa"/>
              <w:bottom w:w="0" w:type="dxa"/>
            </w:tcMar>
            <w:vAlign w:val="center"/>
          </w:tcPr>
          <w:p w14:paraId="7CFB6A9E" w14:textId="77777777" w:rsidR="008B7BEA" w:rsidRDefault="00000000">
            <w:pPr>
              <w:keepNext/>
              <w:keepLines/>
              <w:spacing w:after="0" w:line="240" w:lineRule="auto"/>
              <w:jc w:val="right"/>
            </w:pPr>
            <w:r>
              <w:rPr>
                <w:sz w:val="18"/>
              </w:rPr>
              <w:t>6.478,35</w:t>
            </w:r>
          </w:p>
        </w:tc>
        <w:tc>
          <w:tcPr>
            <w:tcW w:w="1860" w:type="dxa"/>
            <w:tcMar>
              <w:top w:w="0" w:type="dxa"/>
              <w:bottom w:w="0" w:type="dxa"/>
            </w:tcMar>
            <w:vAlign w:val="center"/>
          </w:tcPr>
          <w:p w14:paraId="543628EE" w14:textId="77777777" w:rsidR="008B7BEA" w:rsidRDefault="00000000">
            <w:pPr>
              <w:keepNext/>
              <w:keepLines/>
              <w:spacing w:after="0" w:line="240" w:lineRule="auto"/>
              <w:jc w:val="right"/>
            </w:pPr>
            <w:r>
              <w:rPr>
                <w:sz w:val="18"/>
              </w:rPr>
              <w:t>11.275,32</w:t>
            </w:r>
          </w:p>
        </w:tc>
        <w:tc>
          <w:tcPr>
            <w:tcW w:w="700" w:type="dxa"/>
            <w:tcMar>
              <w:top w:w="0" w:type="dxa"/>
              <w:bottom w:w="0" w:type="dxa"/>
            </w:tcMar>
            <w:vAlign w:val="center"/>
          </w:tcPr>
          <w:p w14:paraId="3CCD2447" w14:textId="77777777" w:rsidR="008B7BEA" w:rsidRDefault="00000000">
            <w:pPr>
              <w:keepNext/>
              <w:keepLines/>
              <w:spacing w:after="0" w:line="240" w:lineRule="auto"/>
              <w:jc w:val="right"/>
            </w:pPr>
            <w:r>
              <w:rPr>
                <w:sz w:val="18"/>
              </w:rPr>
              <w:t>174,0</w:t>
            </w:r>
          </w:p>
        </w:tc>
      </w:tr>
    </w:tbl>
    <w:p w14:paraId="7B5F6B57" w14:textId="77777777" w:rsidR="008B7BEA" w:rsidRDefault="008B7BEA">
      <w:pPr>
        <w:spacing w:after="0"/>
      </w:pPr>
    </w:p>
    <w:p w14:paraId="16A5E1FE" w14:textId="77777777" w:rsidR="008B7BEA" w:rsidRDefault="00000000">
      <w:pPr>
        <w:spacing w:line="240" w:lineRule="auto"/>
        <w:jc w:val="both"/>
      </w:pPr>
      <w:r>
        <w:t>Intelektualne usluge odnose se na knjigovodstvene usluge i usluge student servisa. Iznose ukupno 11.275,32 euro. Mjesečni trošak knjigovodstvenih  usluga iznosi 713,39 € te je do izvještajnog razdoblja utrošeno 7.133,90 euro. Na usluge student servisa utrošeno je 4.141,42 euro jer je vrtić  zaposlio studenticu na period od 3 mjeseca što je utjecalo na povećanje rashoda  intelektualnih usluga za 74% u odnosu na isto razdoblje prethodne godine.</w:t>
      </w:r>
    </w:p>
    <w:p w14:paraId="74DB8AA3" w14:textId="77777777" w:rsidR="008B7BEA" w:rsidRDefault="008B7BEA"/>
    <w:p w14:paraId="2562865A" w14:textId="77777777" w:rsidR="008B7BEA" w:rsidRDefault="00000000">
      <w:pPr>
        <w:keepNext/>
        <w:spacing w:line="240" w:lineRule="auto"/>
        <w:jc w:val="center"/>
      </w:pPr>
      <w:r>
        <w:rPr>
          <w:sz w:val="28"/>
        </w:rPr>
        <w:t>Bilješka 46.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CD50B0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FC8FD5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CABD9D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7D18BF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F246E2"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5963DFE"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FD516B5" w14:textId="77777777" w:rsidR="008B7BEA" w:rsidRDefault="00000000">
            <w:pPr>
              <w:keepNext/>
              <w:keepLines/>
              <w:spacing w:after="0" w:line="240" w:lineRule="auto"/>
              <w:jc w:val="center"/>
            </w:pPr>
            <w:r>
              <w:rPr>
                <w:b/>
                <w:sz w:val="18"/>
              </w:rPr>
              <w:t>Indeks (%)</w:t>
            </w:r>
          </w:p>
        </w:tc>
      </w:tr>
      <w:tr w:rsidR="008B7BEA" w14:paraId="4AD5D86B" w14:textId="77777777">
        <w:tblPrEx>
          <w:tblCellMar>
            <w:top w:w="0" w:type="dxa"/>
            <w:bottom w:w="0" w:type="dxa"/>
          </w:tblCellMar>
        </w:tblPrEx>
        <w:trPr>
          <w:cantSplit/>
          <w:trHeight w:val="560"/>
        </w:trPr>
        <w:tc>
          <w:tcPr>
            <w:tcW w:w="700" w:type="dxa"/>
            <w:tcMar>
              <w:top w:w="0" w:type="dxa"/>
              <w:bottom w:w="0" w:type="dxa"/>
            </w:tcMar>
            <w:vAlign w:val="center"/>
          </w:tcPr>
          <w:p w14:paraId="0413D28D" w14:textId="77777777" w:rsidR="008B7BEA" w:rsidRDefault="00000000">
            <w:pPr>
              <w:keepNext/>
              <w:keepLines/>
              <w:spacing w:after="0" w:line="240" w:lineRule="auto"/>
            </w:pPr>
            <w:r>
              <w:rPr>
                <w:sz w:val="18"/>
              </w:rPr>
              <w:t>3238</w:t>
            </w:r>
          </w:p>
        </w:tc>
        <w:tc>
          <w:tcPr>
            <w:tcW w:w="3180" w:type="dxa"/>
            <w:tcMar>
              <w:top w:w="0" w:type="dxa"/>
              <w:bottom w:w="0" w:type="dxa"/>
            </w:tcMar>
            <w:vAlign w:val="center"/>
          </w:tcPr>
          <w:p w14:paraId="07810CA5" w14:textId="77777777" w:rsidR="008B7BEA" w:rsidRDefault="00000000">
            <w:pPr>
              <w:keepNext/>
              <w:keepLines/>
              <w:spacing w:after="0" w:line="240" w:lineRule="auto"/>
            </w:pPr>
            <w:r>
              <w:rPr>
                <w:sz w:val="18"/>
              </w:rPr>
              <w:t>Računalne usluge</w:t>
            </w:r>
          </w:p>
        </w:tc>
        <w:tc>
          <w:tcPr>
            <w:tcW w:w="700" w:type="dxa"/>
            <w:tcMar>
              <w:top w:w="0" w:type="dxa"/>
              <w:bottom w:w="0" w:type="dxa"/>
            </w:tcMar>
            <w:vAlign w:val="center"/>
          </w:tcPr>
          <w:p w14:paraId="7CCEC9DD" w14:textId="77777777" w:rsidR="008B7BEA" w:rsidRDefault="00000000">
            <w:pPr>
              <w:keepNext/>
              <w:keepLines/>
              <w:spacing w:after="0" w:line="240" w:lineRule="auto"/>
            </w:pPr>
            <w:r>
              <w:rPr>
                <w:sz w:val="18"/>
              </w:rPr>
              <w:t>3238</w:t>
            </w:r>
          </w:p>
        </w:tc>
        <w:tc>
          <w:tcPr>
            <w:tcW w:w="1860" w:type="dxa"/>
            <w:tcMar>
              <w:top w:w="0" w:type="dxa"/>
              <w:bottom w:w="0" w:type="dxa"/>
            </w:tcMar>
            <w:vAlign w:val="center"/>
          </w:tcPr>
          <w:p w14:paraId="24231EC5" w14:textId="77777777" w:rsidR="008B7BEA" w:rsidRDefault="00000000">
            <w:pPr>
              <w:keepNext/>
              <w:keepLines/>
              <w:spacing w:after="0" w:line="240" w:lineRule="auto"/>
              <w:jc w:val="right"/>
            </w:pPr>
            <w:r>
              <w:rPr>
                <w:sz w:val="18"/>
              </w:rPr>
              <w:t>1.024,67</w:t>
            </w:r>
          </w:p>
        </w:tc>
        <w:tc>
          <w:tcPr>
            <w:tcW w:w="1860" w:type="dxa"/>
            <w:tcMar>
              <w:top w:w="0" w:type="dxa"/>
              <w:bottom w:w="0" w:type="dxa"/>
            </w:tcMar>
            <w:vAlign w:val="center"/>
          </w:tcPr>
          <w:p w14:paraId="72602C3A" w14:textId="77777777" w:rsidR="008B7BEA" w:rsidRDefault="00000000">
            <w:pPr>
              <w:keepNext/>
              <w:keepLines/>
              <w:spacing w:after="0" w:line="240" w:lineRule="auto"/>
              <w:jc w:val="right"/>
            </w:pPr>
            <w:r>
              <w:rPr>
                <w:sz w:val="18"/>
              </w:rPr>
              <w:t>2.614,98</w:t>
            </w:r>
          </w:p>
        </w:tc>
        <w:tc>
          <w:tcPr>
            <w:tcW w:w="700" w:type="dxa"/>
            <w:tcMar>
              <w:top w:w="0" w:type="dxa"/>
              <w:bottom w:w="0" w:type="dxa"/>
            </w:tcMar>
            <w:vAlign w:val="center"/>
          </w:tcPr>
          <w:p w14:paraId="6E8DA3E7" w14:textId="77777777" w:rsidR="008B7BEA" w:rsidRDefault="00000000">
            <w:pPr>
              <w:keepNext/>
              <w:keepLines/>
              <w:spacing w:after="0" w:line="240" w:lineRule="auto"/>
              <w:jc w:val="right"/>
            </w:pPr>
            <w:r>
              <w:rPr>
                <w:sz w:val="18"/>
              </w:rPr>
              <w:t>255,2</w:t>
            </w:r>
          </w:p>
        </w:tc>
      </w:tr>
    </w:tbl>
    <w:p w14:paraId="08DC5252" w14:textId="77777777" w:rsidR="008B7BEA" w:rsidRDefault="008B7BEA">
      <w:pPr>
        <w:spacing w:after="0"/>
      </w:pPr>
    </w:p>
    <w:p w14:paraId="074ED847" w14:textId="77777777" w:rsidR="008B7BEA" w:rsidRDefault="00000000">
      <w:pPr>
        <w:spacing w:line="240" w:lineRule="auto"/>
        <w:jc w:val="both"/>
      </w:pPr>
      <w:r>
        <w:t>Računalne usluge  odnose se na usluge održavanja računalnog sustava te je utrošeno 2.614,98 € te se bilježi rast od 155,2% zbog ulaganja u računalnu mrežu u novim prostorima vrtića u visini troška od 1.030,00 euro. Mjesečna rata održavanja računalnog sustava iznosi 150,00 euro.</w:t>
      </w:r>
    </w:p>
    <w:p w14:paraId="76CBD004" w14:textId="77777777" w:rsidR="008B7BEA" w:rsidRDefault="008B7BEA"/>
    <w:p w14:paraId="03F81A73" w14:textId="77777777" w:rsidR="008B7BEA" w:rsidRDefault="00000000">
      <w:pPr>
        <w:keepNext/>
        <w:spacing w:line="240" w:lineRule="auto"/>
        <w:jc w:val="center"/>
      </w:pPr>
      <w:r>
        <w:rPr>
          <w:sz w:val="28"/>
        </w:rPr>
        <w:lastRenderedPageBreak/>
        <w:t>Bilješka 47.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8B850C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1B5DF4"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4F051F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285B2B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2620F3"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7CAD787"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BB3A4D" w14:textId="77777777" w:rsidR="008B7BEA" w:rsidRDefault="00000000">
            <w:pPr>
              <w:keepNext/>
              <w:keepLines/>
              <w:spacing w:after="0" w:line="240" w:lineRule="auto"/>
              <w:jc w:val="center"/>
            </w:pPr>
            <w:r>
              <w:rPr>
                <w:b/>
                <w:sz w:val="18"/>
              </w:rPr>
              <w:t>Indeks (%)</w:t>
            </w:r>
          </w:p>
        </w:tc>
      </w:tr>
      <w:tr w:rsidR="008B7BEA" w14:paraId="13C5F7DD" w14:textId="77777777">
        <w:tblPrEx>
          <w:tblCellMar>
            <w:top w:w="0" w:type="dxa"/>
            <w:bottom w:w="0" w:type="dxa"/>
          </w:tblCellMar>
        </w:tblPrEx>
        <w:trPr>
          <w:cantSplit/>
          <w:trHeight w:val="560"/>
        </w:trPr>
        <w:tc>
          <w:tcPr>
            <w:tcW w:w="700" w:type="dxa"/>
            <w:tcMar>
              <w:top w:w="0" w:type="dxa"/>
              <w:bottom w:w="0" w:type="dxa"/>
            </w:tcMar>
            <w:vAlign w:val="center"/>
          </w:tcPr>
          <w:p w14:paraId="52007E1F" w14:textId="77777777" w:rsidR="008B7BEA" w:rsidRDefault="00000000">
            <w:pPr>
              <w:keepNext/>
              <w:keepLines/>
              <w:spacing w:after="0" w:line="240" w:lineRule="auto"/>
            </w:pPr>
            <w:r>
              <w:rPr>
                <w:sz w:val="18"/>
              </w:rPr>
              <w:t>3239</w:t>
            </w:r>
          </w:p>
        </w:tc>
        <w:tc>
          <w:tcPr>
            <w:tcW w:w="3180" w:type="dxa"/>
            <w:tcMar>
              <w:top w:w="0" w:type="dxa"/>
              <w:bottom w:w="0" w:type="dxa"/>
            </w:tcMar>
            <w:vAlign w:val="center"/>
          </w:tcPr>
          <w:p w14:paraId="77F34732" w14:textId="77777777" w:rsidR="008B7BEA" w:rsidRDefault="00000000">
            <w:pPr>
              <w:keepNext/>
              <w:keepLines/>
              <w:spacing w:after="0" w:line="240" w:lineRule="auto"/>
            </w:pPr>
            <w:r>
              <w:rPr>
                <w:sz w:val="18"/>
              </w:rPr>
              <w:t>Ostale usluge</w:t>
            </w:r>
          </w:p>
        </w:tc>
        <w:tc>
          <w:tcPr>
            <w:tcW w:w="700" w:type="dxa"/>
            <w:tcMar>
              <w:top w:w="0" w:type="dxa"/>
              <w:bottom w:w="0" w:type="dxa"/>
            </w:tcMar>
            <w:vAlign w:val="center"/>
          </w:tcPr>
          <w:p w14:paraId="4AFF447F" w14:textId="77777777" w:rsidR="008B7BEA" w:rsidRDefault="00000000">
            <w:pPr>
              <w:keepNext/>
              <w:keepLines/>
              <w:spacing w:after="0" w:line="240" w:lineRule="auto"/>
            </w:pPr>
            <w:r>
              <w:rPr>
                <w:sz w:val="18"/>
              </w:rPr>
              <w:t>3239</w:t>
            </w:r>
          </w:p>
        </w:tc>
        <w:tc>
          <w:tcPr>
            <w:tcW w:w="1860" w:type="dxa"/>
            <w:tcMar>
              <w:top w:w="0" w:type="dxa"/>
              <w:bottom w:w="0" w:type="dxa"/>
            </w:tcMar>
            <w:vAlign w:val="center"/>
          </w:tcPr>
          <w:p w14:paraId="3DF39560" w14:textId="77777777" w:rsidR="008B7BEA" w:rsidRDefault="00000000">
            <w:pPr>
              <w:keepNext/>
              <w:keepLines/>
              <w:spacing w:after="0" w:line="240" w:lineRule="auto"/>
              <w:jc w:val="right"/>
            </w:pPr>
            <w:r>
              <w:rPr>
                <w:sz w:val="18"/>
              </w:rPr>
              <w:t>1.537,70</w:t>
            </w:r>
          </w:p>
        </w:tc>
        <w:tc>
          <w:tcPr>
            <w:tcW w:w="1860" w:type="dxa"/>
            <w:tcMar>
              <w:top w:w="0" w:type="dxa"/>
              <w:bottom w:w="0" w:type="dxa"/>
            </w:tcMar>
            <w:vAlign w:val="center"/>
          </w:tcPr>
          <w:p w14:paraId="44B66A87" w14:textId="77777777" w:rsidR="008B7BEA" w:rsidRDefault="00000000">
            <w:pPr>
              <w:keepNext/>
              <w:keepLines/>
              <w:spacing w:after="0" w:line="240" w:lineRule="auto"/>
              <w:jc w:val="right"/>
            </w:pPr>
            <w:r>
              <w:rPr>
                <w:sz w:val="18"/>
              </w:rPr>
              <w:t>100,00</w:t>
            </w:r>
          </w:p>
        </w:tc>
        <w:tc>
          <w:tcPr>
            <w:tcW w:w="700" w:type="dxa"/>
            <w:tcMar>
              <w:top w:w="0" w:type="dxa"/>
              <w:bottom w:w="0" w:type="dxa"/>
            </w:tcMar>
            <w:vAlign w:val="center"/>
          </w:tcPr>
          <w:p w14:paraId="2521910A" w14:textId="77777777" w:rsidR="008B7BEA" w:rsidRDefault="00000000">
            <w:pPr>
              <w:keepNext/>
              <w:keepLines/>
              <w:spacing w:after="0" w:line="240" w:lineRule="auto"/>
              <w:jc w:val="right"/>
            </w:pPr>
            <w:r>
              <w:rPr>
                <w:sz w:val="18"/>
              </w:rPr>
              <w:t>6,5</w:t>
            </w:r>
          </w:p>
        </w:tc>
      </w:tr>
    </w:tbl>
    <w:p w14:paraId="2CC29AD9" w14:textId="77777777" w:rsidR="008B7BEA" w:rsidRDefault="008B7BEA">
      <w:pPr>
        <w:spacing w:after="0"/>
      </w:pPr>
    </w:p>
    <w:p w14:paraId="40BB4E33" w14:textId="77777777" w:rsidR="008B7BEA" w:rsidRDefault="00000000">
      <w:pPr>
        <w:spacing w:line="240" w:lineRule="auto"/>
        <w:jc w:val="both"/>
      </w:pPr>
      <w:r>
        <w:t>Rashodi za ostale usluge manji su za 93,5% u odnosu na isto razdoblje prethodne godine te iznose 100,00 €. Trošak se odnosi na crpanje septičke jame. Na ovom kontu došlo je do promjene knjiženja u odnosu na izvještajno razdoblje s 30.06.2025. na kojem je prikazano 350,00 euro. Rashod se odnosio na servis opreme te je prekreknjižen na konto tekućeg održavanja opreme.</w:t>
      </w:r>
    </w:p>
    <w:p w14:paraId="6CB3CC6C" w14:textId="77777777" w:rsidR="008B7BEA" w:rsidRDefault="008B7BEA"/>
    <w:p w14:paraId="48B63987" w14:textId="77777777" w:rsidR="008B7BEA" w:rsidRDefault="00000000">
      <w:pPr>
        <w:keepNext/>
        <w:spacing w:line="240" w:lineRule="auto"/>
        <w:jc w:val="center"/>
      </w:pPr>
      <w:r>
        <w:rPr>
          <w:sz w:val="28"/>
        </w:rPr>
        <w:t>Bilješka 48.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6897CF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1C9D845"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77A9BF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5BD545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58E3F2"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2D950E"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BBC0144" w14:textId="77777777" w:rsidR="008B7BEA" w:rsidRDefault="00000000">
            <w:pPr>
              <w:keepNext/>
              <w:keepLines/>
              <w:spacing w:after="0" w:line="240" w:lineRule="auto"/>
              <w:jc w:val="center"/>
            </w:pPr>
            <w:r>
              <w:rPr>
                <w:b/>
                <w:sz w:val="18"/>
              </w:rPr>
              <w:t>Indeks (%)</w:t>
            </w:r>
          </w:p>
        </w:tc>
      </w:tr>
      <w:tr w:rsidR="008B7BEA" w14:paraId="494180F8" w14:textId="77777777">
        <w:tblPrEx>
          <w:tblCellMar>
            <w:top w:w="0" w:type="dxa"/>
            <w:bottom w:w="0" w:type="dxa"/>
          </w:tblCellMar>
        </w:tblPrEx>
        <w:trPr>
          <w:cantSplit/>
          <w:trHeight w:val="560"/>
        </w:trPr>
        <w:tc>
          <w:tcPr>
            <w:tcW w:w="700" w:type="dxa"/>
            <w:tcMar>
              <w:top w:w="0" w:type="dxa"/>
              <w:bottom w:w="0" w:type="dxa"/>
            </w:tcMar>
            <w:vAlign w:val="center"/>
          </w:tcPr>
          <w:p w14:paraId="038C2C42" w14:textId="77777777" w:rsidR="008B7BEA" w:rsidRDefault="00000000">
            <w:pPr>
              <w:keepNext/>
              <w:keepLines/>
              <w:spacing w:after="0" w:line="240" w:lineRule="auto"/>
            </w:pPr>
            <w:r>
              <w:rPr>
                <w:sz w:val="18"/>
              </w:rPr>
              <w:t>329</w:t>
            </w:r>
          </w:p>
        </w:tc>
        <w:tc>
          <w:tcPr>
            <w:tcW w:w="3180" w:type="dxa"/>
            <w:tcMar>
              <w:top w:w="0" w:type="dxa"/>
              <w:bottom w:w="0" w:type="dxa"/>
            </w:tcMar>
            <w:vAlign w:val="center"/>
          </w:tcPr>
          <w:p w14:paraId="338AA49D" w14:textId="77777777" w:rsidR="008B7BEA"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14:paraId="68D9DD32" w14:textId="77777777" w:rsidR="008B7BEA" w:rsidRDefault="00000000">
            <w:pPr>
              <w:keepNext/>
              <w:keepLines/>
              <w:spacing w:after="0" w:line="240" w:lineRule="auto"/>
            </w:pPr>
            <w:r>
              <w:rPr>
                <w:sz w:val="18"/>
              </w:rPr>
              <w:t>329</w:t>
            </w:r>
          </w:p>
        </w:tc>
        <w:tc>
          <w:tcPr>
            <w:tcW w:w="1860" w:type="dxa"/>
            <w:tcMar>
              <w:top w:w="0" w:type="dxa"/>
              <w:bottom w:w="0" w:type="dxa"/>
            </w:tcMar>
            <w:vAlign w:val="center"/>
          </w:tcPr>
          <w:p w14:paraId="0907AFEB" w14:textId="77777777" w:rsidR="008B7BEA" w:rsidRDefault="00000000">
            <w:pPr>
              <w:keepNext/>
              <w:keepLines/>
              <w:spacing w:after="0" w:line="240" w:lineRule="auto"/>
              <w:jc w:val="right"/>
            </w:pPr>
            <w:r>
              <w:rPr>
                <w:sz w:val="18"/>
              </w:rPr>
              <w:t>2.063,26</w:t>
            </w:r>
          </w:p>
        </w:tc>
        <w:tc>
          <w:tcPr>
            <w:tcW w:w="1860" w:type="dxa"/>
            <w:tcMar>
              <w:top w:w="0" w:type="dxa"/>
              <w:bottom w:w="0" w:type="dxa"/>
            </w:tcMar>
            <w:vAlign w:val="center"/>
          </w:tcPr>
          <w:p w14:paraId="06F47B4E" w14:textId="77777777" w:rsidR="008B7BEA" w:rsidRDefault="00000000">
            <w:pPr>
              <w:keepNext/>
              <w:keepLines/>
              <w:spacing w:after="0" w:line="240" w:lineRule="auto"/>
              <w:jc w:val="right"/>
            </w:pPr>
            <w:r>
              <w:rPr>
                <w:sz w:val="18"/>
              </w:rPr>
              <w:t>2.819,98</w:t>
            </w:r>
          </w:p>
        </w:tc>
        <w:tc>
          <w:tcPr>
            <w:tcW w:w="700" w:type="dxa"/>
            <w:tcMar>
              <w:top w:w="0" w:type="dxa"/>
              <w:bottom w:w="0" w:type="dxa"/>
            </w:tcMar>
            <w:vAlign w:val="center"/>
          </w:tcPr>
          <w:p w14:paraId="6C2B03E6" w14:textId="77777777" w:rsidR="008B7BEA" w:rsidRDefault="00000000">
            <w:pPr>
              <w:keepNext/>
              <w:keepLines/>
              <w:spacing w:after="0" w:line="240" w:lineRule="auto"/>
              <w:jc w:val="right"/>
            </w:pPr>
            <w:r>
              <w:rPr>
                <w:sz w:val="18"/>
              </w:rPr>
              <w:t>136,7</w:t>
            </w:r>
          </w:p>
        </w:tc>
      </w:tr>
    </w:tbl>
    <w:p w14:paraId="70FD9204" w14:textId="77777777" w:rsidR="008B7BEA" w:rsidRDefault="008B7BEA">
      <w:pPr>
        <w:spacing w:after="0"/>
      </w:pPr>
    </w:p>
    <w:p w14:paraId="4AD7A12F" w14:textId="77777777" w:rsidR="008B7BEA" w:rsidRDefault="00000000">
      <w:pPr>
        <w:spacing w:line="240" w:lineRule="auto"/>
        <w:jc w:val="both"/>
      </w:pPr>
      <w:r>
        <w:t>Ostali nespomenuti rashodi poslovanja odnose se na premije osiguranja imovine i zaposlenika, reprezentaciju i ostale nespomenute rashode. Ukupno su su veći za 36,7 % u odnosu na isto razdoblje prethodne godine tj. iznose 2.819,98 €. Rashodi su se povećali zbog većeg broja zaposlenika i djece u vrtiću.</w:t>
      </w:r>
    </w:p>
    <w:p w14:paraId="4D4F5A1F" w14:textId="77777777" w:rsidR="008B7BEA" w:rsidRDefault="008B7BEA"/>
    <w:p w14:paraId="78412D20" w14:textId="77777777" w:rsidR="008B7BEA" w:rsidRDefault="00000000">
      <w:pPr>
        <w:keepNext/>
        <w:spacing w:line="240" w:lineRule="auto"/>
        <w:jc w:val="center"/>
      </w:pPr>
      <w:r>
        <w:rPr>
          <w:sz w:val="28"/>
        </w:rPr>
        <w:t>Bilješka 49.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138880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6D2AF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216602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F73C64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8B8E21"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D8622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B39532C" w14:textId="77777777" w:rsidR="008B7BEA" w:rsidRDefault="00000000">
            <w:pPr>
              <w:keepNext/>
              <w:keepLines/>
              <w:spacing w:after="0" w:line="240" w:lineRule="auto"/>
              <w:jc w:val="center"/>
            </w:pPr>
            <w:r>
              <w:rPr>
                <w:b/>
                <w:sz w:val="18"/>
              </w:rPr>
              <w:t>Indeks (%)</w:t>
            </w:r>
          </w:p>
        </w:tc>
      </w:tr>
      <w:tr w:rsidR="008B7BEA" w14:paraId="3BC89C1A" w14:textId="77777777">
        <w:tblPrEx>
          <w:tblCellMar>
            <w:top w:w="0" w:type="dxa"/>
            <w:bottom w:w="0" w:type="dxa"/>
          </w:tblCellMar>
        </w:tblPrEx>
        <w:trPr>
          <w:cantSplit/>
          <w:trHeight w:val="560"/>
        </w:trPr>
        <w:tc>
          <w:tcPr>
            <w:tcW w:w="700" w:type="dxa"/>
            <w:tcMar>
              <w:top w:w="0" w:type="dxa"/>
              <w:bottom w:w="0" w:type="dxa"/>
            </w:tcMar>
            <w:vAlign w:val="center"/>
          </w:tcPr>
          <w:p w14:paraId="00C7C54C" w14:textId="77777777" w:rsidR="008B7BEA" w:rsidRDefault="00000000">
            <w:pPr>
              <w:keepNext/>
              <w:keepLines/>
              <w:spacing w:after="0" w:line="240" w:lineRule="auto"/>
            </w:pPr>
            <w:r>
              <w:rPr>
                <w:sz w:val="18"/>
              </w:rPr>
              <w:t>3292</w:t>
            </w:r>
          </w:p>
        </w:tc>
        <w:tc>
          <w:tcPr>
            <w:tcW w:w="3180" w:type="dxa"/>
            <w:tcMar>
              <w:top w:w="0" w:type="dxa"/>
              <w:bottom w:w="0" w:type="dxa"/>
            </w:tcMar>
            <w:vAlign w:val="center"/>
          </w:tcPr>
          <w:p w14:paraId="0AE8AA09" w14:textId="77777777" w:rsidR="008B7BEA" w:rsidRDefault="00000000">
            <w:pPr>
              <w:keepNext/>
              <w:keepLines/>
              <w:spacing w:after="0" w:line="240" w:lineRule="auto"/>
            </w:pPr>
            <w:r>
              <w:rPr>
                <w:sz w:val="18"/>
              </w:rPr>
              <w:t>Premije osiguranja</w:t>
            </w:r>
          </w:p>
        </w:tc>
        <w:tc>
          <w:tcPr>
            <w:tcW w:w="700" w:type="dxa"/>
            <w:tcMar>
              <w:top w:w="0" w:type="dxa"/>
              <w:bottom w:w="0" w:type="dxa"/>
            </w:tcMar>
            <w:vAlign w:val="center"/>
          </w:tcPr>
          <w:p w14:paraId="1ACFE24E" w14:textId="77777777" w:rsidR="008B7BEA" w:rsidRDefault="00000000">
            <w:pPr>
              <w:keepNext/>
              <w:keepLines/>
              <w:spacing w:after="0" w:line="240" w:lineRule="auto"/>
            </w:pPr>
            <w:r>
              <w:rPr>
                <w:sz w:val="18"/>
              </w:rPr>
              <w:t>3292</w:t>
            </w:r>
          </w:p>
        </w:tc>
        <w:tc>
          <w:tcPr>
            <w:tcW w:w="1860" w:type="dxa"/>
            <w:tcMar>
              <w:top w:w="0" w:type="dxa"/>
              <w:bottom w:w="0" w:type="dxa"/>
            </w:tcMar>
            <w:vAlign w:val="center"/>
          </w:tcPr>
          <w:p w14:paraId="342990CF" w14:textId="77777777" w:rsidR="008B7BEA" w:rsidRDefault="00000000">
            <w:pPr>
              <w:keepNext/>
              <w:keepLines/>
              <w:spacing w:after="0" w:line="240" w:lineRule="auto"/>
              <w:jc w:val="right"/>
            </w:pPr>
            <w:r>
              <w:rPr>
                <w:sz w:val="18"/>
              </w:rPr>
              <w:t>1.282,98</w:t>
            </w:r>
          </w:p>
        </w:tc>
        <w:tc>
          <w:tcPr>
            <w:tcW w:w="1860" w:type="dxa"/>
            <w:tcMar>
              <w:top w:w="0" w:type="dxa"/>
              <w:bottom w:w="0" w:type="dxa"/>
            </w:tcMar>
            <w:vAlign w:val="center"/>
          </w:tcPr>
          <w:p w14:paraId="39A51573" w14:textId="77777777" w:rsidR="008B7BEA" w:rsidRDefault="00000000">
            <w:pPr>
              <w:keepNext/>
              <w:keepLines/>
              <w:spacing w:after="0" w:line="240" w:lineRule="auto"/>
              <w:jc w:val="right"/>
            </w:pPr>
            <w:r>
              <w:rPr>
                <w:sz w:val="18"/>
              </w:rPr>
              <w:t>1.463,22</w:t>
            </w:r>
          </w:p>
        </w:tc>
        <w:tc>
          <w:tcPr>
            <w:tcW w:w="700" w:type="dxa"/>
            <w:tcMar>
              <w:top w:w="0" w:type="dxa"/>
              <w:bottom w:w="0" w:type="dxa"/>
            </w:tcMar>
            <w:vAlign w:val="center"/>
          </w:tcPr>
          <w:p w14:paraId="0D34C079" w14:textId="77777777" w:rsidR="008B7BEA" w:rsidRDefault="00000000">
            <w:pPr>
              <w:keepNext/>
              <w:keepLines/>
              <w:spacing w:after="0" w:line="240" w:lineRule="auto"/>
              <w:jc w:val="right"/>
            </w:pPr>
            <w:r>
              <w:rPr>
                <w:sz w:val="18"/>
              </w:rPr>
              <w:t>114,0</w:t>
            </w:r>
          </w:p>
        </w:tc>
      </w:tr>
    </w:tbl>
    <w:p w14:paraId="1A19697D" w14:textId="77777777" w:rsidR="008B7BEA" w:rsidRDefault="008B7BEA">
      <w:pPr>
        <w:spacing w:after="0"/>
      </w:pPr>
    </w:p>
    <w:p w14:paraId="5BF0A44B" w14:textId="77777777" w:rsidR="008B7BEA" w:rsidRDefault="00000000">
      <w:pPr>
        <w:spacing w:line="240" w:lineRule="auto"/>
        <w:jc w:val="both"/>
      </w:pPr>
      <w:r>
        <w:t>Rashodi za  premije osiguranja odnose se na premije osiguranja imovine i zaposlenika. Na premiju osiguranja imovine utrošeno je 836,28 euro, a na premiju osiguranja zaposlenika  626,94 euro. Rashodi su se povećali za 14% u odnosu na isto razdoblje prethodne godine zbog većeg broja zaposlenika i izgređenih novih prostora u vrtiću.</w:t>
      </w:r>
    </w:p>
    <w:p w14:paraId="39DBC0D1" w14:textId="77777777" w:rsidR="008B7BEA" w:rsidRDefault="008B7BEA"/>
    <w:p w14:paraId="3E80D729" w14:textId="77777777" w:rsidR="008B7BEA" w:rsidRDefault="00000000">
      <w:pPr>
        <w:keepNext/>
        <w:spacing w:line="240" w:lineRule="auto"/>
        <w:jc w:val="center"/>
      </w:pPr>
      <w:r>
        <w:rPr>
          <w:sz w:val="28"/>
        </w:rPr>
        <w:lastRenderedPageBreak/>
        <w:t>Bilješka 50.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4AFED5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FCB137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CB59DD5"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74CED1"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2F0AF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C51DF9"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21B8452" w14:textId="77777777" w:rsidR="008B7BEA" w:rsidRDefault="00000000">
            <w:pPr>
              <w:keepNext/>
              <w:keepLines/>
              <w:spacing w:after="0" w:line="240" w:lineRule="auto"/>
              <w:jc w:val="center"/>
            </w:pPr>
            <w:r>
              <w:rPr>
                <w:b/>
                <w:sz w:val="18"/>
              </w:rPr>
              <w:t>Indeks (%)</w:t>
            </w:r>
          </w:p>
        </w:tc>
      </w:tr>
      <w:tr w:rsidR="008B7BEA" w14:paraId="3BA80DC1" w14:textId="77777777">
        <w:tblPrEx>
          <w:tblCellMar>
            <w:top w:w="0" w:type="dxa"/>
            <w:bottom w:w="0" w:type="dxa"/>
          </w:tblCellMar>
        </w:tblPrEx>
        <w:trPr>
          <w:cantSplit/>
          <w:trHeight w:val="560"/>
        </w:trPr>
        <w:tc>
          <w:tcPr>
            <w:tcW w:w="700" w:type="dxa"/>
            <w:tcMar>
              <w:top w:w="0" w:type="dxa"/>
              <w:bottom w:w="0" w:type="dxa"/>
            </w:tcMar>
            <w:vAlign w:val="center"/>
          </w:tcPr>
          <w:p w14:paraId="1C322D1A" w14:textId="77777777" w:rsidR="008B7BEA" w:rsidRDefault="00000000">
            <w:pPr>
              <w:keepNext/>
              <w:keepLines/>
              <w:spacing w:after="0" w:line="240" w:lineRule="auto"/>
            </w:pPr>
            <w:r>
              <w:rPr>
                <w:sz w:val="18"/>
              </w:rPr>
              <w:t>3293</w:t>
            </w:r>
          </w:p>
        </w:tc>
        <w:tc>
          <w:tcPr>
            <w:tcW w:w="3180" w:type="dxa"/>
            <w:tcMar>
              <w:top w:w="0" w:type="dxa"/>
              <w:bottom w:w="0" w:type="dxa"/>
            </w:tcMar>
            <w:vAlign w:val="center"/>
          </w:tcPr>
          <w:p w14:paraId="4BF8F751" w14:textId="77777777" w:rsidR="008B7BEA" w:rsidRDefault="00000000">
            <w:pPr>
              <w:keepNext/>
              <w:keepLines/>
              <w:spacing w:after="0" w:line="240" w:lineRule="auto"/>
            </w:pPr>
            <w:r>
              <w:rPr>
                <w:sz w:val="18"/>
              </w:rPr>
              <w:t>Reprezentacija</w:t>
            </w:r>
          </w:p>
        </w:tc>
        <w:tc>
          <w:tcPr>
            <w:tcW w:w="700" w:type="dxa"/>
            <w:tcMar>
              <w:top w:w="0" w:type="dxa"/>
              <w:bottom w:w="0" w:type="dxa"/>
            </w:tcMar>
            <w:vAlign w:val="center"/>
          </w:tcPr>
          <w:p w14:paraId="2934B319" w14:textId="77777777" w:rsidR="008B7BEA" w:rsidRDefault="00000000">
            <w:pPr>
              <w:keepNext/>
              <w:keepLines/>
              <w:spacing w:after="0" w:line="240" w:lineRule="auto"/>
            </w:pPr>
            <w:r>
              <w:rPr>
                <w:sz w:val="18"/>
              </w:rPr>
              <w:t>3293</w:t>
            </w:r>
          </w:p>
        </w:tc>
        <w:tc>
          <w:tcPr>
            <w:tcW w:w="1860" w:type="dxa"/>
            <w:tcMar>
              <w:top w:w="0" w:type="dxa"/>
              <w:bottom w:w="0" w:type="dxa"/>
            </w:tcMar>
            <w:vAlign w:val="center"/>
          </w:tcPr>
          <w:p w14:paraId="65C7834C"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3204E3CF" w14:textId="77777777" w:rsidR="008B7BEA" w:rsidRDefault="00000000">
            <w:pPr>
              <w:keepNext/>
              <w:keepLines/>
              <w:spacing w:after="0" w:line="240" w:lineRule="auto"/>
              <w:jc w:val="right"/>
            </w:pPr>
            <w:r>
              <w:rPr>
                <w:sz w:val="18"/>
              </w:rPr>
              <w:t>205,40</w:t>
            </w:r>
          </w:p>
        </w:tc>
        <w:tc>
          <w:tcPr>
            <w:tcW w:w="700" w:type="dxa"/>
            <w:tcMar>
              <w:top w:w="0" w:type="dxa"/>
              <w:bottom w:w="0" w:type="dxa"/>
            </w:tcMar>
            <w:vAlign w:val="center"/>
          </w:tcPr>
          <w:p w14:paraId="00A456F1" w14:textId="77777777" w:rsidR="008B7BEA" w:rsidRDefault="00000000">
            <w:pPr>
              <w:keepNext/>
              <w:keepLines/>
              <w:spacing w:after="0" w:line="240" w:lineRule="auto"/>
              <w:jc w:val="right"/>
            </w:pPr>
            <w:r>
              <w:rPr>
                <w:sz w:val="18"/>
              </w:rPr>
              <w:t>-</w:t>
            </w:r>
          </w:p>
        </w:tc>
      </w:tr>
    </w:tbl>
    <w:p w14:paraId="3924736A" w14:textId="77777777" w:rsidR="008B7BEA" w:rsidRDefault="008B7BEA">
      <w:pPr>
        <w:spacing w:after="0"/>
      </w:pPr>
    </w:p>
    <w:p w14:paraId="466C87B1" w14:textId="77777777" w:rsidR="008B7BEA" w:rsidRDefault="00000000">
      <w:pPr>
        <w:spacing w:line="240" w:lineRule="auto"/>
        <w:jc w:val="both"/>
      </w:pPr>
      <w:r>
        <w:t>Rashodi za reprezentaciju iznose 205,40 euro.</w:t>
      </w:r>
    </w:p>
    <w:p w14:paraId="4C9E7781" w14:textId="77777777" w:rsidR="008B7BEA" w:rsidRDefault="008B7BEA"/>
    <w:p w14:paraId="765B6069" w14:textId="77777777" w:rsidR="008B7BEA" w:rsidRDefault="00000000">
      <w:pPr>
        <w:keepNext/>
        <w:spacing w:line="240" w:lineRule="auto"/>
        <w:jc w:val="center"/>
      </w:pPr>
      <w:r>
        <w:rPr>
          <w:sz w:val="28"/>
        </w:rPr>
        <w:t>Bilješka 51.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843288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A8E801A"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7D524E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F5D2B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A188A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0538A8"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5B3669" w14:textId="77777777" w:rsidR="008B7BEA" w:rsidRDefault="00000000">
            <w:pPr>
              <w:keepNext/>
              <w:keepLines/>
              <w:spacing w:after="0" w:line="240" w:lineRule="auto"/>
              <w:jc w:val="center"/>
            </w:pPr>
            <w:r>
              <w:rPr>
                <w:b/>
                <w:sz w:val="18"/>
              </w:rPr>
              <w:t>Indeks (%)</w:t>
            </w:r>
          </w:p>
        </w:tc>
      </w:tr>
      <w:tr w:rsidR="008B7BEA" w14:paraId="621FDBD7" w14:textId="77777777">
        <w:tblPrEx>
          <w:tblCellMar>
            <w:top w:w="0" w:type="dxa"/>
            <w:bottom w:w="0" w:type="dxa"/>
          </w:tblCellMar>
        </w:tblPrEx>
        <w:trPr>
          <w:cantSplit/>
          <w:trHeight w:val="560"/>
        </w:trPr>
        <w:tc>
          <w:tcPr>
            <w:tcW w:w="700" w:type="dxa"/>
            <w:tcMar>
              <w:top w:w="0" w:type="dxa"/>
              <w:bottom w:w="0" w:type="dxa"/>
            </w:tcMar>
            <w:vAlign w:val="center"/>
          </w:tcPr>
          <w:p w14:paraId="33765002" w14:textId="77777777" w:rsidR="008B7BEA" w:rsidRDefault="00000000">
            <w:pPr>
              <w:keepNext/>
              <w:keepLines/>
              <w:spacing w:after="0" w:line="240" w:lineRule="auto"/>
            </w:pPr>
            <w:r>
              <w:rPr>
                <w:sz w:val="18"/>
              </w:rPr>
              <w:t>3299</w:t>
            </w:r>
          </w:p>
        </w:tc>
        <w:tc>
          <w:tcPr>
            <w:tcW w:w="3180" w:type="dxa"/>
            <w:tcMar>
              <w:top w:w="0" w:type="dxa"/>
              <w:bottom w:w="0" w:type="dxa"/>
            </w:tcMar>
            <w:vAlign w:val="center"/>
          </w:tcPr>
          <w:p w14:paraId="5CE82076" w14:textId="77777777" w:rsidR="008B7BEA" w:rsidRDefault="00000000">
            <w:pPr>
              <w:keepNext/>
              <w:keepLines/>
              <w:spacing w:after="0" w:line="240" w:lineRule="auto"/>
            </w:pPr>
            <w:r>
              <w:rPr>
                <w:sz w:val="18"/>
              </w:rPr>
              <w:t>Ostali nespomenuti rashodi poslovanja</w:t>
            </w:r>
          </w:p>
        </w:tc>
        <w:tc>
          <w:tcPr>
            <w:tcW w:w="700" w:type="dxa"/>
            <w:tcMar>
              <w:top w:w="0" w:type="dxa"/>
              <w:bottom w:w="0" w:type="dxa"/>
            </w:tcMar>
            <w:vAlign w:val="center"/>
          </w:tcPr>
          <w:p w14:paraId="50323080" w14:textId="77777777" w:rsidR="008B7BEA" w:rsidRDefault="00000000">
            <w:pPr>
              <w:keepNext/>
              <w:keepLines/>
              <w:spacing w:after="0" w:line="240" w:lineRule="auto"/>
            </w:pPr>
            <w:r>
              <w:rPr>
                <w:sz w:val="18"/>
              </w:rPr>
              <w:t>3299</w:t>
            </w:r>
          </w:p>
        </w:tc>
        <w:tc>
          <w:tcPr>
            <w:tcW w:w="1860" w:type="dxa"/>
            <w:tcMar>
              <w:top w:w="0" w:type="dxa"/>
              <w:bottom w:w="0" w:type="dxa"/>
            </w:tcMar>
            <w:vAlign w:val="center"/>
          </w:tcPr>
          <w:p w14:paraId="307B6BFA" w14:textId="77777777" w:rsidR="008B7BEA" w:rsidRDefault="00000000">
            <w:pPr>
              <w:keepNext/>
              <w:keepLines/>
              <w:spacing w:after="0" w:line="240" w:lineRule="auto"/>
              <w:jc w:val="right"/>
            </w:pPr>
            <w:r>
              <w:rPr>
                <w:sz w:val="18"/>
              </w:rPr>
              <w:t>780,28</w:t>
            </w:r>
          </w:p>
        </w:tc>
        <w:tc>
          <w:tcPr>
            <w:tcW w:w="1860" w:type="dxa"/>
            <w:tcMar>
              <w:top w:w="0" w:type="dxa"/>
              <w:bottom w:w="0" w:type="dxa"/>
            </w:tcMar>
            <w:vAlign w:val="center"/>
          </w:tcPr>
          <w:p w14:paraId="09EA289F" w14:textId="77777777" w:rsidR="008B7BEA" w:rsidRDefault="00000000">
            <w:pPr>
              <w:keepNext/>
              <w:keepLines/>
              <w:spacing w:after="0" w:line="240" w:lineRule="auto"/>
              <w:jc w:val="right"/>
            </w:pPr>
            <w:r>
              <w:rPr>
                <w:sz w:val="18"/>
              </w:rPr>
              <w:t>1.151,36</w:t>
            </w:r>
          </w:p>
        </w:tc>
        <w:tc>
          <w:tcPr>
            <w:tcW w:w="700" w:type="dxa"/>
            <w:tcMar>
              <w:top w:w="0" w:type="dxa"/>
              <w:bottom w:w="0" w:type="dxa"/>
            </w:tcMar>
            <w:vAlign w:val="center"/>
          </w:tcPr>
          <w:p w14:paraId="77250438" w14:textId="77777777" w:rsidR="008B7BEA" w:rsidRDefault="00000000">
            <w:pPr>
              <w:keepNext/>
              <w:keepLines/>
              <w:spacing w:after="0" w:line="240" w:lineRule="auto"/>
              <w:jc w:val="right"/>
            </w:pPr>
            <w:r>
              <w:rPr>
                <w:sz w:val="18"/>
              </w:rPr>
              <w:t>147,6</w:t>
            </w:r>
          </w:p>
        </w:tc>
      </w:tr>
    </w:tbl>
    <w:p w14:paraId="7B41BEEA" w14:textId="77777777" w:rsidR="008B7BEA" w:rsidRDefault="008B7BEA">
      <w:pPr>
        <w:spacing w:after="0"/>
      </w:pPr>
    </w:p>
    <w:p w14:paraId="244601DC" w14:textId="77777777" w:rsidR="008B7BEA" w:rsidRDefault="00000000">
      <w:pPr>
        <w:spacing w:line="240" w:lineRule="auto"/>
        <w:jc w:val="both"/>
      </w:pPr>
      <w:r>
        <w:t>Ostali nespomenuti rashodi poslovanja povećali su se za 47,60% u odnosu na prethodnu godinu u istom razdoblju. Odnose se na izvanredne troškove manjih iznosa npr. vide, vijci, gumice za brtvljenje, pitari za cvijeće, zemlja za cvijeće... te ostali razni potrošnji materijal, a za potrebe uređenja dodatnog prostora vrtića.</w:t>
      </w:r>
    </w:p>
    <w:p w14:paraId="2CC2094C" w14:textId="77777777" w:rsidR="008B7BEA" w:rsidRDefault="008B7BEA"/>
    <w:p w14:paraId="2AEB812D" w14:textId="77777777" w:rsidR="008B7BEA" w:rsidRDefault="00000000">
      <w:pPr>
        <w:keepNext/>
        <w:spacing w:line="240" w:lineRule="auto"/>
        <w:jc w:val="center"/>
      </w:pPr>
      <w:r>
        <w:rPr>
          <w:sz w:val="28"/>
        </w:rPr>
        <w:t>Bilješka 52.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4F8E22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7C769A6"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82CD807"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B684C66"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47C65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8FBC1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2E72D9" w14:textId="77777777" w:rsidR="008B7BEA" w:rsidRDefault="00000000">
            <w:pPr>
              <w:keepNext/>
              <w:keepLines/>
              <w:spacing w:after="0" w:line="240" w:lineRule="auto"/>
              <w:jc w:val="center"/>
            </w:pPr>
            <w:r>
              <w:rPr>
                <w:b/>
                <w:sz w:val="18"/>
              </w:rPr>
              <w:t>Indeks (%)</w:t>
            </w:r>
          </w:p>
        </w:tc>
      </w:tr>
      <w:tr w:rsidR="008B7BEA" w14:paraId="07E3EDBE" w14:textId="77777777">
        <w:tblPrEx>
          <w:tblCellMar>
            <w:top w:w="0" w:type="dxa"/>
            <w:bottom w:w="0" w:type="dxa"/>
          </w:tblCellMar>
        </w:tblPrEx>
        <w:trPr>
          <w:cantSplit/>
          <w:trHeight w:val="560"/>
        </w:trPr>
        <w:tc>
          <w:tcPr>
            <w:tcW w:w="700" w:type="dxa"/>
            <w:tcMar>
              <w:top w:w="0" w:type="dxa"/>
              <w:bottom w:w="0" w:type="dxa"/>
            </w:tcMar>
            <w:vAlign w:val="center"/>
          </w:tcPr>
          <w:p w14:paraId="4B089443" w14:textId="77777777" w:rsidR="008B7BEA" w:rsidRDefault="00000000">
            <w:pPr>
              <w:keepNext/>
              <w:keepLines/>
              <w:spacing w:after="0" w:line="240" w:lineRule="auto"/>
            </w:pPr>
            <w:r>
              <w:rPr>
                <w:sz w:val="18"/>
              </w:rPr>
              <w:t>34</w:t>
            </w:r>
          </w:p>
        </w:tc>
        <w:tc>
          <w:tcPr>
            <w:tcW w:w="3180" w:type="dxa"/>
            <w:tcMar>
              <w:top w:w="0" w:type="dxa"/>
              <w:bottom w:w="0" w:type="dxa"/>
            </w:tcMar>
            <w:vAlign w:val="center"/>
          </w:tcPr>
          <w:p w14:paraId="232C9A9E" w14:textId="77777777" w:rsidR="008B7BEA"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013475CB" w14:textId="77777777" w:rsidR="008B7BEA" w:rsidRDefault="00000000">
            <w:pPr>
              <w:keepNext/>
              <w:keepLines/>
              <w:spacing w:after="0" w:line="240" w:lineRule="auto"/>
            </w:pPr>
            <w:r>
              <w:rPr>
                <w:sz w:val="18"/>
              </w:rPr>
              <w:t>34</w:t>
            </w:r>
          </w:p>
        </w:tc>
        <w:tc>
          <w:tcPr>
            <w:tcW w:w="1860" w:type="dxa"/>
            <w:tcMar>
              <w:top w:w="0" w:type="dxa"/>
              <w:bottom w:w="0" w:type="dxa"/>
            </w:tcMar>
            <w:vAlign w:val="center"/>
          </w:tcPr>
          <w:p w14:paraId="5497B0C8" w14:textId="77777777" w:rsidR="008B7BEA" w:rsidRDefault="00000000">
            <w:pPr>
              <w:keepNext/>
              <w:keepLines/>
              <w:spacing w:after="0" w:line="240" w:lineRule="auto"/>
              <w:jc w:val="right"/>
            </w:pPr>
            <w:r>
              <w:rPr>
                <w:sz w:val="18"/>
              </w:rPr>
              <w:t>714,06</w:t>
            </w:r>
          </w:p>
        </w:tc>
        <w:tc>
          <w:tcPr>
            <w:tcW w:w="1860" w:type="dxa"/>
            <w:tcMar>
              <w:top w:w="0" w:type="dxa"/>
              <w:bottom w:w="0" w:type="dxa"/>
            </w:tcMar>
            <w:vAlign w:val="center"/>
          </w:tcPr>
          <w:p w14:paraId="5A65BFCC" w14:textId="77777777" w:rsidR="008B7BEA" w:rsidRDefault="00000000">
            <w:pPr>
              <w:keepNext/>
              <w:keepLines/>
              <w:spacing w:after="0" w:line="240" w:lineRule="auto"/>
              <w:jc w:val="right"/>
            </w:pPr>
            <w:r>
              <w:rPr>
                <w:sz w:val="18"/>
              </w:rPr>
              <w:t>943,26</w:t>
            </w:r>
          </w:p>
        </w:tc>
        <w:tc>
          <w:tcPr>
            <w:tcW w:w="700" w:type="dxa"/>
            <w:tcMar>
              <w:top w:w="0" w:type="dxa"/>
              <w:bottom w:w="0" w:type="dxa"/>
            </w:tcMar>
            <w:vAlign w:val="center"/>
          </w:tcPr>
          <w:p w14:paraId="0C7BE3EF" w14:textId="77777777" w:rsidR="008B7BEA" w:rsidRDefault="00000000">
            <w:pPr>
              <w:keepNext/>
              <w:keepLines/>
              <w:spacing w:after="0" w:line="240" w:lineRule="auto"/>
              <w:jc w:val="right"/>
            </w:pPr>
            <w:r>
              <w:rPr>
                <w:sz w:val="18"/>
              </w:rPr>
              <w:t>132,1</w:t>
            </w:r>
          </w:p>
        </w:tc>
      </w:tr>
    </w:tbl>
    <w:p w14:paraId="4E24420D" w14:textId="77777777" w:rsidR="008B7BEA" w:rsidRDefault="008B7BEA">
      <w:pPr>
        <w:spacing w:after="0"/>
      </w:pPr>
    </w:p>
    <w:p w14:paraId="6006D71F" w14:textId="77777777" w:rsidR="008B7BEA" w:rsidRDefault="00000000">
      <w:pPr>
        <w:spacing w:line="240" w:lineRule="auto"/>
        <w:jc w:val="both"/>
      </w:pPr>
      <w:r>
        <w:t>Financijski rashodi odnose se na usluge platnog prometa. Povećali su se za 32,10 % u odnosu na isto razdoblje prethodne godine zbog povećanog priljeva i odljeva novca po žiro računu kao i povećanja bankarskih naknada.</w:t>
      </w:r>
    </w:p>
    <w:p w14:paraId="01779768" w14:textId="77777777" w:rsidR="008B7BEA" w:rsidRDefault="008B7BEA"/>
    <w:p w14:paraId="63F82DC5" w14:textId="77777777" w:rsidR="008B7BEA" w:rsidRDefault="00000000">
      <w:pPr>
        <w:keepNext/>
        <w:spacing w:line="240" w:lineRule="auto"/>
        <w:jc w:val="center"/>
      </w:pPr>
      <w:r>
        <w:rPr>
          <w:sz w:val="28"/>
        </w:rPr>
        <w:t>Bilješka 53.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5604AD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300D93A"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29A5247"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55316DB"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A097B8"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EE91E3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3A3DC4" w14:textId="77777777" w:rsidR="008B7BEA" w:rsidRDefault="00000000">
            <w:pPr>
              <w:keepNext/>
              <w:keepLines/>
              <w:spacing w:after="0" w:line="240" w:lineRule="auto"/>
              <w:jc w:val="center"/>
            </w:pPr>
            <w:r>
              <w:rPr>
                <w:b/>
                <w:sz w:val="18"/>
              </w:rPr>
              <w:t>Indeks (%)</w:t>
            </w:r>
          </w:p>
        </w:tc>
      </w:tr>
      <w:tr w:rsidR="008B7BEA" w14:paraId="49506542" w14:textId="77777777">
        <w:tblPrEx>
          <w:tblCellMar>
            <w:top w:w="0" w:type="dxa"/>
            <w:bottom w:w="0" w:type="dxa"/>
          </w:tblCellMar>
        </w:tblPrEx>
        <w:trPr>
          <w:cantSplit/>
          <w:trHeight w:val="560"/>
        </w:trPr>
        <w:tc>
          <w:tcPr>
            <w:tcW w:w="700" w:type="dxa"/>
            <w:tcMar>
              <w:top w:w="0" w:type="dxa"/>
              <w:bottom w:w="0" w:type="dxa"/>
            </w:tcMar>
            <w:vAlign w:val="center"/>
          </w:tcPr>
          <w:p w14:paraId="6A22F9C2" w14:textId="77777777" w:rsidR="008B7BEA" w:rsidRDefault="00000000">
            <w:pPr>
              <w:keepNext/>
              <w:keepLines/>
              <w:spacing w:after="0" w:line="240" w:lineRule="auto"/>
            </w:pPr>
            <w:r>
              <w:rPr>
                <w:sz w:val="18"/>
              </w:rPr>
              <w:t>343</w:t>
            </w:r>
          </w:p>
        </w:tc>
        <w:tc>
          <w:tcPr>
            <w:tcW w:w="3180" w:type="dxa"/>
            <w:tcMar>
              <w:top w:w="0" w:type="dxa"/>
              <w:bottom w:w="0" w:type="dxa"/>
            </w:tcMar>
            <w:vAlign w:val="center"/>
          </w:tcPr>
          <w:p w14:paraId="5AD47ACA" w14:textId="77777777" w:rsidR="008B7BEA" w:rsidRDefault="00000000">
            <w:pPr>
              <w:keepNext/>
              <w:keepLines/>
              <w:spacing w:after="0" w:line="240" w:lineRule="auto"/>
            </w:pPr>
            <w:r>
              <w:rPr>
                <w:sz w:val="18"/>
              </w:rPr>
              <w:t>Ostali financijski rashodi (šifre 3431 do 3434)</w:t>
            </w:r>
          </w:p>
        </w:tc>
        <w:tc>
          <w:tcPr>
            <w:tcW w:w="700" w:type="dxa"/>
            <w:tcMar>
              <w:top w:w="0" w:type="dxa"/>
              <w:bottom w:w="0" w:type="dxa"/>
            </w:tcMar>
            <w:vAlign w:val="center"/>
          </w:tcPr>
          <w:p w14:paraId="24778621" w14:textId="77777777" w:rsidR="008B7BEA" w:rsidRDefault="00000000">
            <w:pPr>
              <w:keepNext/>
              <w:keepLines/>
              <w:spacing w:after="0" w:line="240" w:lineRule="auto"/>
            </w:pPr>
            <w:r>
              <w:rPr>
                <w:sz w:val="18"/>
              </w:rPr>
              <w:t>343</w:t>
            </w:r>
          </w:p>
        </w:tc>
        <w:tc>
          <w:tcPr>
            <w:tcW w:w="1860" w:type="dxa"/>
            <w:tcMar>
              <w:top w:w="0" w:type="dxa"/>
              <w:bottom w:w="0" w:type="dxa"/>
            </w:tcMar>
            <w:vAlign w:val="center"/>
          </w:tcPr>
          <w:p w14:paraId="1861654D" w14:textId="77777777" w:rsidR="008B7BEA" w:rsidRDefault="00000000">
            <w:pPr>
              <w:keepNext/>
              <w:keepLines/>
              <w:spacing w:after="0" w:line="240" w:lineRule="auto"/>
              <w:jc w:val="right"/>
            </w:pPr>
            <w:r>
              <w:rPr>
                <w:sz w:val="18"/>
              </w:rPr>
              <w:t>714,06</w:t>
            </w:r>
          </w:p>
        </w:tc>
        <w:tc>
          <w:tcPr>
            <w:tcW w:w="1860" w:type="dxa"/>
            <w:tcMar>
              <w:top w:w="0" w:type="dxa"/>
              <w:bottom w:w="0" w:type="dxa"/>
            </w:tcMar>
            <w:vAlign w:val="center"/>
          </w:tcPr>
          <w:p w14:paraId="6B77EF1F" w14:textId="77777777" w:rsidR="008B7BEA" w:rsidRDefault="00000000">
            <w:pPr>
              <w:keepNext/>
              <w:keepLines/>
              <w:spacing w:after="0" w:line="240" w:lineRule="auto"/>
              <w:jc w:val="right"/>
            </w:pPr>
            <w:r>
              <w:rPr>
                <w:sz w:val="18"/>
              </w:rPr>
              <w:t>943,26</w:t>
            </w:r>
          </w:p>
        </w:tc>
        <w:tc>
          <w:tcPr>
            <w:tcW w:w="700" w:type="dxa"/>
            <w:tcMar>
              <w:top w:w="0" w:type="dxa"/>
              <w:bottom w:w="0" w:type="dxa"/>
            </w:tcMar>
            <w:vAlign w:val="center"/>
          </w:tcPr>
          <w:p w14:paraId="731D6248" w14:textId="77777777" w:rsidR="008B7BEA" w:rsidRDefault="00000000">
            <w:pPr>
              <w:keepNext/>
              <w:keepLines/>
              <w:spacing w:after="0" w:line="240" w:lineRule="auto"/>
              <w:jc w:val="right"/>
            </w:pPr>
            <w:r>
              <w:rPr>
                <w:sz w:val="18"/>
              </w:rPr>
              <w:t>132,1</w:t>
            </w:r>
          </w:p>
        </w:tc>
      </w:tr>
    </w:tbl>
    <w:p w14:paraId="2C496D9E" w14:textId="77777777" w:rsidR="008B7BEA" w:rsidRDefault="008B7BEA">
      <w:pPr>
        <w:spacing w:after="0"/>
      </w:pPr>
    </w:p>
    <w:p w14:paraId="17FF1BAB" w14:textId="77777777" w:rsidR="008B7BEA" w:rsidRDefault="00000000">
      <w:pPr>
        <w:spacing w:line="240" w:lineRule="auto"/>
        <w:jc w:val="both"/>
      </w:pPr>
      <w:r>
        <w:lastRenderedPageBreak/>
        <w:t>Financijski rashodi odnose se na usluge platnog prometa. Povećali su se za 32,10 % u odnosu na isto razdoblje prethodne godine zbog povećanog priljeva i odljeva novca po žiro računu kao i povećanja bankarskih naknada.</w:t>
      </w:r>
    </w:p>
    <w:p w14:paraId="30D53DB9" w14:textId="77777777" w:rsidR="008B7BEA" w:rsidRDefault="008B7BEA"/>
    <w:p w14:paraId="7FADAA6F" w14:textId="77777777" w:rsidR="008B7BEA" w:rsidRDefault="00000000">
      <w:pPr>
        <w:keepNext/>
        <w:spacing w:line="240" w:lineRule="auto"/>
        <w:jc w:val="center"/>
      </w:pPr>
      <w:r>
        <w:rPr>
          <w:sz w:val="28"/>
        </w:rPr>
        <w:t>Bilješka 54.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33AD45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70686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762DA11"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54880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F45EA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0E0C14E"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64987E" w14:textId="77777777" w:rsidR="008B7BEA" w:rsidRDefault="00000000">
            <w:pPr>
              <w:keepNext/>
              <w:keepLines/>
              <w:spacing w:after="0" w:line="240" w:lineRule="auto"/>
              <w:jc w:val="center"/>
            </w:pPr>
            <w:r>
              <w:rPr>
                <w:b/>
                <w:sz w:val="18"/>
              </w:rPr>
              <w:t>Indeks (%)</w:t>
            </w:r>
          </w:p>
        </w:tc>
      </w:tr>
      <w:tr w:rsidR="008B7BEA" w14:paraId="1A77C322" w14:textId="77777777">
        <w:tblPrEx>
          <w:tblCellMar>
            <w:top w:w="0" w:type="dxa"/>
            <w:bottom w:w="0" w:type="dxa"/>
          </w:tblCellMar>
        </w:tblPrEx>
        <w:trPr>
          <w:cantSplit/>
          <w:trHeight w:val="560"/>
        </w:trPr>
        <w:tc>
          <w:tcPr>
            <w:tcW w:w="700" w:type="dxa"/>
            <w:tcMar>
              <w:top w:w="0" w:type="dxa"/>
              <w:bottom w:w="0" w:type="dxa"/>
            </w:tcMar>
            <w:vAlign w:val="center"/>
          </w:tcPr>
          <w:p w14:paraId="42F1F5A3" w14:textId="77777777" w:rsidR="008B7BEA" w:rsidRDefault="00000000">
            <w:pPr>
              <w:keepNext/>
              <w:keepLines/>
              <w:spacing w:after="0" w:line="240" w:lineRule="auto"/>
            </w:pPr>
            <w:r>
              <w:rPr>
                <w:sz w:val="18"/>
              </w:rPr>
              <w:t>3431</w:t>
            </w:r>
          </w:p>
        </w:tc>
        <w:tc>
          <w:tcPr>
            <w:tcW w:w="3180" w:type="dxa"/>
            <w:tcMar>
              <w:top w:w="0" w:type="dxa"/>
              <w:bottom w:w="0" w:type="dxa"/>
            </w:tcMar>
            <w:vAlign w:val="center"/>
          </w:tcPr>
          <w:p w14:paraId="57693FBC" w14:textId="77777777" w:rsidR="008B7BEA" w:rsidRDefault="00000000">
            <w:pPr>
              <w:keepNext/>
              <w:keepLines/>
              <w:spacing w:after="0" w:line="240" w:lineRule="auto"/>
            </w:pPr>
            <w:r>
              <w:rPr>
                <w:sz w:val="18"/>
              </w:rPr>
              <w:t>Bankarske usluge i usluge platnog prometa</w:t>
            </w:r>
          </w:p>
        </w:tc>
        <w:tc>
          <w:tcPr>
            <w:tcW w:w="700" w:type="dxa"/>
            <w:tcMar>
              <w:top w:w="0" w:type="dxa"/>
              <w:bottom w:w="0" w:type="dxa"/>
            </w:tcMar>
            <w:vAlign w:val="center"/>
          </w:tcPr>
          <w:p w14:paraId="7BBF011C" w14:textId="77777777" w:rsidR="008B7BEA" w:rsidRDefault="00000000">
            <w:pPr>
              <w:keepNext/>
              <w:keepLines/>
              <w:spacing w:after="0" w:line="240" w:lineRule="auto"/>
            </w:pPr>
            <w:r>
              <w:rPr>
                <w:sz w:val="18"/>
              </w:rPr>
              <w:t>3431</w:t>
            </w:r>
          </w:p>
        </w:tc>
        <w:tc>
          <w:tcPr>
            <w:tcW w:w="1860" w:type="dxa"/>
            <w:tcMar>
              <w:top w:w="0" w:type="dxa"/>
              <w:bottom w:w="0" w:type="dxa"/>
            </w:tcMar>
            <w:vAlign w:val="center"/>
          </w:tcPr>
          <w:p w14:paraId="699A8C00" w14:textId="77777777" w:rsidR="008B7BEA" w:rsidRDefault="00000000">
            <w:pPr>
              <w:keepNext/>
              <w:keepLines/>
              <w:spacing w:after="0" w:line="240" w:lineRule="auto"/>
              <w:jc w:val="right"/>
            </w:pPr>
            <w:r>
              <w:rPr>
                <w:sz w:val="18"/>
              </w:rPr>
              <w:t>713,43</w:t>
            </w:r>
          </w:p>
        </w:tc>
        <w:tc>
          <w:tcPr>
            <w:tcW w:w="1860" w:type="dxa"/>
            <w:tcMar>
              <w:top w:w="0" w:type="dxa"/>
              <w:bottom w:w="0" w:type="dxa"/>
            </w:tcMar>
            <w:vAlign w:val="center"/>
          </w:tcPr>
          <w:p w14:paraId="68F9CD84" w14:textId="77777777" w:rsidR="008B7BEA" w:rsidRDefault="00000000">
            <w:pPr>
              <w:keepNext/>
              <w:keepLines/>
              <w:spacing w:after="0" w:line="240" w:lineRule="auto"/>
              <w:jc w:val="right"/>
            </w:pPr>
            <w:r>
              <w:rPr>
                <w:sz w:val="18"/>
              </w:rPr>
              <w:t>942,96</w:t>
            </w:r>
          </w:p>
        </w:tc>
        <w:tc>
          <w:tcPr>
            <w:tcW w:w="700" w:type="dxa"/>
            <w:tcMar>
              <w:top w:w="0" w:type="dxa"/>
              <w:bottom w:w="0" w:type="dxa"/>
            </w:tcMar>
            <w:vAlign w:val="center"/>
          </w:tcPr>
          <w:p w14:paraId="524E21E9" w14:textId="77777777" w:rsidR="008B7BEA" w:rsidRDefault="00000000">
            <w:pPr>
              <w:keepNext/>
              <w:keepLines/>
              <w:spacing w:after="0" w:line="240" w:lineRule="auto"/>
              <w:jc w:val="right"/>
            </w:pPr>
            <w:r>
              <w:rPr>
                <w:sz w:val="18"/>
              </w:rPr>
              <w:t>132,2</w:t>
            </w:r>
          </w:p>
        </w:tc>
      </w:tr>
    </w:tbl>
    <w:p w14:paraId="7F85C0DF" w14:textId="77777777" w:rsidR="008B7BEA" w:rsidRDefault="008B7BEA">
      <w:pPr>
        <w:spacing w:after="0"/>
      </w:pPr>
    </w:p>
    <w:p w14:paraId="49451CD4" w14:textId="77777777" w:rsidR="008B7BEA" w:rsidRDefault="00000000">
      <w:pPr>
        <w:spacing w:line="240" w:lineRule="auto"/>
        <w:jc w:val="both"/>
      </w:pPr>
      <w:r>
        <w:t>Financijski rashodi odnose se na usluge platnog prometa. Povećali su se za 32,10 % u odnosu na isto razdoblje prethodne godine zbog povećanog priljeva i odljeva novca po žiro računu kao i povećanja bankarskih naknada.</w:t>
      </w:r>
    </w:p>
    <w:p w14:paraId="7B6FC78E" w14:textId="77777777" w:rsidR="008B7BEA" w:rsidRDefault="008B7BEA"/>
    <w:p w14:paraId="0A478AED" w14:textId="77777777" w:rsidR="008B7BEA" w:rsidRDefault="00000000">
      <w:pPr>
        <w:keepNext/>
        <w:spacing w:line="240" w:lineRule="auto"/>
        <w:jc w:val="center"/>
      </w:pPr>
      <w:r>
        <w:rPr>
          <w:sz w:val="28"/>
        </w:rPr>
        <w:t>Bilješka 55.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2AB8A3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5A94EC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B4040B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FED82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B87617"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897234D"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321DBD" w14:textId="77777777" w:rsidR="008B7BEA" w:rsidRDefault="00000000">
            <w:pPr>
              <w:keepNext/>
              <w:keepLines/>
              <w:spacing w:after="0" w:line="240" w:lineRule="auto"/>
              <w:jc w:val="center"/>
            </w:pPr>
            <w:r>
              <w:rPr>
                <w:b/>
                <w:sz w:val="18"/>
              </w:rPr>
              <w:t>Indeks (%)</w:t>
            </w:r>
          </w:p>
        </w:tc>
      </w:tr>
      <w:tr w:rsidR="008B7BEA" w14:paraId="4C44FAB8" w14:textId="77777777">
        <w:tblPrEx>
          <w:tblCellMar>
            <w:top w:w="0" w:type="dxa"/>
            <w:bottom w:w="0" w:type="dxa"/>
          </w:tblCellMar>
        </w:tblPrEx>
        <w:trPr>
          <w:cantSplit/>
          <w:trHeight w:val="560"/>
        </w:trPr>
        <w:tc>
          <w:tcPr>
            <w:tcW w:w="700" w:type="dxa"/>
            <w:tcMar>
              <w:top w:w="0" w:type="dxa"/>
              <w:bottom w:w="0" w:type="dxa"/>
            </w:tcMar>
            <w:vAlign w:val="center"/>
          </w:tcPr>
          <w:p w14:paraId="79E14BEB" w14:textId="77777777" w:rsidR="008B7BEA" w:rsidRDefault="00000000">
            <w:pPr>
              <w:keepNext/>
              <w:keepLines/>
              <w:spacing w:after="0" w:line="240" w:lineRule="auto"/>
            </w:pPr>
            <w:r>
              <w:rPr>
                <w:sz w:val="18"/>
              </w:rPr>
              <w:t>3433</w:t>
            </w:r>
          </w:p>
        </w:tc>
        <w:tc>
          <w:tcPr>
            <w:tcW w:w="3180" w:type="dxa"/>
            <w:tcMar>
              <w:top w:w="0" w:type="dxa"/>
              <w:bottom w:w="0" w:type="dxa"/>
            </w:tcMar>
            <w:vAlign w:val="center"/>
          </w:tcPr>
          <w:p w14:paraId="532A7992" w14:textId="77777777" w:rsidR="008B7BEA" w:rsidRDefault="00000000">
            <w:pPr>
              <w:keepNext/>
              <w:keepLines/>
              <w:spacing w:after="0" w:line="240" w:lineRule="auto"/>
            </w:pPr>
            <w:r>
              <w:rPr>
                <w:sz w:val="18"/>
              </w:rPr>
              <w:t>Zatezne kamate</w:t>
            </w:r>
          </w:p>
        </w:tc>
        <w:tc>
          <w:tcPr>
            <w:tcW w:w="700" w:type="dxa"/>
            <w:tcMar>
              <w:top w:w="0" w:type="dxa"/>
              <w:bottom w:w="0" w:type="dxa"/>
            </w:tcMar>
            <w:vAlign w:val="center"/>
          </w:tcPr>
          <w:p w14:paraId="1F86B1FA" w14:textId="77777777" w:rsidR="008B7BEA" w:rsidRDefault="00000000">
            <w:pPr>
              <w:keepNext/>
              <w:keepLines/>
              <w:spacing w:after="0" w:line="240" w:lineRule="auto"/>
            </w:pPr>
            <w:r>
              <w:rPr>
                <w:sz w:val="18"/>
              </w:rPr>
              <w:t>3433</w:t>
            </w:r>
          </w:p>
        </w:tc>
        <w:tc>
          <w:tcPr>
            <w:tcW w:w="1860" w:type="dxa"/>
            <w:tcMar>
              <w:top w:w="0" w:type="dxa"/>
              <w:bottom w:w="0" w:type="dxa"/>
            </w:tcMar>
            <w:vAlign w:val="center"/>
          </w:tcPr>
          <w:p w14:paraId="0D6698CB" w14:textId="77777777" w:rsidR="008B7BEA" w:rsidRDefault="00000000">
            <w:pPr>
              <w:keepNext/>
              <w:keepLines/>
              <w:spacing w:after="0" w:line="240" w:lineRule="auto"/>
              <w:jc w:val="right"/>
            </w:pPr>
            <w:r>
              <w:rPr>
                <w:sz w:val="18"/>
              </w:rPr>
              <w:t>0,63</w:t>
            </w:r>
          </w:p>
        </w:tc>
        <w:tc>
          <w:tcPr>
            <w:tcW w:w="1860" w:type="dxa"/>
            <w:tcMar>
              <w:top w:w="0" w:type="dxa"/>
              <w:bottom w:w="0" w:type="dxa"/>
            </w:tcMar>
            <w:vAlign w:val="center"/>
          </w:tcPr>
          <w:p w14:paraId="34005679" w14:textId="77777777" w:rsidR="008B7BEA" w:rsidRDefault="00000000">
            <w:pPr>
              <w:keepNext/>
              <w:keepLines/>
              <w:spacing w:after="0" w:line="240" w:lineRule="auto"/>
              <w:jc w:val="right"/>
            </w:pPr>
            <w:r>
              <w:rPr>
                <w:sz w:val="18"/>
              </w:rPr>
              <w:t>0,30</w:t>
            </w:r>
          </w:p>
        </w:tc>
        <w:tc>
          <w:tcPr>
            <w:tcW w:w="700" w:type="dxa"/>
            <w:tcMar>
              <w:top w:w="0" w:type="dxa"/>
              <w:bottom w:w="0" w:type="dxa"/>
            </w:tcMar>
            <w:vAlign w:val="center"/>
          </w:tcPr>
          <w:p w14:paraId="0C0238AD" w14:textId="77777777" w:rsidR="008B7BEA" w:rsidRDefault="00000000">
            <w:pPr>
              <w:keepNext/>
              <w:keepLines/>
              <w:spacing w:after="0" w:line="240" w:lineRule="auto"/>
              <w:jc w:val="right"/>
            </w:pPr>
            <w:r>
              <w:rPr>
                <w:sz w:val="18"/>
              </w:rPr>
              <w:t>47,6</w:t>
            </w:r>
          </w:p>
        </w:tc>
      </w:tr>
    </w:tbl>
    <w:p w14:paraId="0D5355B0" w14:textId="77777777" w:rsidR="008B7BEA" w:rsidRDefault="008B7BEA">
      <w:pPr>
        <w:spacing w:after="0"/>
      </w:pPr>
    </w:p>
    <w:p w14:paraId="510B098B" w14:textId="77777777" w:rsidR="008B7BEA" w:rsidRDefault="00000000">
      <w:pPr>
        <w:spacing w:line="240" w:lineRule="auto"/>
        <w:jc w:val="both"/>
      </w:pPr>
      <w:r>
        <w:t>Zatezne kamate iznose 0,30 euro. Knjižene su zbog zakašnjelog plaćanja jednog računa prema dobavljaču.</w:t>
      </w:r>
    </w:p>
    <w:p w14:paraId="2F79F3B6" w14:textId="77777777" w:rsidR="008B7BEA" w:rsidRDefault="008B7BEA"/>
    <w:p w14:paraId="74875B44" w14:textId="77777777" w:rsidR="008B7BEA" w:rsidRDefault="00000000">
      <w:pPr>
        <w:keepNext/>
        <w:spacing w:line="240" w:lineRule="auto"/>
        <w:jc w:val="center"/>
      </w:pPr>
      <w:r>
        <w:rPr>
          <w:sz w:val="28"/>
        </w:rPr>
        <w:t>Bilješka 56.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C90605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7C52ADB"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209BD7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AB5867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0F585E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6200CD2"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698BCD0" w14:textId="77777777" w:rsidR="008B7BEA" w:rsidRDefault="00000000">
            <w:pPr>
              <w:keepNext/>
              <w:keepLines/>
              <w:spacing w:after="0" w:line="240" w:lineRule="auto"/>
              <w:jc w:val="center"/>
            </w:pPr>
            <w:r>
              <w:rPr>
                <w:b/>
                <w:sz w:val="18"/>
              </w:rPr>
              <w:t>Indeks (%)</w:t>
            </w:r>
          </w:p>
        </w:tc>
      </w:tr>
      <w:tr w:rsidR="008B7BEA" w14:paraId="66950F8D" w14:textId="77777777">
        <w:tblPrEx>
          <w:tblCellMar>
            <w:top w:w="0" w:type="dxa"/>
            <w:bottom w:w="0" w:type="dxa"/>
          </w:tblCellMar>
        </w:tblPrEx>
        <w:trPr>
          <w:cantSplit/>
          <w:trHeight w:val="560"/>
        </w:trPr>
        <w:tc>
          <w:tcPr>
            <w:tcW w:w="700" w:type="dxa"/>
            <w:tcMar>
              <w:top w:w="0" w:type="dxa"/>
              <w:bottom w:w="0" w:type="dxa"/>
            </w:tcMar>
            <w:vAlign w:val="center"/>
          </w:tcPr>
          <w:p w14:paraId="09CBB45C" w14:textId="77777777" w:rsidR="008B7BEA" w:rsidRDefault="008B7BEA">
            <w:pPr>
              <w:keepNext/>
              <w:keepLines/>
              <w:spacing w:after="0" w:line="240" w:lineRule="auto"/>
            </w:pPr>
          </w:p>
        </w:tc>
        <w:tc>
          <w:tcPr>
            <w:tcW w:w="3180" w:type="dxa"/>
            <w:tcMar>
              <w:top w:w="0" w:type="dxa"/>
              <w:bottom w:w="0" w:type="dxa"/>
            </w:tcMar>
            <w:vAlign w:val="center"/>
          </w:tcPr>
          <w:p w14:paraId="66D2D1FC" w14:textId="77777777" w:rsidR="008B7BEA" w:rsidRDefault="00000000">
            <w:pPr>
              <w:keepNext/>
              <w:keepLines/>
              <w:spacing w:after="0" w:line="240" w:lineRule="auto"/>
            </w:pPr>
            <w:r>
              <w:rPr>
                <w:sz w:val="18"/>
              </w:rPr>
              <w:t>Ukupni rashodi poslovanja (šifre 3-Z003+Z004)</w:t>
            </w:r>
          </w:p>
        </w:tc>
        <w:tc>
          <w:tcPr>
            <w:tcW w:w="700" w:type="dxa"/>
            <w:tcMar>
              <w:top w:w="0" w:type="dxa"/>
              <w:bottom w:w="0" w:type="dxa"/>
            </w:tcMar>
            <w:vAlign w:val="center"/>
          </w:tcPr>
          <w:p w14:paraId="40CEA2F6" w14:textId="77777777" w:rsidR="008B7BEA" w:rsidRDefault="00000000">
            <w:pPr>
              <w:keepNext/>
              <w:keepLines/>
              <w:spacing w:after="0" w:line="240" w:lineRule="auto"/>
            </w:pPr>
            <w:r>
              <w:rPr>
                <w:sz w:val="18"/>
              </w:rPr>
              <w:t>Z005</w:t>
            </w:r>
          </w:p>
        </w:tc>
        <w:tc>
          <w:tcPr>
            <w:tcW w:w="1860" w:type="dxa"/>
            <w:tcMar>
              <w:top w:w="0" w:type="dxa"/>
              <w:bottom w:w="0" w:type="dxa"/>
            </w:tcMar>
            <w:vAlign w:val="center"/>
          </w:tcPr>
          <w:p w14:paraId="524E9F38" w14:textId="77777777" w:rsidR="008B7BEA" w:rsidRDefault="00000000">
            <w:pPr>
              <w:keepNext/>
              <w:keepLines/>
              <w:spacing w:after="0" w:line="240" w:lineRule="auto"/>
              <w:jc w:val="right"/>
            </w:pPr>
            <w:r>
              <w:rPr>
                <w:sz w:val="18"/>
              </w:rPr>
              <w:t>389.317,41</w:t>
            </w:r>
          </w:p>
        </w:tc>
        <w:tc>
          <w:tcPr>
            <w:tcW w:w="1860" w:type="dxa"/>
            <w:tcMar>
              <w:top w:w="0" w:type="dxa"/>
              <w:bottom w:w="0" w:type="dxa"/>
            </w:tcMar>
            <w:vAlign w:val="center"/>
          </w:tcPr>
          <w:p w14:paraId="2D3EF7BE" w14:textId="77777777" w:rsidR="008B7BEA" w:rsidRDefault="00000000">
            <w:pPr>
              <w:keepNext/>
              <w:keepLines/>
              <w:spacing w:after="0" w:line="240" w:lineRule="auto"/>
              <w:jc w:val="right"/>
            </w:pPr>
            <w:r>
              <w:rPr>
                <w:sz w:val="18"/>
              </w:rPr>
              <w:t>674.266,40</w:t>
            </w:r>
          </w:p>
        </w:tc>
        <w:tc>
          <w:tcPr>
            <w:tcW w:w="700" w:type="dxa"/>
            <w:tcMar>
              <w:top w:w="0" w:type="dxa"/>
              <w:bottom w:w="0" w:type="dxa"/>
            </w:tcMar>
            <w:vAlign w:val="center"/>
          </w:tcPr>
          <w:p w14:paraId="63B30A0A" w14:textId="77777777" w:rsidR="008B7BEA" w:rsidRDefault="00000000">
            <w:pPr>
              <w:keepNext/>
              <w:keepLines/>
              <w:spacing w:after="0" w:line="240" w:lineRule="auto"/>
              <w:jc w:val="right"/>
            </w:pPr>
            <w:r>
              <w:rPr>
                <w:sz w:val="18"/>
              </w:rPr>
              <w:t>173,2</w:t>
            </w:r>
          </w:p>
        </w:tc>
      </w:tr>
    </w:tbl>
    <w:p w14:paraId="7F827FF7" w14:textId="77777777" w:rsidR="008B7BEA" w:rsidRDefault="008B7BEA">
      <w:pPr>
        <w:spacing w:after="0"/>
      </w:pPr>
    </w:p>
    <w:p w14:paraId="4C742E93" w14:textId="77777777" w:rsidR="008B7BEA" w:rsidRDefault="00000000">
      <w:pPr>
        <w:spacing w:line="240" w:lineRule="auto"/>
        <w:jc w:val="both"/>
      </w:pPr>
      <w:r>
        <w:t>Rashodi poslovanja iznose 674.266,40 euro. Veći su za 73,20% u odnosu na rashode u istom razdoblju prethodne godine. Rashodi su se povećali zbog priznavanja rashoda plaće za mjesec rujan na datum nastanka događaja (dok je u prethodnoj godini rashod za plaću priznat u trenutku priljeva sredstava iz nadležnog proračuna),  zbog većih materijalnih rashoda, rashoda za usluge te financijskih rashoda. Ukupni rashodi su se povećali zbog većeg broja zaposlenika, većih plaća te većeg broja upisane djece u vrtić u odnosu na prethodnu godinu.</w:t>
      </w:r>
    </w:p>
    <w:p w14:paraId="202BA362" w14:textId="77777777" w:rsidR="008B7BEA" w:rsidRDefault="008B7BEA"/>
    <w:p w14:paraId="4527A23F" w14:textId="77777777" w:rsidR="008B7BEA" w:rsidRDefault="00000000">
      <w:pPr>
        <w:keepNext/>
        <w:spacing w:line="240" w:lineRule="auto"/>
        <w:jc w:val="center"/>
      </w:pPr>
      <w:r>
        <w:rPr>
          <w:sz w:val="28"/>
        </w:rPr>
        <w:lastRenderedPageBreak/>
        <w:t>Bilješka 57.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2689DA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C8814D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B9460A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4D0417"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A2D84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4EC65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E1B2508" w14:textId="77777777" w:rsidR="008B7BEA" w:rsidRDefault="00000000">
            <w:pPr>
              <w:keepNext/>
              <w:keepLines/>
              <w:spacing w:after="0" w:line="240" w:lineRule="auto"/>
              <w:jc w:val="center"/>
            </w:pPr>
            <w:r>
              <w:rPr>
                <w:b/>
                <w:sz w:val="18"/>
              </w:rPr>
              <w:t>Indeks (%)</w:t>
            </w:r>
          </w:p>
        </w:tc>
      </w:tr>
      <w:tr w:rsidR="008B7BEA" w14:paraId="1D613374" w14:textId="77777777">
        <w:tblPrEx>
          <w:tblCellMar>
            <w:top w:w="0" w:type="dxa"/>
            <w:bottom w:w="0" w:type="dxa"/>
          </w:tblCellMar>
        </w:tblPrEx>
        <w:trPr>
          <w:cantSplit/>
          <w:trHeight w:val="560"/>
        </w:trPr>
        <w:tc>
          <w:tcPr>
            <w:tcW w:w="700" w:type="dxa"/>
            <w:tcMar>
              <w:top w:w="0" w:type="dxa"/>
              <w:bottom w:w="0" w:type="dxa"/>
            </w:tcMar>
            <w:vAlign w:val="center"/>
          </w:tcPr>
          <w:p w14:paraId="3275630B" w14:textId="77777777" w:rsidR="008B7BEA" w:rsidRDefault="008B7BEA">
            <w:pPr>
              <w:keepNext/>
              <w:keepLines/>
              <w:spacing w:after="0" w:line="240" w:lineRule="auto"/>
            </w:pPr>
          </w:p>
        </w:tc>
        <w:tc>
          <w:tcPr>
            <w:tcW w:w="3180" w:type="dxa"/>
            <w:tcMar>
              <w:top w:w="0" w:type="dxa"/>
              <w:bottom w:w="0" w:type="dxa"/>
            </w:tcMar>
            <w:vAlign w:val="center"/>
          </w:tcPr>
          <w:p w14:paraId="5C656035" w14:textId="77777777" w:rsidR="008B7BEA" w:rsidRDefault="00000000">
            <w:pPr>
              <w:keepNext/>
              <w:keepLines/>
              <w:spacing w:after="0" w:line="240" w:lineRule="auto"/>
            </w:pPr>
            <w:r>
              <w:rPr>
                <w:sz w:val="18"/>
              </w:rPr>
              <w:t>MANJAK PRIHODA POSLOVANJA (šifre Z005-6)</w:t>
            </w:r>
          </w:p>
        </w:tc>
        <w:tc>
          <w:tcPr>
            <w:tcW w:w="700" w:type="dxa"/>
            <w:tcMar>
              <w:top w:w="0" w:type="dxa"/>
              <w:bottom w:w="0" w:type="dxa"/>
            </w:tcMar>
            <w:vAlign w:val="center"/>
          </w:tcPr>
          <w:p w14:paraId="3828A879" w14:textId="77777777" w:rsidR="008B7BEA" w:rsidRDefault="00000000">
            <w:pPr>
              <w:keepNext/>
              <w:keepLines/>
              <w:spacing w:after="0" w:line="240" w:lineRule="auto"/>
            </w:pPr>
            <w:r>
              <w:rPr>
                <w:sz w:val="18"/>
              </w:rPr>
              <w:t>Y001</w:t>
            </w:r>
          </w:p>
        </w:tc>
        <w:tc>
          <w:tcPr>
            <w:tcW w:w="1860" w:type="dxa"/>
            <w:tcMar>
              <w:top w:w="0" w:type="dxa"/>
              <w:bottom w:w="0" w:type="dxa"/>
            </w:tcMar>
            <w:vAlign w:val="center"/>
          </w:tcPr>
          <w:p w14:paraId="0AD3EDEC" w14:textId="77777777" w:rsidR="008B7BEA" w:rsidRDefault="00000000">
            <w:pPr>
              <w:keepNext/>
              <w:keepLines/>
              <w:spacing w:after="0" w:line="240" w:lineRule="auto"/>
              <w:jc w:val="right"/>
            </w:pPr>
            <w:r>
              <w:rPr>
                <w:sz w:val="18"/>
              </w:rPr>
              <w:t>3.640,74</w:t>
            </w:r>
          </w:p>
        </w:tc>
        <w:tc>
          <w:tcPr>
            <w:tcW w:w="1860" w:type="dxa"/>
            <w:tcMar>
              <w:top w:w="0" w:type="dxa"/>
              <w:bottom w:w="0" w:type="dxa"/>
            </w:tcMar>
            <w:vAlign w:val="center"/>
          </w:tcPr>
          <w:p w14:paraId="7F5B208A" w14:textId="77777777" w:rsidR="008B7BEA" w:rsidRDefault="00000000">
            <w:pPr>
              <w:keepNext/>
              <w:keepLines/>
              <w:spacing w:after="0" w:line="240" w:lineRule="auto"/>
              <w:jc w:val="right"/>
            </w:pPr>
            <w:r>
              <w:rPr>
                <w:sz w:val="18"/>
              </w:rPr>
              <w:t>66.314,18</w:t>
            </w:r>
          </w:p>
        </w:tc>
        <w:tc>
          <w:tcPr>
            <w:tcW w:w="700" w:type="dxa"/>
            <w:tcMar>
              <w:top w:w="0" w:type="dxa"/>
              <w:bottom w:w="0" w:type="dxa"/>
            </w:tcMar>
            <w:vAlign w:val="center"/>
          </w:tcPr>
          <w:p w14:paraId="65FC5BF8" w14:textId="77777777" w:rsidR="008B7BEA" w:rsidRDefault="00000000">
            <w:pPr>
              <w:keepNext/>
              <w:keepLines/>
              <w:spacing w:after="0" w:line="240" w:lineRule="auto"/>
              <w:jc w:val="right"/>
            </w:pPr>
            <w:r>
              <w:rPr>
                <w:sz w:val="18"/>
              </w:rPr>
              <w:t>1821,4</w:t>
            </w:r>
          </w:p>
        </w:tc>
      </w:tr>
    </w:tbl>
    <w:p w14:paraId="34FFB45F" w14:textId="77777777" w:rsidR="008B7BEA" w:rsidRDefault="008B7BEA">
      <w:pPr>
        <w:spacing w:after="0"/>
      </w:pPr>
    </w:p>
    <w:p w14:paraId="50B76213" w14:textId="77777777" w:rsidR="008B7BEA" w:rsidRDefault="00000000">
      <w:pPr>
        <w:spacing w:line="240" w:lineRule="auto"/>
        <w:jc w:val="both"/>
      </w:pPr>
      <w:r>
        <w:t>U izvještajnom razdoblju ostvaren je manjak prihoda poslovanja u visini od 66.314,18 euro. Manjak prihoda nastao je zbog priznavanja rashoda za zaposlene za deveti mjesec u visini od 60.369,11 euro u trenutku nastanka događaja (30.09.2025.), priznavanja rashoda za doprinose za zapošljavanje invalida u visini 194,00 euro te priznavanja materijalnih rashoda u visini od 7.901,68 euro, a za koje nisu ostvareni prihodi iz nadležnog proračuna ili drugih izvora financiranja u trenutku izvještavanja.</w:t>
      </w:r>
    </w:p>
    <w:p w14:paraId="263A4A45" w14:textId="77777777" w:rsidR="008B7BEA" w:rsidRDefault="008B7BEA"/>
    <w:p w14:paraId="25400AF7" w14:textId="77777777" w:rsidR="008B7BEA" w:rsidRDefault="00000000">
      <w:pPr>
        <w:keepNext/>
        <w:spacing w:line="240" w:lineRule="auto"/>
        <w:jc w:val="center"/>
      </w:pPr>
      <w:r>
        <w:rPr>
          <w:sz w:val="28"/>
        </w:rPr>
        <w:t>Bilješka 58.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589B89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4F16DAA"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D08D49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D1A4A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3A5E8F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E821B4"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A61D088" w14:textId="77777777" w:rsidR="008B7BEA" w:rsidRDefault="00000000">
            <w:pPr>
              <w:keepNext/>
              <w:keepLines/>
              <w:spacing w:after="0" w:line="240" w:lineRule="auto"/>
              <w:jc w:val="center"/>
            </w:pPr>
            <w:r>
              <w:rPr>
                <w:b/>
                <w:sz w:val="18"/>
              </w:rPr>
              <w:t>Indeks (%)</w:t>
            </w:r>
          </w:p>
        </w:tc>
      </w:tr>
      <w:tr w:rsidR="008B7BEA" w14:paraId="783718B8" w14:textId="77777777">
        <w:tblPrEx>
          <w:tblCellMar>
            <w:top w:w="0" w:type="dxa"/>
            <w:bottom w:w="0" w:type="dxa"/>
          </w:tblCellMar>
        </w:tblPrEx>
        <w:trPr>
          <w:cantSplit/>
          <w:trHeight w:val="560"/>
        </w:trPr>
        <w:tc>
          <w:tcPr>
            <w:tcW w:w="700" w:type="dxa"/>
            <w:tcMar>
              <w:top w:w="0" w:type="dxa"/>
              <w:bottom w:w="0" w:type="dxa"/>
            </w:tcMar>
            <w:vAlign w:val="center"/>
          </w:tcPr>
          <w:p w14:paraId="7F7B41C2" w14:textId="77777777" w:rsidR="008B7BEA" w:rsidRDefault="00000000">
            <w:pPr>
              <w:keepNext/>
              <w:keepLines/>
              <w:spacing w:after="0" w:line="240" w:lineRule="auto"/>
            </w:pPr>
            <w:r>
              <w:rPr>
                <w:sz w:val="18"/>
              </w:rPr>
              <w:t>92211</w:t>
            </w:r>
          </w:p>
        </w:tc>
        <w:tc>
          <w:tcPr>
            <w:tcW w:w="3180" w:type="dxa"/>
            <w:tcMar>
              <w:top w:w="0" w:type="dxa"/>
              <w:bottom w:w="0" w:type="dxa"/>
            </w:tcMar>
            <w:vAlign w:val="center"/>
          </w:tcPr>
          <w:p w14:paraId="3696A590" w14:textId="77777777" w:rsidR="008B7BEA" w:rsidRDefault="00000000">
            <w:pPr>
              <w:keepNext/>
              <w:keepLines/>
              <w:spacing w:after="0" w:line="240" w:lineRule="auto"/>
            </w:pPr>
            <w:r>
              <w:rPr>
                <w:sz w:val="18"/>
              </w:rPr>
              <w:t>Višak prihoda poslovanja - preneseni</w:t>
            </w:r>
          </w:p>
        </w:tc>
        <w:tc>
          <w:tcPr>
            <w:tcW w:w="700" w:type="dxa"/>
            <w:tcMar>
              <w:top w:w="0" w:type="dxa"/>
              <w:bottom w:w="0" w:type="dxa"/>
            </w:tcMar>
            <w:vAlign w:val="center"/>
          </w:tcPr>
          <w:p w14:paraId="4C5A6957" w14:textId="77777777" w:rsidR="008B7BEA" w:rsidRDefault="00000000">
            <w:pPr>
              <w:keepNext/>
              <w:keepLines/>
              <w:spacing w:after="0" w:line="240" w:lineRule="auto"/>
            </w:pPr>
            <w:r>
              <w:rPr>
                <w:sz w:val="18"/>
              </w:rPr>
              <w:t>92211</w:t>
            </w:r>
          </w:p>
        </w:tc>
        <w:tc>
          <w:tcPr>
            <w:tcW w:w="1860" w:type="dxa"/>
            <w:tcMar>
              <w:top w:w="0" w:type="dxa"/>
              <w:bottom w:w="0" w:type="dxa"/>
            </w:tcMar>
            <w:vAlign w:val="center"/>
          </w:tcPr>
          <w:p w14:paraId="43881B40" w14:textId="77777777" w:rsidR="008B7BEA" w:rsidRDefault="00000000">
            <w:pPr>
              <w:keepNext/>
              <w:keepLines/>
              <w:spacing w:after="0" w:line="240" w:lineRule="auto"/>
              <w:jc w:val="right"/>
            </w:pPr>
            <w:r>
              <w:rPr>
                <w:sz w:val="18"/>
              </w:rPr>
              <w:t>1.518,45</w:t>
            </w:r>
          </w:p>
        </w:tc>
        <w:tc>
          <w:tcPr>
            <w:tcW w:w="1860" w:type="dxa"/>
            <w:tcMar>
              <w:top w:w="0" w:type="dxa"/>
              <w:bottom w:w="0" w:type="dxa"/>
            </w:tcMar>
            <w:vAlign w:val="center"/>
          </w:tcPr>
          <w:p w14:paraId="578A4EA0" w14:textId="77777777" w:rsidR="008B7BEA" w:rsidRDefault="00000000">
            <w:pPr>
              <w:keepNext/>
              <w:keepLines/>
              <w:spacing w:after="0" w:line="240" w:lineRule="auto"/>
              <w:jc w:val="right"/>
            </w:pPr>
            <w:r>
              <w:rPr>
                <w:sz w:val="18"/>
              </w:rPr>
              <w:t>31,53</w:t>
            </w:r>
          </w:p>
        </w:tc>
        <w:tc>
          <w:tcPr>
            <w:tcW w:w="700" w:type="dxa"/>
            <w:tcMar>
              <w:top w:w="0" w:type="dxa"/>
              <w:bottom w:w="0" w:type="dxa"/>
            </w:tcMar>
            <w:vAlign w:val="center"/>
          </w:tcPr>
          <w:p w14:paraId="6FF72AEF" w14:textId="77777777" w:rsidR="008B7BEA" w:rsidRDefault="00000000">
            <w:pPr>
              <w:keepNext/>
              <w:keepLines/>
              <w:spacing w:after="0" w:line="240" w:lineRule="auto"/>
              <w:jc w:val="right"/>
            </w:pPr>
            <w:r>
              <w:rPr>
                <w:sz w:val="18"/>
              </w:rPr>
              <w:t>2,1</w:t>
            </w:r>
          </w:p>
        </w:tc>
      </w:tr>
    </w:tbl>
    <w:p w14:paraId="74BC3B75" w14:textId="77777777" w:rsidR="008B7BEA" w:rsidRDefault="008B7BEA">
      <w:pPr>
        <w:spacing w:after="0"/>
      </w:pPr>
    </w:p>
    <w:p w14:paraId="7441F801" w14:textId="77777777" w:rsidR="008B7BEA" w:rsidRDefault="00000000">
      <w:pPr>
        <w:spacing w:line="240" w:lineRule="auto"/>
        <w:jc w:val="both"/>
      </w:pPr>
      <w:r>
        <w:t>Preneseni višak iz prethodne godine iznosi 31,53 euro.</w:t>
      </w:r>
    </w:p>
    <w:p w14:paraId="21D42BFC" w14:textId="77777777" w:rsidR="008B7BEA" w:rsidRDefault="008B7BEA"/>
    <w:p w14:paraId="63A8327E" w14:textId="77777777" w:rsidR="008B7BEA" w:rsidRDefault="00000000">
      <w:pPr>
        <w:keepNext/>
        <w:spacing w:line="240" w:lineRule="auto"/>
        <w:jc w:val="center"/>
      </w:pPr>
      <w:r>
        <w:rPr>
          <w:sz w:val="28"/>
        </w:rPr>
        <w:t>Bilješka 59.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810EE9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6A604B5"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A0F7409"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E366C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EA63D1"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604111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102965" w14:textId="77777777" w:rsidR="008B7BEA" w:rsidRDefault="00000000">
            <w:pPr>
              <w:keepNext/>
              <w:keepLines/>
              <w:spacing w:after="0" w:line="240" w:lineRule="auto"/>
              <w:jc w:val="center"/>
            </w:pPr>
            <w:r>
              <w:rPr>
                <w:b/>
                <w:sz w:val="18"/>
              </w:rPr>
              <w:t>Indeks (%)</w:t>
            </w:r>
          </w:p>
        </w:tc>
      </w:tr>
      <w:tr w:rsidR="008B7BEA" w14:paraId="4034058D" w14:textId="77777777">
        <w:tblPrEx>
          <w:tblCellMar>
            <w:top w:w="0" w:type="dxa"/>
            <w:bottom w:w="0" w:type="dxa"/>
          </w:tblCellMar>
        </w:tblPrEx>
        <w:trPr>
          <w:cantSplit/>
          <w:trHeight w:val="560"/>
        </w:trPr>
        <w:tc>
          <w:tcPr>
            <w:tcW w:w="700" w:type="dxa"/>
            <w:tcMar>
              <w:top w:w="0" w:type="dxa"/>
              <w:bottom w:w="0" w:type="dxa"/>
            </w:tcMar>
            <w:vAlign w:val="center"/>
          </w:tcPr>
          <w:p w14:paraId="7C9D1992" w14:textId="77777777" w:rsidR="008B7BEA" w:rsidRDefault="00000000">
            <w:pPr>
              <w:keepNext/>
              <w:keepLines/>
              <w:spacing w:after="0" w:line="240" w:lineRule="auto"/>
            </w:pPr>
            <w:r>
              <w:rPr>
                <w:sz w:val="18"/>
              </w:rPr>
              <w:t>96</w:t>
            </w:r>
          </w:p>
        </w:tc>
        <w:tc>
          <w:tcPr>
            <w:tcW w:w="3180" w:type="dxa"/>
            <w:tcMar>
              <w:top w:w="0" w:type="dxa"/>
              <w:bottom w:w="0" w:type="dxa"/>
            </w:tcMar>
            <w:vAlign w:val="center"/>
          </w:tcPr>
          <w:p w14:paraId="31EB01A2" w14:textId="77777777" w:rsidR="008B7BEA"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1FAA669D" w14:textId="77777777" w:rsidR="008B7BEA" w:rsidRDefault="00000000">
            <w:pPr>
              <w:keepNext/>
              <w:keepLines/>
              <w:spacing w:after="0" w:line="240" w:lineRule="auto"/>
            </w:pPr>
            <w:r>
              <w:rPr>
                <w:sz w:val="18"/>
              </w:rPr>
              <w:t>96</w:t>
            </w:r>
          </w:p>
        </w:tc>
        <w:tc>
          <w:tcPr>
            <w:tcW w:w="1860" w:type="dxa"/>
            <w:tcMar>
              <w:top w:w="0" w:type="dxa"/>
              <w:bottom w:w="0" w:type="dxa"/>
            </w:tcMar>
            <w:vAlign w:val="center"/>
          </w:tcPr>
          <w:p w14:paraId="672F68CE" w14:textId="77777777" w:rsidR="008B7BEA" w:rsidRDefault="00000000">
            <w:pPr>
              <w:keepNext/>
              <w:keepLines/>
              <w:spacing w:after="0" w:line="240" w:lineRule="auto"/>
              <w:jc w:val="right"/>
            </w:pPr>
            <w:r>
              <w:rPr>
                <w:sz w:val="18"/>
              </w:rPr>
              <w:t>8.339,91</w:t>
            </w:r>
          </w:p>
        </w:tc>
        <w:tc>
          <w:tcPr>
            <w:tcW w:w="1860" w:type="dxa"/>
            <w:tcMar>
              <w:top w:w="0" w:type="dxa"/>
              <w:bottom w:w="0" w:type="dxa"/>
            </w:tcMar>
            <w:vAlign w:val="center"/>
          </w:tcPr>
          <w:p w14:paraId="20D48386" w14:textId="77777777" w:rsidR="008B7BEA" w:rsidRDefault="00000000">
            <w:pPr>
              <w:keepNext/>
              <w:keepLines/>
              <w:spacing w:after="0" w:line="240" w:lineRule="auto"/>
              <w:jc w:val="right"/>
            </w:pPr>
            <w:r>
              <w:rPr>
                <w:sz w:val="18"/>
              </w:rPr>
              <w:t>76,34</w:t>
            </w:r>
          </w:p>
        </w:tc>
        <w:tc>
          <w:tcPr>
            <w:tcW w:w="700" w:type="dxa"/>
            <w:tcMar>
              <w:top w:w="0" w:type="dxa"/>
              <w:bottom w:w="0" w:type="dxa"/>
            </w:tcMar>
            <w:vAlign w:val="center"/>
          </w:tcPr>
          <w:p w14:paraId="13C6799C" w14:textId="77777777" w:rsidR="008B7BEA" w:rsidRDefault="00000000">
            <w:pPr>
              <w:keepNext/>
              <w:keepLines/>
              <w:spacing w:after="0" w:line="240" w:lineRule="auto"/>
              <w:jc w:val="right"/>
            </w:pPr>
            <w:r>
              <w:rPr>
                <w:sz w:val="18"/>
              </w:rPr>
              <w:t>0,9</w:t>
            </w:r>
          </w:p>
        </w:tc>
      </w:tr>
    </w:tbl>
    <w:p w14:paraId="26C5CEB0" w14:textId="77777777" w:rsidR="008B7BEA" w:rsidRDefault="008B7BEA">
      <w:pPr>
        <w:spacing w:after="0"/>
      </w:pPr>
    </w:p>
    <w:p w14:paraId="0D96EEF6" w14:textId="77777777" w:rsidR="008B7BEA" w:rsidRDefault="00000000">
      <w:pPr>
        <w:spacing w:line="240" w:lineRule="auto"/>
        <w:jc w:val="both"/>
      </w:pPr>
      <w:r>
        <w:t>Obračunati prihodi poslovanja koji nisu naplaćeni iznose 76,34 euro. Odnose se na jednu nenaplaćenu ratu participacije.</w:t>
      </w:r>
    </w:p>
    <w:p w14:paraId="725A0F9B" w14:textId="77777777" w:rsidR="008B7BEA" w:rsidRDefault="008B7BEA"/>
    <w:p w14:paraId="0415AF03" w14:textId="77777777" w:rsidR="008B7BEA" w:rsidRDefault="00000000">
      <w:pPr>
        <w:keepNext/>
        <w:spacing w:line="240" w:lineRule="auto"/>
        <w:jc w:val="center"/>
      </w:pPr>
      <w:r>
        <w:rPr>
          <w:sz w:val="28"/>
        </w:rPr>
        <w:t>Bilješka 60.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513F8B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EE7C9C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D33A56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15DA51B"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093CF3A"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181DCC7"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DFFB01D" w14:textId="77777777" w:rsidR="008B7BEA" w:rsidRDefault="00000000">
            <w:pPr>
              <w:keepNext/>
              <w:keepLines/>
              <w:spacing w:after="0" w:line="240" w:lineRule="auto"/>
              <w:jc w:val="center"/>
            </w:pPr>
            <w:r>
              <w:rPr>
                <w:b/>
                <w:sz w:val="18"/>
              </w:rPr>
              <w:t>Indeks (%)</w:t>
            </w:r>
          </w:p>
        </w:tc>
      </w:tr>
      <w:tr w:rsidR="008B7BEA" w14:paraId="45F393D9" w14:textId="77777777">
        <w:tblPrEx>
          <w:tblCellMar>
            <w:top w:w="0" w:type="dxa"/>
            <w:bottom w:w="0" w:type="dxa"/>
          </w:tblCellMar>
        </w:tblPrEx>
        <w:trPr>
          <w:cantSplit/>
          <w:trHeight w:val="560"/>
        </w:trPr>
        <w:tc>
          <w:tcPr>
            <w:tcW w:w="700" w:type="dxa"/>
            <w:tcMar>
              <w:top w:w="0" w:type="dxa"/>
              <w:bottom w:w="0" w:type="dxa"/>
            </w:tcMar>
            <w:vAlign w:val="center"/>
          </w:tcPr>
          <w:p w14:paraId="1A395674" w14:textId="77777777" w:rsidR="008B7BEA" w:rsidRDefault="00000000">
            <w:pPr>
              <w:keepNext/>
              <w:keepLines/>
              <w:spacing w:after="0" w:line="240" w:lineRule="auto"/>
            </w:pPr>
            <w:r>
              <w:rPr>
                <w:sz w:val="18"/>
              </w:rPr>
              <w:t>4</w:t>
            </w:r>
          </w:p>
        </w:tc>
        <w:tc>
          <w:tcPr>
            <w:tcW w:w="3180" w:type="dxa"/>
            <w:tcMar>
              <w:top w:w="0" w:type="dxa"/>
              <w:bottom w:w="0" w:type="dxa"/>
            </w:tcMar>
            <w:vAlign w:val="center"/>
          </w:tcPr>
          <w:p w14:paraId="24B66F31" w14:textId="77777777" w:rsidR="008B7BEA"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05D4767B" w14:textId="77777777" w:rsidR="008B7BEA" w:rsidRDefault="00000000">
            <w:pPr>
              <w:keepNext/>
              <w:keepLines/>
              <w:spacing w:after="0" w:line="240" w:lineRule="auto"/>
            </w:pPr>
            <w:r>
              <w:rPr>
                <w:sz w:val="18"/>
              </w:rPr>
              <w:t>4</w:t>
            </w:r>
          </w:p>
        </w:tc>
        <w:tc>
          <w:tcPr>
            <w:tcW w:w="1860" w:type="dxa"/>
            <w:tcMar>
              <w:top w:w="0" w:type="dxa"/>
              <w:bottom w:w="0" w:type="dxa"/>
            </w:tcMar>
            <w:vAlign w:val="center"/>
          </w:tcPr>
          <w:p w14:paraId="42D211B1"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0FFD984F"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0EC8BC7C" w14:textId="77777777" w:rsidR="008B7BEA" w:rsidRDefault="00000000">
            <w:pPr>
              <w:keepNext/>
              <w:keepLines/>
              <w:spacing w:after="0" w:line="240" w:lineRule="auto"/>
              <w:jc w:val="right"/>
            </w:pPr>
            <w:r>
              <w:rPr>
                <w:sz w:val="18"/>
              </w:rPr>
              <w:t>-</w:t>
            </w:r>
          </w:p>
        </w:tc>
      </w:tr>
    </w:tbl>
    <w:p w14:paraId="2C7BCB84" w14:textId="77777777" w:rsidR="008B7BEA" w:rsidRDefault="008B7BEA">
      <w:pPr>
        <w:spacing w:after="0"/>
      </w:pPr>
    </w:p>
    <w:p w14:paraId="243B5F12" w14:textId="77777777" w:rsidR="008B7BEA" w:rsidRDefault="00000000">
      <w:pPr>
        <w:spacing w:line="240" w:lineRule="auto"/>
        <w:jc w:val="both"/>
      </w:pPr>
      <w:r>
        <w:lastRenderedPageBreak/>
        <w:t>Dječji vrtić Morska vila nabavila je novi zamrzivač za hranu koji se financirano iz nadležnog proračuna u visini od 2.150,61 euro.</w:t>
      </w:r>
    </w:p>
    <w:p w14:paraId="14BB0065" w14:textId="77777777" w:rsidR="008B7BEA" w:rsidRDefault="008B7BEA"/>
    <w:p w14:paraId="650AE7C6" w14:textId="77777777" w:rsidR="008B7BEA" w:rsidRDefault="00000000">
      <w:pPr>
        <w:keepNext/>
        <w:spacing w:line="240" w:lineRule="auto"/>
        <w:jc w:val="center"/>
      </w:pPr>
      <w:r>
        <w:rPr>
          <w:sz w:val="28"/>
        </w:rPr>
        <w:t>Bilješka 61.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BD1A0B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E6A82E6"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72CA7F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33A217"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DE2884"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FC539D3"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4846D1" w14:textId="77777777" w:rsidR="008B7BEA" w:rsidRDefault="00000000">
            <w:pPr>
              <w:keepNext/>
              <w:keepLines/>
              <w:spacing w:after="0" w:line="240" w:lineRule="auto"/>
              <w:jc w:val="center"/>
            </w:pPr>
            <w:r>
              <w:rPr>
                <w:b/>
                <w:sz w:val="18"/>
              </w:rPr>
              <w:t>Indeks (%)</w:t>
            </w:r>
          </w:p>
        </w:tc>
      </w:tr>
      <w:tr w:rsidR="008B7BEA" w14:paraId="1CFEE48C" w14:textId="77777777">
        <w:tblPrEx>
          <w:tblCellMar>
            <w:top w:w="0" w:type="dxa"/>
            <w:bottom w:w="0" w:type="dxa"/>
          </w:tblCellMar>
        </w:tblPrEx>
        <w:trPr>
          <w:cantSplit/>
          <w:trHeight w:val="560"/>
        </w:trPr>
        <w:tc>
          <w:tcPr>
            <w:tcW w:w="700" w:type="dxa"/>
            <w:tcMar>
              <w:top w:w="0" w:type="dxa"/>
              <w:bottom w:w="0" w:type="dxa"/>
            </w:tcMar>
            <w:vAlign w:val="center"/>
          </w:tcPr>
          <w:p w14:paraId="141019DA" w14:textId="77777777" w:rsidR="008B7BEA" w:rsidRDefault="00000000">
            <w:pPr>
              <w:keepNext/>
              <w:keepLines/>
              <w:spacing w:after="0" w:line="240" w:lineRule="auto"/>
            </w:pPr>
            <w:r>
              <w:rPr>
                <w:sz w:val="18"/>
              </w:rPr>
              <w:t>42</w:t>
            </w:r>
          </w:p>
        </w:tc>
        <w:tc>
          <w:tcPr>
            <w:tcW w:w="3180" w:type="dxa"/>
            <w:tcMar>
              <w:top w:w="0" w:type="dxa"/>
              <w:bottom w:w="0" w:type="dxa"/>
            </w:tcMar>
            <w:vAlign w:val="center"/>
          </w:tcPr>
          <w:p w14:paraId="48BC7399" w14:textId="77777777" w:rsidR="008B7BEA" w:rsidRDefault="00000000">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00AB7F4A" w14:textId="77777777" w:rsidR="008B7BEA" w:rsidRDefault="00000000">
            <w:pPr>
              <w:keepNext/>
              <w:keepLines/>
              <w:spacing w:after="0" w:line="240" w:lineRule="auto"/>
            </w:pPr>
            <w:r>
              <w:rPr>
                <w:sz w:val="18"/>
              </w:rPr>
              <w:t>42</w:t>
            </w:r>
          </w:p>
        </w:tc>
        <w:tc>
          <w:tcPr>
            <w:tcW w:w="1860" w:type="dxa"/>
            <w:tcMar>
              <w:top w:w="0" w:type="dxa"/>
              <w:bottom w:w="0" w:type="dxa"/>
            </w:tcMar>
            <w:vAlign w:val="center"/>
          </w:tcPr>
          <w:p w14:paraId="4E3EF108"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5FB18DC2"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39982637" w14:textId="77777777" w:rsidR="008B7BEA" w:rsidRDefault="00000000">
            <w:pPr>
              <w:keepNext/>
              <w:keepLines/>
              <w:spacing w:after="0" w:line="240" w:lineRule="auto"/>
              <w:jc w:val="right"/>
            </w:pPr>
            <w:r>
              <w:rPr>
                <w:sz w:val="18"/>
              </w:rPr>
              <w:t>-</w:t>
            </w:r>
          </w:p>
        </w:tc>
      </w:tr>
    </w:tbl>
    <w:p w14:paraId="79929D28" w14:textId="77777777" w:rsidR="008B7BEA" w:rsidRDefault="008B7BEA">
      <w:pPr>
        <w:spacing w:after="0"/>
      </w:pPr>
    </w:p>
    <w:p w14:paraId="08A4009E" w14:textId="77777777" w:rsidR="008B7BEA" w:rsidRDefault="00000000">
      <w:pPr>
        <w:spacing w:line="240" w:lineRule="auto"/>
        <w:jc w:val="both"/>
      </w:pPr>
      <w:r>
        <w:t>Dječji vrtić Morska vila nabavila je novi zamrzivač za hranu koji se financirano iz nadležnog proračuna u visini od 2.150,61 euro. Na ovom kontu došlo je do promjene iznosa knjiženja u odnosu na izvještajno razdoblje s 30.06.2025. godine iz razlog što se razlika iznosa od 5.522,71 euro preknjižila na konto sitnog inventara. Do promjene je došlo iz razloga što je nabavljena oprema za kuhinju čija je pojedinačna vrijednost bila manja od 665,00 euro.</w:t>
      </w:r>
    </w:p>
    <w:p w14:paraId="16B87542" w14:textId="77777777" w:rsidR="008B7BEA" w:rsidRDefault="008B7BEA"/>
    <w:p w14:paraId="3D771FDF" w14:textId="77777777" w:rsidR="008B7BEA" w:rsidRDefault="00000000">
      <w:pPr>
        <w:keepNext/>
        <w:spacing w:line="240" w:lineRule="auto"/>
        <w:jc w:val="center"/>
      </w:pPr>
      <w:r>
        <w:rPr>
          <w:sz w:val="28"/>
        </w:rPr>
        <w:t>Bilješka 62.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6E08DF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E0E7F03"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D2B5721"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2BA59F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193AE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F6A848"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DA2BAAF" w14:textId="77777777" w:rsidR="008B7BEA" w:rsidRDefault="00000000">
            <w:pPr>
              <w:keepNext/>
              <w:keepLines/>
              <w:spacing w:after="0" w:line="240" w:lineRule="auto"/>
              <w:jc w:val="center"/>
            </w:pPr>
            <w:r>
              <w:rPr>
                <w:b/>
                <w:sz w:val="18"/>
              </w:rPr>
              <w:t>Indeks (%)</w:t>
            </w:r>
          </w:p>
        </w:tc>
      </w:tr>
      <w:tr w:rsidR="008B7BEA" w14:paraId="363F082C" w14:textId="77777777">
        <w:tblPrEx>
          <w:tblCellMar>
            <w:top w:w="0" w:type="dxa"/>
            <w:bottom w:w="0" w:type="dxa"/>
          </w:tblCellMar>
        </w:tblPrEx>
        <w:trPr>
          <w:cantSplit/>
          <w:trHeight w:val="560"/>
        </w:trPr>
        <w:tc>
          <w:tcPr>
            <w:tcW w:w="700" w:type="dxa"/>
            <w:tcMar>
              <w:top w:w="0" w:type="dxa"/>
              <w:bottom w:w="0" w:type="dxa"/>
            </w:tcMar>
            <w:vAlign w:val="center"/>
          </w:tcPr>
          <w:p w14:paraId="7FB2EDA8" w14:textId="77777777" w:rsidR="008B7BEA" w:rsidRDefault="00000000">
            <w:pPr>
              <w:keepNext/>
              <w:keepLines/>
              <w:spacing w:after="0" w:line="240" w:lineRule="auto"/>
            </w:pPr>
            <w:r>
              <w:rPr>
                <w:sz w:val="18"/>
              </w:rPr>
              <w:t>422</w:t>
            </w:r>
          </w:p>
        </w:tc>
        <w:tc>
          <w:tcPr>
            <w:tcW w:w="3180" w:type="dxa"/>
            <w:tcMar>
              <w:top w:w="0" w:type="dxa"/>
              <w:bottom w:w="0" w:type="dxa"/>
            </w:tcMar>
            <w:vAlign w:val="center"/>
          </w:tcPr>
          <w:p w14:paraId="0E543754" w14:textId="77777777" w:rsidR="008B7BEA" w:rsidRDefault="00000000">
            <w:pPr>
              <w:keepNext/>
              <w:keepLines/>
              <w:spacing w:after="0" w:line="240" w:lineRule="auto"/>
            </w:pPr>
            <w:r>
              <w:rPr>
                <w:sz w:val="18"/>
              </w:rPr>
              <w:t>Postrojenja i oprema (šifre 4221 do 4228)</w:t>
            </w:r>
          </w:p>
        </w:tc>
        <w:tc>
          <w:tcPr>
            <w:tcW w:w="700" w:type="dxa"/>
            <w:tcMar>
              <w:top w:w="0" w:type="dxa"/>
              <w:bottom w:w="0" w:type="dxa"/>
            </w:tcMar>
            <w:vAlign w:val="center"/>
          </w:tcPr>
          <w:p w14:paraId="4FDB3734" w14:textId="77777777" w:rsidR="008B7BEA" w:rsidRDefault="00000000">
            <w:pPr>
              <w:keepNext/>
              <w:keepLines/>
              <w:spacing w:after="0" w:line="240" w:lineRule="auto"/>
            </w:pPr>
            <w:r>
              <w:rPr>
                <w:sz w:val="18"/>
              </w:rPr>
              <w:t>422</w:t>
            </w:r>
          </w:p>
        </w:tc>
        <w:tc>
          <w:tcPr>
            <w:tcW w:w="1860" w:type="dxa"/>
            <w:tcMar>
              <w:top w:w="0" w:type="dxa"/>
              <w:bottom w:w="0" w:type="dxa"/>
            </w:tcMar>
            <w:vAlign w:val="center"/>
          </w:tcPr>
          <w:p w14:paraId="27E1ADBE"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17D3226D"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19DC5F41" w14:textId="77777777" w:rsidR="008B7BEA" w:rsidRDefault="00000000">
            <w:pPr>
              <w:keepNext/>
              <w:keepLines/>
              <w:spacing w:after="0" w:line="240" w:lineRule="auto"/>
              <w:jc w:val="right"/>
            </w:pPr>
            <w:r>
              <w:rPr>
                <w:sz w:val="18"/>
              </w:rPr>
              <w:t>-</w:t>
            </w:r>
          </w:p>
        </w:tc>
      </w:tr>
    </w:tbl>
    <w:p w14:paraId="2B29455F" w14:textId="77777777" w:rsidR="008B7BEA" w:rsidRDefault="008B7BEA">
      <w:pPr>
        <w:spacing w:after="0"/>
      </w:pPr>
    </w:p>
    <w:p w14:paraId="695708A1" w14:textId="77777777" w:rsidR="008B7BEA" w:rsidRDefault="00000000">
      <w:pPr>
        <w:spacing w:line="240" w:lineRule="auto"/>
        <w:jc w:val="both"/>
      </w:pPr>
      <w:r>
        <w:t>Dječji vrtić Morska vila nabavila je novi zamrzivač za hranu koji se financirano iz nadležnog proračuna u visini od 2.150,61 euro. Na ovom kontu došlo je do promjene iznosa knjiženja u odnosu na izvještajno razdoblje s 30.06.2025. godine iz razlog što se razlika iznosa od 5.522,71 euro preknjižila na konto sitnog inventara. Do promjene je došlo iz razloga što je nabavljena oprema za kuhinju čija je pojedinačna vrijednost bila manja od 665,00 euro.</w:t>
      </w:r>
    </w:p>
    <w:p w14:paraId="4AF2EE64" w14:textId="77777777" w:rsidR="008B7BEA" w:rsidRDefault="008B7BEA"/>
    <w:p w14:paraId="64B04D5D" w14:textId="77777777" w:rsidR="008B7BEA" w:rsidRDefault="00000000">
      <w:pPr>
        <w:keepNext/>
        <w:spacing w:line="240" w:lineRule="auto"/>
        <w:jc w:val="center"/>
      </w:pPr>
      <w:r>
        <w:rPr>
          <w:sz w:val="28"/>
        </w:rPr>
        <w:t>Bilješka 63.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2D6280B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A94DD39"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BF7B7E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95653B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D540B5"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3203B51"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906AEB" w14:textId="77777777" w:rsidR="008B7BEA" w:rsidRDefault="00000000">
            <w:pPr>
              <w:keepNext/>
              <w:keepLines/>
              <w:spacing w:after="0" w:line="240" w:lineRule="auto"/>
              <w:jc w:val="center"/>
            </w:pPr>
            <w:r>
              <w:rPr>
                <w:b/>
                <w:sz w:val="18"/>
              </w:rPr>
              <w:t>Indeks (%)</w:t>
            </w:r>
          </w:p>
        </w:tc>
      </w:tr>
      <w:tr w:rsidR="008B7BEA" w14:paraId="535412D4" w14:textId="77777777">
        <w:tblPrEx>
          <w:tblCellMar>
            <w:top w:w="0" w:type="dxa"/>
            <w:bottom w:w="0" w:type="dxa"/>
          </w:tblCellMar>
        </w:tblPrEx>
        <w:trPr>
          <w:cantSplit/>
          <w:trHeight w:val="560"/>
        </w:trPr>
        <w:tc>
          <w:tcPr>
            <w:tcW w:w="700" w:type="dxa"/>
            <w:tcMar>
              <w:top w:w="0" w:type="dxa"/>
              <w:bottom w:w="0" w:type="dxa"/>
            </w:tcMar>
            <w:vAlign w:val="center"/>
          </w:tcPr>
          <w:p w14:paraId="36F0503C" w14:textId="77777777" w:rsidR="008B7BEA" w:rsidRDefault="00000000">
            <w:pPr>
              <w:keepNext/>
              <w:keepLines/>
              <w:spacing w:after="0" w:line="240" w:lineRule="auto"/>
            </w:pPr>
            <w:r>
              <w:rPr>
                <w:sz w:val="18"/>
              </w:rPr>
              <w:t>4227</w:t>
            </w:r>
          </w:p>
        </w:tc>
        <w:tc>
          <w:tcPr>
            <w:tcW w:w="3180" w:type="dxa"/>
            <w:tcMar>
              <w:top w:w="0" w:type="dxa"/>
              <w:bottom w:w="0" w:type="dxa"/>
            </w:tcMar>
            <w:vAlign w:val="center"/>
          </w:tcPr>
          <w:p w14:paraId="3C42D547" w14:textId="77777777" w:rsidR="008B7BEA" w:rsidRDefault="00000000">
            <w:pPr>
              <w:keepNext/>
              <w:keepLines/>
              <w:spacing w:after="0" w:line="240" w:lineRule="auto"/>
            </w:pPr>
            <w:r>
              <w:rPr>
                <w:sz w:val="18"/>
              </w:rPr>
              <w:t>Uređaji, strojevi i oprema za ostale namjene</w:t>
            </w:r>
          </w:p>
        </w:tc>
        <w:tc>
          <w:tcPr>
            <w:tcW w:w="700" w:type="dxa"/>
            <w:tcMar>
              <w:top w:w="0" w:type="dxa"/>
              <w:bottom w:w="0" w:type="dxa"/>
            </w:tcMar>
            <w:vAlign w:val="center"/>
          </w:tcPr>
          <w:p w14:paraId="6AFCE992" w14:textId="77777777" w:rsidR="008B7BEA" w:rsidRDefault="00000000">
            <w:pPr>
              <w:keepNext/>
              <w:keepLines/>
              <w:spacing w:after="0" w:line="240" w:lineRule="auto"/>
            </w:pPr>
            <w:r>
              <w:rPr>
                <w:sz w:val="18"/>
              </w:rPr>
              <w:t>4227</w:t>
            </w:r>
          </w:p>
        </w:tc>
        <w:tc>
          <w:tcPr>
            <w:tcW w:w="1860" w:type="dxa"/>
            <w:tcMar>
              <w:top w:w="0" w:type="dxa"/>
              <w:bottom w:w="0" w:type="dxa"/>
            </w:tcMar>
            <w:vAlign w:val="center"/>
          </w:tcPr>
          <w:p w14:paraId="03996BA5"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2FC3581B"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7417E25E" w14:textId="77777777" w:rsidR="008B7BEA" w:rsidRDefault="00000000">
            <w:pPr>
              <w:keepNext/>
              <w:keepLines/>
              <w:spacing w:after="0" w:line="240" w:lineRule="auto"/>
              <w:jc w:val="right"/>
            </w:pPr>
            <w:r>
              <w:rPr>
                <w:sz w:val="18"/>
              </w:rPr>
              <w:t>-</w:t>
            </w:r>
          </w:p>
        </w:tc>
      </w:tr>
    </w:tbl>
    <w:p w14:paraId="5B633165" w14:textId="77777777" w:rsidR="008B7BEA" w:rsidRDefault="008B7BEA">
      <w:pPr>
        <w:spacing w:after="0"/>
      </w:pPr>
    </w:p>
    <w:p w14:paraId="076ADC7E" w14:textId="77777777" w:rsidR="008B7BEA" w:rsidRDefault="00000000">
      <w:pPr>
        <w:spacing w:line="240" w:lineRule="auto"/>
        <w:jc w:val="both"/>
      </w:pPr>
      <w:r>
        <w:t>Dječji vrtić Morska vila nabavila je novi zamrzivač za hranu koji se financirano iz nadležnog proračuna u visini od 2.150,61 euro. Na ovom kontu došlo je do promjene iznosa knjiženja u odnosu na izvještajno razdoblje s 30.06.2025. godine iz razlog što se razlika iznosa od 5.522,71 euro preknjižila na konto sitnog inventara. Do promjene je došlo iz razloga što je nabavljena oprema za kuhinju čija je pojedinačna vrijednost bila manja od 665,00 euro.</w:t>
      </w:r>
    </w:p>
    <w:p w14:paraId="2999775C" w14:textId="77777777" w:rsidR="008B7BEA" w:rsidRDefault="008B7BEA"/>
    <w:p w14:paraId="7F84D6FD" w14:textId="77777777" w:rsidR="008B7BEA" w:rsidRDefault="00000000">
      <w:pPr>
        <w:keepNext/>
        <w:spacing w:line="240" w:lineRule="auto"/>
        <w:jc w:val="center"/>
      </w:pPr>
      <w:r>
        <w:rPr>
          <w:sz w:val="28"/>
        </w:rPr>
        <w:t>Bilješka 64.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462D34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38AE8F"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78D6728"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BB671D"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6F877F"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7ADE35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4F6352D" w14:textId="77777777" w:rsidR="008B7BEA" w:rsidRDefault="00000000">
            <w:pPr>
              <w:keepNext/>
              <w:keepLines/>
              <w:spacing w:after="0" w:line="240" w:lineRule="auto"/>
              <w:jc w:val="center"/>
            </w:pPr>
            <w:r>
              <w:rPr>
                <w:b/>
                <w:sz w:val="18"/>
              </w:rPr>
              <w:t>Indeks (%)</w:t>
            </w:r>
          </w:p>
        </w:tc>
      </w:tr>
      <w:tr w:rsidR="008B7BEA" w14:paraId="553B7191" w14:textId="77777777">
        <w:tblPrEx>
          <w:tblCellMar>
            <w:top w:w="0" w:type="dxa"/>
            <w:bottom w:w="0" w:type="dxa"/>
          </w:tblCellMar>
        </w:tblPrEx>
        <w:trPr>
          <w:cantSplit/>
          <w:trHeight w:val="560"/>
        </w:trPr>
        <w:tc>
          <w:tcPr>
            <w:tcW w:w="700" w:type="dxa"/>
            <w:tcMar>
              <w:top w:w="0" w:type="dxa"/>
              <w:bottom w:w="0" w:type="dxa"/>
            </w:tcMar>
            <w:vAlign w:val="center"/>
          </w:tcPr>
          <w:p w14:paraId="5E4FC253" w14:textId="77777777" w:rsidR="008B7BEA" w:rsidRDefault="008B7BEA">
            <w:pPr>
              <w:keepNext/>
              <w:keepLines/>
              <w:spacing w:after="0" w:line="240" w:lineRule="auto"/>
            </w:pPr>
          </w:p>
        </w:tc>
        <w:tc>
          <w:tcPr>
            <w:tcW w:w="3180" w:type="dxa"/>
            <w:tcMar>
              <w:top w:w="0" w:type="dxa"/>
              <w:bottom w:w="0" w:type="dxa"/>
            </w:tcMar>
            <w:vAlign w:val="center"/>
          </w:tcPr>
          <w:p w14:paraId="34DED633" w14:textId="77777777" w:rsidR="008B7BEA" w:rsidRDefault="00000000">
            <w:pPr>
              <w:keepNext/>
              <w:keepLines/>
              <w:spacing w:after="0" w:line="240" w:lineRule="auto"/>
            </w:pPr>
            <w:r>
              <w:rPr>
                <w:sz w:val="18"/>
              </w:rPr>
              <w:t>MANJAK PRIHODA OD NEFINANCIJSKE IMOVINE (šifre 4-7)</w:t>
            </w:r>
          </w:p>
        </w:tc>
        <w:tc>
          <w:tcPr>
            <w:tcW w:w="700" w:type="dxa"/>
            <w:tcMar>
              <w:top w:w="0" w:type="dxa"/>
              <w:bottom w:w="0" w:type="dxa"/>
            </w:tcMar>
            <w:vAlign w:val="center"/>
          </w:tcPr>
          <w:p w14:paraId="63CC3984" w14:textId="77777777" w:rsidR="008B7BEA" w:rsidRDefault="00000000">
            <w:pPr>
              <w:keepNext/>
              <w:keepLines/>
              <w:spacing w:after="0" w:line="240" w:lineRule="auto"/>
            </w:pPr>
            <w:r>
              <w:rPr>
                <w:sz w:val="18"/>
              </w:rPr>
              <w:t>Y002</w:t>
            </w:r>
          </w:p>
        </w:tc>
        <w:tc>
          <w:tcPr>
            <w:tcW w:w="1860" w:type="dxa"/>
            <w:tcMar>
              <w:top w:w="0" w:type="dxa"/>
              <w:bottom w:w="0" w:type="dxa"/>
            </w:tcMar>
            <w:vAlign w:val="center"/>
          </w:tcPr>
          <w:p w14:paraId="2CC778BC"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7B6FA0D4" w14:textId="77777777" w:rsidR="008B7BEA" w:rsidRDefault="00000000">
            <w:pPr>
              <w:keepNext/>
              <w:keepLines/>
              <w:spacing w:after="0" w:line="240" w:lineRule="auto"/>
              <w:jc w:val="right"/>
            </w:pPr>
            <w:r>
              <w:rPr>
                <w:sz w:val="18"/>
              </w:rPr>
              <w:t>2.150,61</w:t>
            </w:r>
          </w:p>
        </w:tc>
        <w:tc>
          <w:tcPr>
            <w:tcW w:w="700" w:type="dxa"/>
            <w:tcMar>
              <w:top w:w="0" w:type="dxa"/>
              <w:bottom w:w="0" w:type="dxa"/>
            </w:tcMar>
            <w:vAlign w:val="center"/>
          </w:tcPr>
          <w:p w14:paraId="0479F1BC" w14:textId="77777777" w:rsidR="008B7BEA" w:rsidRDefault="00000000">
            <w:pPr>
              <w:keepNext/>
              <w:keepLines/>
              <w:spacing w:after="0" w:line="240" w:lineRule="auto"/>
              <w:jc w:val="right"/>
            </w:pPr>
            <w:r>
              <w:rPr>
                <w:sz w:val="18"/>
              </w:rPr>
              <w:t>-</w:t>
            </w:r>
          </w:p>
        </w:tc>
      </w:tr>
    </w:tbl>
    <w:p w14:paraId="6480B153" w14:textId="77777777" w:rsidR="008B7BEA" w:rsidRDefault="008B7BEA">
      <w:pPr>
        <w:spacing w:after="0"/>
      </w:pPr>
    </w:p>
    <w:p w14:paraId="381F9B57" w14:textId="77777777" w:rsidR="008B7BEA" w:rsidRDefault="00000000">
      <w:pPr>
        <w:spacing w:line="240" w:lineRule="auto"/>
        <w:jc w:val="both"/>
      </w:pPr>
      <w:r>
        <w:t>Dječji vrtić Morska vila nabavila je novi zamrzivač za hranu koji se financirano iz nadležnog proračuna u visini od 2.150,61 euro.</w:t>
      </w:r>
    </w:p>
    <w:p w14:paraId="2F971872" w14:textId="77777777" w:rsidR="008B7BEA" w:rsidRDefault="008B7BEA"/>
    <w:p w14:paraId="52919DF6" w14:textId="77777777" w:rsidR="008B7BEA" w:rsidRDefault="00000000">
      <w:pPr>
        <w:keepNext/>
        <w:spacing w:line="240" w:lineRule="auto"/>
        <w:jc w:val="center"/>
      </w:pPr>
      <w:r>
        <w:rPr>
          <w:sz w:val="28"/>
        </w:rPr>
        <w:t>Bilješka 65.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068324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765CA53"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70F9177"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4C6EBB"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E40B003"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AD1FC8"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A91A71" w14:textId="77777777" w:rsidR="008B7BEA" w:rsidRDefault="00000000">
            <w:pPr>
              <w:keepNext/>
              <w:keepLines/>
              <w:spacing w:after="0" w:line="240" w:lineRule="auto"/>
              <w:jc w:val="center"/>
            </w:pPr>
            <w:r>
              <w:rPr>
                <w:b/>
                <w:sz w:val="18"/>
              </w:rPr>
              <w:t>Indeks (%)</w:t>
            </w:r>
          </w:p>
        </w:tc>
      </w:tr>
      <w:tr w:rsidR="008B7BEA" w14:paraId="17E05EB1" w14:textId="77777777">
        <w:tblPrEx>
          <w:tblCellMar>
            <w:top w:w="0" w:type="dxa"/>
            <w:bottom w:w="0" w:type="dxa"/>
          </w:tblCellMar>
        </w:tblPrEx>
        <w:trPr>
          <w:cantSplit/>
          <w:trHeight w:val="560"/>
        </w:trPr>
        <w:tc>
          <w:tcPr>
            <w:tcW w:w="700" w:type="dxa"/>
            <w:tcMar>
              <w:top w:w="0" w:type="dxa"/>
              <w:bottom w:w="0" w:type="dxa"/>
            </w:tcMar>
            <w:vAlign w:val="center"/>
          </w:tcPr>
          <w:p w14:paraId="785D7D5F" w14:textId="77777777" w:rsidR="008B7BEA" w:rsidRDefault="008B7BEA">
            <w:pPr>
              <w:keepNext/>
              <w:keepLines/>
              <w:spacing w:after="0" w:line="240" w:lineRule="auto"/>
            </w:pPr>
          </w:p>
        </w:tc>
        <w:tc>
          <w:tcPr>
            <w:tcW w:w="3180" w:type="dxa"/>
            <w:tcMar>
              <w:top w:w="0" w:type="dxa"/>
              <w:bottom w:w="0" w:type="dxa"/>
            </w:tcMar>
            <w:vAlign w:val="center"/>
          </w:tcPr>
          <w:p w14:paraId="359F8C77" w14:textId="77777777" w:rsidR="008B7BEA" w:rsidRDefault="00000000">
            <w:pPr>
              <w:keepNext/>
              <w:keepLines/>
              <w:spacing w:after="0" w:line="240" w:lineRule="auto"/>
            </w:pPr>
            <w:r>
              <w:rPr>
                <w:sz w:val="18"/>
              </w:rPr>
              <w:t>UKUPNI PRIHODI (šifre 6+7)</w:t>
            </w:r>
          </w:p>
        </w:tc>
        <w:tc>
          <w:tcPr>
            <w:tcW w:w="700" w:type="dxa"/>
            <w:tcMar>
              <w:top w:w="0" w:type="dxa"/>
              <w:bottom w:w="0" w:type="dxa"/>
            </w:tcMar>
            <w:vAlign w:val="center"/>
          </w:tcPr>
          <w:p w14:paraId="44DC7AE3" w14:textId="77777777" w:rsidR="008B7BEA" w:rsidRDefault="00000000">
            <w:pPr>
              <w:keepNext/>
              <w:keepLines/>
              <w:spacing w:after="0" w:line="240" w:lineRule="auto"/>
            </w:pPr>
            <w:r>
              <w:rPr>
                <w:sz w:val="18"/>
              </w:rPr>
              <w:t>X067</w:t>
            </w:r>
          </w:p>
        </w:tc>
        <w:tc>
          <w:tcPr>
            <w:tcW w:w="1860" w:type="dxa"/>
            <w:tcMar>
              <w:top w:w="0" w:type="dxa"/>
              <w:bottom w:w="0" w:type="dxa"/>
            </w:tcMar>
            <w:vAlign w:val="center"/>
          </w:tcPr>
          <w:p w14:paraId="59631F25" w14:textId="77777777" w:rsidR="008B7BEA" w:rsidRDefault="00000000">
            <w:pPr>
              <w:keepNext/>
              <w:keepLines/>
              <w:spacing w:after="0" w:line="240" w:lineRule="auto"/>
              <w:jc w:val="right"/>
            </w:pPr>
            <w:r>
              <w:rPr>
                <w:sz w:val="18"/>
              </w:rPr>
              <w:t>385.676,67</w:t>
            </w:r>
          </w:p>
        </w:tc>
        <w:tc>
          <w:tcPr>
            <w:tcW w:w="1860" w:type="dxa"/>
            <w:tcMar>
              <w:top w:w="0" w:type="dxa"/>
              <w:bottom w:w="0" w:type="dxa"/>
            </w:tcMar>
            <w:vAlign w:val="center"/>
          </w:tcPr>
          <w:p w14:paraId="4AAEAFA0" w14:textId="77777777" w:rsidR="008B7BEA" w:rsidRDefault="00000000">
            <w:pPr>
              <w:keepNext/>
              <w:keepLines/>
              <w:spacing w:after="0" w:line="240" w:lineRule="auto"/>
              <w:jc w:val="right"/>
            </w:pPr>
            <w:r>
              <w:rPr>
                <w:sz w:val="18"/>
              </w:rPr>
              <w:t>607.952,22</w:t>
            </w:r>
          </w:p>
        </w:tc>
        <w:tc>
          <w:tcPr>
            <w:tcW w:w="700" w:type="dxa"/>
            <w:tcMar>
              <w:top w:w="0" w:type="dxa"/>
              <w:bottom w:w="0" w:type="dxa"/>
            </w:tcMar>
            <w:vAlign w:val="center"/>
          </w:tcPr>
          <w:p w14:paraId="2A945728" w14:textId="77777777" w:rsidR="008B7BEA" w:rsidRDefault="00000000">
            <w:pPr>
              <w:keepNext/>
              <w:keepLines/>
              <w:spacing w:after="0" w:line="240" w:lineRule="auto"/>
              <w:jc w:val="right"/>
            </w:pPr>
            <w:r>
              <w:rPr>
                <w:sz w:val="18"/>
              </w:rPr>
              <w:t>157,6</w:t>
            </w:r>
          </w:p>
        </w:tc>
      </w:tr>
    </w:tbl>
    <w:p w14:paraId="159D78E1" w14:textId="77777777" w:rsidR="008B7BEA" w:rsidRDefault="008B7BEA">
      <w:pPr>
        <w:spacing w:after="0"/>
      </w:pPr>
    </w:p>
    <w:p w14:paraId="55331BA4" w14:textId="77777777" w:rsidR="008B7BEA" w:rsidRDefault="00000000">
      <w:pPr>
        <w:spacing w:line="240" w:lineRule="auto"/>
        <w:jc w:val="both"/>
      </w:pPr>
      <w:r>
        <w:t>Prihodi poslovanja povećali su se za 57,60 % tj. za 222.275,55 euro u odnosu na prethodnu godinu. Najveći rast prihoda bilježimo u prihodima iz nadležnog proračuna čija su sredstva doznačena vrtiću za financiranje rashoda poslovanja. Udio prihoda iz nadležnog proračuna u ukupnim prihodima poslovanja iznosi 98 %. Razlog je ukidanje participacije  za boravak djece u vrtiću, povećanje plaća djelatnicima, povećanje broja djelatnika kao i broja djece koja borave u vrtiću.</w:t>
      </w:r>
    </w:p>
    <w:p w14:paraId="24B83C7E" w14:textId="77777777" w:rsidR="008B7BEA" w:rsidRDefault="008B7BEA"/>
    <w:p w14:paraId="4AF5866A" w14:textId="77777777" w:rsidR="008B7BEA" w:rsidRDefault="00000000">
      <w:pPr>
        <w:keepNext/>
        <w:spacing w:line="240" w:lineRule="auto"/>
        <w:jc w:val="center"/>
      </w:pPr>
      <w:r>
        <w:rPr>
          <w:sz w:val="28"/>
        </w:rPr>
        <w:t>Bilješka 66.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772F18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3265C7"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07751E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C8D866D"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C6ABAF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939ED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B41D41B" w14:textId="77777777" w:rsidR="008B7BEA" w:rsidRDefault="00000000">
            <w:pPr>
              <w:keepNext/>
              <w:keepLines/>
              <w:spacing w:after="0" w:line="240" w:lineRule="auto"/>
              <w:jc w:val="center"/>
            </w:pPr>
            <w:r>
              <w:rPr>
                <w:b/>
                <w:sz w:val="18"/>
              </w:rPr>
              <w:t>Indeks (%)</w:t>
            </w:r>
          </w:p>
        </w:tc>
      </w:tr>
      <w:tr w:rsidR="008B7BEA" w14:paraId="1EE57EF4" w14:textId="77777777">
        <w:tblPrEx>
          <w:tblCellMar>
            <w:top w:w="0" w:type="dxa"/>
            <w:bottom w:w="0" w:type="dxa"/>
          </w:tblCellMar>
        </w:tblPrEx>
        <w:trPr>
          <w:cantSplit/>
          <w:trHeight w:val="560"/>
        </w:trPr>
        <w:tc>
          <w:tcPr>
            <w:tcW w:w="700" w:type="dxa"/>
            <w:tcMar>
              <w:top w:w="0" w:type="dxa"/>
              <w:bottom w:w="0" w:type="dxa"/>
            </w:tcMar>
            <w:vAlign w:val="center"/>
          </w:tcPr>
          <w:p w14:paraId="5FA82965" w14:textId="77777777" w:rsidR="008B7BEA" w:rsidRDefault="008B7BEA">
            <w:pPr>
              <w:keepNext/>
              <w:keepLines/>
              <w:spacing w:after="0" w:line="240" w:lineRule="auto"/>
            </w:pPr>
          </w:p>
        </w:tc>
        <w:tc>
          <w:tcPr>
            <w:tcW w:w="3180" w:type="dxa"/>
            <w:tcMar>
              <w:top w:w="0" w:type="dxa"/>
              <w:bottom w:w="0" w:type="dxa"/>
            </w:tcMar>
            <w:vAlign w:val="center"/>
          </w:tcPr>
          <w:p w14:paraId="5148FCBB" w14:textId="77777777" w:rsidR="008B7BEA" w:rsidRDefault="00000000">
            <w:pPr>
              <w:keepNext/>
              <w:keepLines/>
              <w:spacing w:after="0" w:line="240" w:lineRule="auto"/>
            </w:pPr>
            <w:r>
              <w:rPr>
                <w:sz w:val="18"/>
              </w:rPr>
              <w:t>UKUPNI RASHODI (šifre Z005+4)</w:t>
            </w:r>
          </w:p>
        </w:tc>
        <w:tc>
          <w:tcPr>
            <w:tcW w:w="700" w:type="dxa"/>
            <w:tcMar>
              <w:top w:w="0" w:type="dxa"/>
              <w:bottom w:w="0" w:type="dxa"/>
            </w:tcMar>
            <w:vAlign w:val="center"/>
          </w:tcPr>
          <w:p w14:paraId="78146121" w14:textId="77777777" w:rsidR="008B7BEA" w:rsidRDefault="00000000">
            <w:pPr>
              <w:keepNext/>
              <w:keepLines/>
              <w:spacing w:after="0" w:line="240" w:lineRule="auto"/>
            </w:pPr>
            <w:r>
              <w:rPr>
                <w:sz w:val="18"/>
              </w:rPr>
              <w:t>Y034</w:t>
            </w:r>
          </w:p>
        </w:tc>
        <w:tc>
          <w:tcPr>
            <w:tcW w:w="1860" w:type="dxa"/>
            <w:tcMar>
              <w:top w:w="0" w:type="dxa"/>
              <w:bottom w:w="0" w:type="dxa"/>
            </w:tcMar>
            <w:vAlign w:val="center"/>
          </w:tcPr>
          <w:p w14:paraId="40DF2EF7" w14:textId="77777777" w:rsidR="008B7BEA" w:rsidRDefault="00000000">
            <w:pPr>
              <w:keepNext/>
              <w:keepLines/>
              <w:spacing w:after="0" w:line="240" w:lineRule="auto"/>
              <w:jc w:val="right"/>
            </w:pPr>
            <w:r>
              <w:rPr>
                <w:sz w:val="18"/>
              </w:rPr>
              <w:t>389.317,41</w:t>
            </w:r>
          </w:p>
        </w:tc>
        <w:tc>
          <w:tcPr>
            <w:tcW w:w="1860" w:type="dxa"/>
            <w:tcMar>
              <w:top w:w="0" w:type="dxa"/>
              <w:bottom w:w="0" w:type="dxa"/>
            </w:tcMar>
            <w:vAlign w:val="center"/>
          </w:tcPr>
          <w:p w14:paraId="4D199CDC" w14:textId="77777777" w:rsidR="008B7BEA" w:rsidRDefault="00000000">
            <w:pPr>
              <w:keepNext/>
              <w:keepLines/>
              <w:spacing w:after="0" w:line="240" w:lineRule="auto"/>
              <w:jc w:val="right"/>
            </w:pPr>
            <w:r>
              <w:rPr>
                <w:sz w:val="18"/>
              </w:rPr>
              <w:t>676.417,01</w:t>
            </w:r>
          </w:p>
        </w:tc>
        <w:tc>
          <w:tcPr>
            <w:tcW w:w="700" w:type="dxa"/>
            <w:tcMar>
              <w:top w:w="0" w:type="dxa"/>
              <w:bottom w:w="0" w:type="dxa"/>
            </w:tcMar>
            <w:vAlign w:val="center"/>
          </w:tcPr>
          <w:p w14:paraId="6AA389AC" w14:textId="77777777" w:rsidR="008B7BEA" w:rsidRDefault="00000000">
            <w:pPr>
              <w:keepNext/>
              <w:keepLines/>
              <w:spacing w:after="0" w:line="240" w:lineRule="auto"/>
              <w:jc w:val="right"/>
            </w:pPr>
            <w:r>
              <w:rPr>
                <w:sz w:val="18"/>
              </w:rPr>
              <w:t>173,7</w:t>
            </w:r>
          </w:p>
        </w:tc>
      </w:tr>
    </w:tbl>
    <w:p w14:paraId="65440698" w14:textId="77777777" w:rsidR="008B7BEA" w:rsidRDefault="008B7BEA">
      <w:pPr>
        <w:spacing w:after="0"/>
      </w:pPr>
    </w:p>
    <w:p w14:paraId="7DBDD8A5" w14:textId="77777777" w:rsidR="008B7BEA" w:rsidRDefault="00000000">
      <w:pPr>
        <w:spacing w:line="240" w:lineRule="auto"/>
        <w:jc w:val="both"/>
      </w:pPr>
      <w:r>
        <w:t>Ukupni rashodi iznose 676.417,01 euro. Veći su za 73,70% u odnosu na rashode u istom razdoblju prethodne godine. Rashodi su se povećali zbog priznavanja rashoda plaće za mjesec rujan na datum nastanka događaja (dok je u prethodnoj godini rashod za plaću priznat u trenutku priljeva sredstava iz nadležnog proračuna),  zbog većih materijalnih rashoda, rashoda za usluge te financijskih rashoda. Ukupni rashodi su se povećali zbog većeg broja zaposlenika, većih plaća te većeg broja upisane djece u vrtić u odnosu na prethodnu godinu.</w:t>
      </w:r>
    </w:p>
    <w:p w14:paraId="772D3390" w14:textId="77777777" w:rsidR="008B7BEA" w:rsidRDefault="008B7BEA"/>
    <w:p w14:paraId="1C2024CF" w14:textId="77777777" w:rsidR="008B7BEA" w:rsidRDefault="00000000">
      <w:pPr>
        <w:keepNext/>
        <w:spacing w:line="240" w:lineRule="auto"/>
        <w:jc w:val="center"/>
      </w:pPr>
      <w:r>
        <w:rPr>
          <w:sz w:val="28"/>
        </w:rPr>
        <w:lastRenderedPageBreak/>
        <w:t>Bilješka 67.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DBCADD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830D8AB"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4F4C5D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562836"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51836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B2B9DF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584E32" w14:textId="77777777" w:rsidR="008B7BEA" w:rsidRDefault="00000000">
            <w:pPr>
              <w:keepNext/>
              <w:keepLines/>
              <w:spacing w:after="0" w:line="240" w:lineRule="auto"/>
              <w:jc w:val="center"/>
            </w:pPr>
            <w:r>
              <w:rPr>
                <w:b/>
                <w:sz w:val="18"/>
              </w:rPr>
              <w:t>Indeks (%)</w:t>
            </w:r>
          </w:p>
        </w:tc>
      </w:tr>
      <w:tr w:rsidR="008B7BEA" w14:paraId="077D68A5" w14:textId="77777777">
        <w:tblPrEx>
          <w:tblCellMar>
            <w:top w:w="0" w:type="dxa"/>
            <w:bottom w:w="0" w:type="dxa"/>
          </w:tblCellMar>
        </w:tblPrEx>
        <w:trPr>
          <w:cantSplit/>
          <w:trHeight w:val="560"/>
        </w:trPr>
        <w:tc>
          <w:tcPr>
            <w:tcW w:w="700" w:type="dxa"/>
            <w:tcMar>
              <w:top w:w="0" w:type="dxa"/>
              <w:bottom w:w="0" w:type="dxa"/>
            </w:tcMar>
            <w:vAlign w:val="center"/>
          </w:tcPr>
          <w:p w14:paraId="5A666E4B" w14:textId="77777777" w:rsidR="008B7BEA" w:rsidRDefault="008B7BEA">
            <w:pPr>
              <w:keepNext/>
              <w:keepLines/>
              <w:spacing w:after="0" w:line="240" w:lineRule="auto"/>
            </w:pPr>
          </w:p>
        </w:tc>
        <w:tc>
          <w:tcPr>
            <w:tcW w:w="3180" w:type="dxa"/>
            <w:tcMar>
              <w:top w:w="0" w:type="dxa"/>
              <w:bottom w:w="0" w:type="dxa"/>
            </w:tcMar>
            <w:vAlign w:val="center"/>
          </w:tcPr>
          <w:p w14:paraId="26A214E1" w14:textId="77777777" w:rsidR="008B7BEA" w:rsidRDefault="00000000">
            <w:pPr>
              <w:keepNext/>
              <w:keepLines/>
              <w:spacing w:after="0" w:line="240" w:lineRule="auto"/>
            </w:pPr>
            <w:r>
              <w:rPr>
                <w:sz w:val="18"/>
              </w:rPr>
              <w:t>UKUPAN MANJAK PRIHODA (šifre Y034-X067)</w:t>
            </w:r>
          </w:p>
        </w:tc>
        <w:tc>
          <w:tcPr>
            <w:tcW w:w="700" w:type="dxa"/>
            <w:tcMar>
              <w:top w:w="0" w:type="dxa"/>
              <w:bottom w:w="0" w:type="dxa"/>
            </w:tcMar>
            <w:vAlign w:val="center"/>
          </w:tcPr>
          <w:p w14:paraId="3307C937" w14:textId="77777777" w:rsidR="008B7BEA" w:rsidRDefault="00000000">
            <w:pPr>
              <w:keepNext/>
              <w:keepLines/>
              <w:spacing w:after="0" w:line="240" w:lineRule="auto"/>
            </w:pPr>
            <w:r>
              <w:rPr>
                <w:sz w:val="18"/>
              </w:rPr>
              <w:t>Y004</w:t>
            </w:r>
          </w:p>
        </w:tc>
        <w:tc>
          <w:tcPr>
            <w:tcW w:w="1860" w:type="dxa"/>
            <w:tcMar>
              <w:top w:w="0" w:type="dxa"/>
              <w:bottom w:w="0" w:type="dxa"/>
            </w:tcMar>
            <w:vAlign w:val="center"/>
          </w:tcPr>
          <w:p w14:paraId="4CBF15C7" w14:textId="77777777" w:rsidR="008B7BEA" w:rsidRDefault="00000000">
            <w:pPr>
              <w:keepNext/>
              <w:keepLines/>
              <w:spacing w:after="0" w:line="240" w:lineRule="auto"/>
              <w:jc w:val="right"/>
            </w:pPr>
            <w:r>
              <w:rPr>
                <w:sz w:val="18"/>
              </w:rPr>
              <w:t>3.640,74</w:t>
            </w:r>
          </w:p>
        </w:tc>
        <w:tc>
          <w:tcPr>
            <w:tcW w:w="1860" w:type="dxa"/>
            <w:tcMar>
              <w:top w:w="0" w:type="dxa"/>
              <w:bottom w:w="0" w:type="dxa"/>
            </w:tcMar>
            <w:vAlign w:val="center"/>
          </w:tcPr>
          <w:p w14:paraId="59B3421E" w14:textId="77777777" w:rsidR="008B7BEA" w:rsidRDefault="00000000">
            <w:pPr>
              <w:keepNext/>
              <w:keepLines/>
              <w:spacing w:after="0" w:line="240" w:lineRule="auto"/>
              <w:jc w:val="right"/>
            </w:pPr>
            <w:r>
              <w:rPr>
                <w:sz w:val="18"/>
              </w:rPr>
              <w:t>68.464,79</w:t>
            </w:r>
          </w:p>
        </w:tc>
        <w:tc>
          <w:tcPr>
            <w:tcW w:w="700" w:type="dxa"/>
            <w:tcMar>
              <w:top w:w="0" w:type="dxa"/>
              <w:bottom w:w="0" w:type="dxa"/>
            </w:tcMar>
            <w:vAlign w:val="center"/>
          </w:tcPr>
          <w:p w14:paraId="4CFC5609" w14:textId="77777777" w:rsidR="008B7BEA" w:rsidRDefault="00000000">
            <w:pPr>
              <w:keepNext/>
              <w:keepLines/>
              <w:spacing w:after="0" w:line="240" w:lineRule="auto"/>
              <w:jc w:val="right"/>
            </w:pPr>
            <w:r>
              <w:rPr>
                <w:sz w:val="18"/>
              </w:rPr>
              <w:t>1880,5</w:t>
            </w:r>
          </w:p>
        </w:tc>
      </w:tr>
    </w:tbl>
    <w:p w14:paraId="71243F74" w14:textId="77777777" w:rsidR="008B7BEA" w:rsidRDefault="008B7BEA">
      <w:pPr>
        <w:spacing w:after="0"/>
      </w:pPr>
    </w:p>
    <w:p w14:paraId="16A34A37" w14:textId="77777777" w:rsidR="008B7BEA" w:rsidRDefault="00000000">
      <w:pPr>
        <w:spacing w:line="240" w:lineRule="auto"/>
        <w:jc w:val="both"/>
      </w:pPr>
      <w:r>
        <w:t>U izvještajnom razdoblju ostvaren je ukupan manjak prihoda u visini od 68.464,79 euro. Manjak prihoda nastao je zbog priznavanja rashoda za zaposlene za deveti mjesec u visini od 60.369,11 euro u trenutku nastanka događaja (30.09.2025.), priznavanja rashoda za doprinose za zapošljavanje invalida u visini 194,00 euro te priznavanja materijalnih rashoda u visini od 7.901,68 euro, a za koje nisu ostvareni prihodi iz nadležnog proračuna ili drugih izvora financiranja u trenutku izvještavanja. Također je utrošeno u nabavu imovine 2.150,61 euro.</w:t>
      </w:r>
    </w:p>
    <w:p w14:paraId="1162EA3D" w14:textId="77777777" w:rsidR="008B7BEA" w:rsidRDefault="008B7BEA"/>
    <w:p w14:paraId="1AC0D9DD" w14:textId="77777777" w:rsidR="008B7BEA" w:rsidRDefault="00000000">
      <w:pPr>
        <w:keepNext/>
        <w:spacing w:line="240" w:lineRule="auto"/>
        <w:jc w:val="center"/>
      </w:pPr>
      <w:r>
        <w:rPr>
          <w:sz w:val="28"/>
        </w:rPr>
        <w:t>Bilješka 68.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C9D3B6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372B37F"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25D0288"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536C46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1917E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B5EDA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69F9B3" w14:textId="77777777" w:rsidR="008B7BEA" w:rsidRDefault="00000000">
            <w:pPr>
              <w:keepNext/>
              <w:keepLines/>
              <w:spacing w:after="0" w:line="240" w:lineRule="auto"/>
              <w:jc w:val="center"/>
            </w:pPr>
            <w:r>
              <w:rPr>
                <w:b/>
                <w:sz w:val="18"/>
              </w:rPr>
              <w:t>Indeks (%)</w:t>
            </w:r>
          </w:p>
        </w:tc>
      </w:tr>
      <w:tr w:rsidR="008B7BEA" w14:paraId="6928CD65" w14:textId="77777777">
        <w:tblPrEx>
          <w:tblCellMar>
            <w:top w:w="0" w:type="dxa"/>
            <w:bottom w:w="0" w:type="dxa"/>
          </w:tblCellMar>
        </w:tblPrEx>
        <w:trPr>
          <w:cantSplit/>
          <w:trHeight w:val="560"/>
        </w:trPr>
        <w:tc>
          <w:tcPr>
            <w:tcW w:w="700" w:type="dxa"/>
            <w:tcMar>
              <w:top w:w="0" w:type="dxa"/>
              <w:bottom w:w="0" w:type="dxa"/>
            </w:tcMar>
            <w:vAlign w:val="center"/>
          </w:tcPr>
          <w:p w14:paraId="16FD4739" w14:textId="77777777" w:rsidR="008B7BEA" w:rsidRDefault="00000000">
            <w:pPr>
              <w:keepNext/>
              <w:keepLines/>
              <w:spacing w:after="0" w:line="240" w:lineRule="auto"/>
            </w:pPr>
            <w:r>
              <w:rPr>
                <w:sz w:val="18"/>
              </w:rPr>
              <w:t>9221x, 9222x</w:t>
            </w:r>
          </w:p>
        </w:tc>
        <w:tc>
          <w:tcPr>
            <w:tcW w:w="3180" w:type="dxa"/>
            <w:tcMar>
              <w:top w:w="0" w:type="dxa"/>
              <w:bottom w:w="0" w:type="dxa"/>
            </w:tcMar>
            <w:vAlign w:val="center"/>
          </w:tcPr>
          <w:p w14:paraId="0DA216E6" w14:textId="77777777" w:rsidR="008B7BEA" w:rsidRDefault="00000000">
            <w:pPr>
              <w:keepNext/>
              <w:keepLines/>
              <w:spacing w:after="0" w:line="240" w:lineRule="auto"/>
            </w:pPr>
            <w:r>
              <w:rPr>
                <w:sz w:val="18"/>
              </w:rPr>
              <w:t>Višak prihoda - preneseni (šifre 92211+92212-92221-92222)</w:t>
            </w:r>
          </w:p>
        </w:tc>
        <w:tc>
          <w:tcPr>
            <w:tcW w:w="700" w:type="dxa"/>
            <w:tcMar>
              <w:top w:w="0" w:type="dxa"/>
              <w:bottom w:w="0" w:type="dxa"/>
            </w:tcMar>
            <w:vAlign w:val="center"/>
          </w:tcPr>
          <w:p w14:paraId="1E552A15" w14:textId="77777777" w:rsidR="008B7BEA" w:rsidRDefault="00000000">
            <w:pPr>
              <w:keepNext/>
              <w:keepLines/>
              <w:spacing w:after="0" w:line="240" w:lineRule="auto"/>
            </w:pPr>
            <w:r>
              <w:rPr>
                <w:sz w:val="18"/>
              </w:rPr>
              <w:t>9221x,9222x VP</w:t>
            </w:r>
          </w:p>
        </w:tc>
        <w:tc>
          <w:tcPr>
            <w:tcW w:w="1860" w:type="dxa"/>
            <w:tcMar>
              <w:top w:w="0" w:type="dxa"/>
              <w:bottom w:w="0" w:type="dxa"/>
            </w:tcMar>
            <w:vAlign w:val="center"/>
          </w:tcPr>
          <w:p w14:paraId="443C27C5" w14:textId="77777777" w:rsidR="008B7BEA" w:rsidRDefault="00000000">
            <w:pPr>
              <w:keepNext/>
              <w:keepLines/>
              <w:spacing w:after="0" w:line="240" w:lineRule="auto"/>
              <w:jc w:val="right"/>
            </w:pPr>
            <w:r>
              <w:rPr>
                <w:sz w:val="18"/>
              </w:rPr>
              <w:t>1.518,45</w:t>
            </w:r>
          </w:p>
        </w:tc>
        <w:tc>
          <w:tcPr>
            <w:tcW w:w="1860" w:type="dxa"/>
            <w:tcMar>
              <w:top w:w="0" w:type="dxa"/>
              <w:bottom w:w="0" w:type="dxa"/>
            </w:tcMar>
            <w:vAlign w:val="center"/>
          </w:tcPr>
          <w:p w14:paraId="52CE76A0" w14:textId="77777777" w:rsidR="008B7BEA" w:rsidRDefault="00000000">
            <w:pPr>
              <w:keepNext/>
              <w:keepLines/>
              <w:spacing w:after="0" w:line="240" w:lineRule="auto"/>
              <w:jc w:val="right"/>
            </w:pPr>
            <w:r>
              <w:rPr>
                <w:sz w:val="18"/>
              </w:rPr>
              <w:t>31,53</w:t>
            </w:r>
          </w:p>
        </w:tc>
        <w:tc>
          <w:tcPr>
            <w:tcW w:w="700" w:type="dxa"/>
            <w:tcMar>
              <w:top w:w="0" w:type="dxa"/>
              <w:bottom w:w="0" w:type="dxa"/>
            </w:tcMar>
            <w:vAlign w:val="center"/>
          </w:tcPr>
          <w:p w14:paraId="55A9AB98" w14:textId="77777777" w:rsidR="008B7BEA" w:rsidRDefault="00000000">
            <w:pPr>
              <w:keepNext/>
              <w:keepLines/>
              <w:spacing w:after="0" w:line="240" w:lineRule="auto"/>
              <w:jc w:val="right"/>
            </w:pPr>
            <w:r>
              <w:rPr>
                <w:sz w:val="18"/>
              </w:rPr>
              <w:t>2,1</w:t>
            </w:r>
          </w:p>
        </w:tc>
      </w:tr>
    </w:tbl>
    <w:p w14:paraId="5D5C7A19" w14:textId="77777777" w:rsidR="008B7BEA" w:rsidRDefault="008B7BEA">
      <w:pPr>
        <w:spacing w:after="0"/>
      </w:pPr>
    </w:p>
    <w:p w14:paraId="3FC50C31" w14:textId="77777777" w:rsidR="008B7BEA" w:rsidRDefault="00000000">
      <w:pPr>
        <w:spacing w:line="240" w:lineRule="auto"/>
        <w:jc w:val="both"/>
      </w:pPr>
      <w:r>
        <w:t>Preneseni višak iz prethodne godine koji služi za pokriće manjka u tekućoj godini iznosi 31,53 euro.</w:t>
      </w:r>
    </w:p>
    <w:p w14:paraId="057177FD" w14:textId="77777777" w:rsidR="008B7BEA" w:rsidRDefault="008B7BEA"/>
    <w:p w14:paraId="6D14E39F" w14:textId="77777777" w:rsidR="008B7BEA" w:rsidRDefault="00000000">
      <w:pPr>
        <w:keepNext/>
        <w:spacing w:line="240" w:lineRule="auto"/>
        <w:jc w:val="center"/>
      </w:pPr>
      <w:r>
        <w:rPr>
          <w:sz w:val="28"/>
        </w:rPr>
        <w:t>Bilješka 69.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31BCCF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6D4C3D"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D12953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F2CBF3"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86FDD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C6309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443115" w14:textId="77777777" w:rsidR="008B7BEA" w:rsidRDefault="00000000">
            <w:pPr>
              <w:keepNext/>
              <w:keepLines/>
              <w:spacing w:after="0" w:line="240" w:lineRule="auto"/>
              <w:jc w:val="center"/>
            </w:pPr>
            <w:r>
              <w:rPr>
                <w:b/>
                <w:sz w:val="18"/>
              </w:rPr>
              <w:t>Indeks (%)</w:t>
            </w:r>
          </w:p>
        </w:tc>
      </w:tr>
      <w:tr w:rsidR="008B7BEA" w14:paraId="740B05E9" w14:textId="77777777">
        <w:tblPrEx>
          <w:tblCellMar>
            <w:top w:w="0" w:type="dxa"/>
            <w:bottom w:w="0" w:type="dxa"/>
          </w:tblCellMar>
        </w:tblPrEx>
        <w:trPr>
          <w:cantSplit/>
          <w:trHeight w:val="560"/>
        </w:trPr>
        <w:tc>
          <w:tcPr>
            <w:tcW w:w="700" w:type="dxa"/>
            <w:tcMar>
              <w:top w:w="0" w:type="dxa"/>
              <w:bottom w:w="0" w:type="dxa"/>
            </w:tcMar>
            <w:vAlign w:val="center"/>
          </w:tcPr>
          <w:p w14:paraId="1C94085D" w14:textId="77777777" w:rsidR="008B7BEA" w:rsidRDefault="00000000">
            <w:pPr>
              <w:keepNext/>
              <w:keepLines/>
              <w:spacing w:after="0" w:line="240" w:lineRule="auto"/>
            </w:pPr>
            <w:r>
              <w:rPr>
                <w:sz w:val="18"/>
              </w:rPr>
              <w:t>96, 97</w:t>
            </w:r>
          </w:p>
        </w:tc>
        <w:tc>
          <w:tcPr>
            <w:tcW w:w="3180" w:type="dxa"/>
            <w:tcMar>
              <w:top w:w="0" w:type="dxa"/>
              <w:bottom w:w="0" w:type="dxa"/>
            </w:tcMar>
            <w:vAlign w:val="center"/>
          </w:tcPr>
          <w:p w14:paraId="76119453" w14:textId="77777777" w:rsidR="008B7BEA" w:rsidRDefault="00000000">
            <w:pPr>
              <w:keepNext/>
              <w:keepLines/>
              <w:spacing w:after="0" w:line="240" w:lineRule="auto"/>
            </w:pPr>
            <w:r>
              <w:rPr>
                <w:sz w:val="18"/>
              </w:rPr>
              <w:t>Obračunati prihodi poslovanja i od prodaje nefinancijske imovine - nenaplaćeni (šifre 96+97)</w:t>
            </w:r>
          </w:p>
        </w:tc>
        <w:tc>
          <w:tcPr>
            <w:tcW w:w="700" w:type="dxa"/>
            <w:tcMar>
              <w:top w:w="0" w:type="dxa"/>
              <w:bottom w:w="0" w:type="dxa"/>
            </w:tcMar>
            <w:vAlign w:val="center"/>
          </w:tcPr>
          <w:p w14:paraId="1B742B5E" w14:textId="77777777" w:rsidR="008B7BEA" w:rsidRDefault="00000000">
            <w:pPr>
              <w:keepNext/>
              <w:keepLines/>
              <w:spacing w:after="0" w:line="240" w:lineRule="auto"/>
            </w:pPr>
            <w:r>
              <w:rPr>
                <w:sz w:val="18"/>
              </w:rPr>
              <w:t>96,97</w:t>
            </w:r>
          </w:p>
        </w:tc>
        <w:tc>
          <w:tcPr>
            <w:tcW w:w="1860" w:type="dxa"/>
            <w:tcMar>
              <w:top w:w="0" w:type="dxa"/>
              <w:bottom w:w="0" w:type="dxa"/>
            </w:tcMar>
            <w:vAlign w:val="center"/>
          </w:tcPr>
          <w:p w14:paraId="52B06853" w14:textId="77777777" w:rsidR="008B7BEA" w:rsidRDefault="00000000">
            <w:pPr>
              <w:keepNext/>
              <w:keepLines/>
              <w:spacing w:after="0" w:line="240" w:lineRule="auto"/>
              <w:jc w:val="right"/>
            </w:pPr>
            <w:r>
              <w:rPr>
                <w:sz w:val="18"/>
              </w:rPr>
              <w:t>8.339,91</w:t>
            </w:r>
          </w:p>
        </w:tc>
        <w:tc>
          <w:tcPr>
            <w:tcW w:w="1860" w:type="dxa"/>
            <w:tcMar>
              <w:top w:w="0" w:type="dxa"/>
              <w:bottom w:w="0" w:type="dxa"/>
            </w:tcMar>
            <w:vAlign w:val="center"/>
          </w:tcPr>
          <w:p w14:paraId="549F1450" w14:textId="77777777" w:rsidR="008B7BEA" w:rsidRDefault="00000000">
            <w:pPr>
              <w:keepNext/>
              <w:keepLines/>
              <w:spacing w:after="0" w:line="240" w:lineRule="auto"/>
              <w:jc w:val="right"/>
            </w:pPr>
            <w:r>
              <w:rPr>
                <w:sz w:val="18"/>
              </w:rPr>
              <w:t>76,34</w:t>
            </w:r>
          </w:p>
        </w:tc>
        <w:tc>
          <w:tcPr>
            <w:tcW w:w="700" w:type="dxa"/>
            <w:tcMar>
              <w:top w:w="0" w:type="dxa"/>
              <w:bottom w:w="0" w:type="dxa"/>
            </w:tcMar>
            <w:vAlign w:val="center"/>
          </w:tcPr>
          <w:p w14:paraId="75DB2AEF" w14:textId="77777777" w:rsidR="008B7BEA" w:rsidRDefault="00000000">
            <w:pPr>
              <w:keepNext/>
              <w:keepLines/>
              <w:spacing w:after="0" w:line="240" w:lineRule="auto"/>
              <w:jc w:val="right"/>
            </w:pPr>
            <w:r>
              <w:rPr>
                <w:sz w:val="18"/>
              </w:rPr>
              <w:t>0,9</w:t>
            </w:r>
          </w:p>
        </w:tc>
      </w:tr>
    </w:tbl>
    <w:p w14:paraId="65EEBBD8" w14:textId="77777777" w:rsidR="008B7BEA" w:rsidRDefault="008B7BEA">
      <w:pPr>
        <w:spacing w:after="0"/>
      </w:pPr>
    </w:p>
    <w:p w14:paraId="12A94595" w14:textId="77777777" w:rsidR="008B7BEA" w:rsidRDefault="00000000">
      <w:pPr>
        <w:spacing w:line="240" w:lineRule="auto"/>
        <w:jc w:val="both"/>
      </w:pPr>
      <w:r>
        <w:t>Obračunati prihodi poslovanja koji nisu naplaćeni odnose se na naplatu participacije za boravak djece u vrtiću. Manji su u odnosu na 2024. godinu jer se uveo besplatan boravak u vrtiću za djecu s područja grada Nina. Iznos od 76,34 euro odnose se na jednu ratu koja u trenutku izvještavanja nije naplaćena, a čija će se naplata riješiti do kraja godine.</w:t>
      </w:r>
    </w:p>
    <w:p w14:paraId="02DF1F21" w14:textId="77777777" w:rsidR="008B7BEA" w:rsidRDefault="008B7BEA"/>
    <w:p w14:paraId="44B9D8BB" w14:textId="77777777" w:rsidR="008B7BEA" w:rsidRDefault="00000000">
      <w:pPr>
        <w:keepNext/>
        <w:spacing w:line="240" w:lineRule="auto"/>
        <w:jc w:val="center"/>
      </w:pPr>
      <w:r>
        <w:rPr>
          <w:sz w:val="28"/>
        </w:rPr>
        <w:lastRenderedPageBreak/>
        <w:t>Bilješka 70.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6335A9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8BC4A11"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A722745"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596BA3"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8349C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B2DB12"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48B11B7" w14:textId="77777777" w:rsidR="008B7BEA" w:rsidRDefault="00000000">
            <w:pPr>
              <w:keepNext/>
              <w:keepLines/>
              <w:spacing w:after="0" w:line="240" w:lineRule="auto"/>
              <w:jc w:val="center"/>
            </w:pPr>
            <w:r>
              <w:rPr>
                <w:b/>
                <w:sz w:val="18"/>
              </w:rPr>
              <w:t>Indeks (%)</w:t>
            </w:r>
          </w:p>
        </w:tc>
      </w:tr>
      <w:tr w:rsidR="008B7BEA" w14:paraId="258A0883" w14:textId="77777777">
        <w:tblPrEx>
          <w:tblCellMar>
            <w:top w:w="0" w:type="dxa"/>
            <w:bottom w:w="0" w:type="dxa"/>
          </w:tblCellMar>
        </w:tblPrEx>
        <w:trPr>
          <w:cantSplit/>
          <w:trHeight w:val="560"/>
        </w:trPr>
        <w:tc>
          <w:tcPr>
            <w:tcW w:w="700" w:type="dxa"/>
            <w:tcMar>
              <w:top w:w="0" w:type="dxa"/>
              <w:bottom w:w="0" w:type="dxa"/>
            </w:tcMar>
            <w:vAlign w:val="center"/>
          </w:tcPr>
          <w:p w14:paraId="5B274D23" w14:textId="77777777" w:rsidR="008B7BEA" w:rsidRDefault="008B7BEA">
            <w:pPr>
              <w:keepNext/>
              <w:keepLines/>
              <w:spacing w:after="0" w:line="240" w:lineRule="auto"/>
            </w:pPr>
          </w:p>
        </w:tc>
        <w:tc>
          <w:tcPr>
            <w:tcW w:w="3180" w:type="dxa"/>
            <w:tcMar>
              <w:top w:w="0" w:type="dxa"/>
              <w:bottom w:w="0" w:type="dxa"/>
            </w:tcMar>
            <w:vAlign w:val="center"/>
          </w:tcPr>
          <w:p w14:paraId="0DC72257" w14:textId="77777777" w:rsidR="008B7BEA" w:rsidRDefault="00000000">
            <w:pPr>
              <w:keepNext/>
              <w:keepLines/>
              <w:spacing w:after="0" w:line="240" w:lineRule="auto"/>
            </w:pPr>
            <w:r>
              <w:rPr>
                <w:sz w:val="18"/>
              </w:rPr>
              <w:t>UKUPNI PRIHODI I PRIMICI (šifre X067+8)</w:t>
            </w:r>
          </w:p>
        </w:tc>
        <w:tc>
          <w:tcPr>
            <w:tcW w:w="700" w:type="dxa"/>
            <w:tcMar>
              <w:top w:w="0" w:type="dxa"/>
              <w:bottom w:w="0" w:type="dxa"/>
            </w:tcMar>
            <w:vAlign w:val="center"/>
          </w:tcPr>
          <w:p w14:paraId="2B7D294A" w14:textId="77777777" w:rsidR="008B7BEA" w:rsidRDefault="00000000">
            <w:pPr>
              <w:keepNext/>
              <w:keepLines/>
              <w:spacing w:after="0" w:line="240" w:lineRule="auto"/>
            </w:pPr>
            <w:r>
              <w:rPr>
                <w:sz w:val="18"/>
              </w:rPr>
              <w:t>X678</w:t>
            </w:r>
          </w:p>
        </w:tc>
        <w:tc>
          <w:tcPr>
            <w:tcW w:w="1860" w:type="dxa"/>
            <w:tcMar>
              <w:top w:w="0" w:type="dxa"/>
              <w:bottom w:w="0" w:type="dxa"/>
            </w:tcMar>
            <w:vAlign w:val="center"/>
          </w:tcPr>
          <w:p w14:paraId="7BA5D2DF" w14:textId="77777777" w:rsidR="008B7BEA" w:rsidRDefault="00000000">
            <w:pPr>
              <w:keepNext/>
              <w:keepLines/>
              <w:spacing w:after="0" w:line="240" w:lineRule="auto"/>
              <w:jc w:val="right"/>
            </w:pPr>
            <w:r>
              <w:rPr>
                <w:sz w:val="18"/>
              </w:rPr>
              <w:t>385.676,67</w:t>
            </w:r>
          </w:p>
        </w:tc>
        <w:tc>
          <w:tcPr>
            <w:tcW w:w="1860" w:type="dxa"/>
            <w:tcMar>
              <w:top w:w="0" w:type="dxa"/>
              <w:bottom w:w="0" w:type="dxa"/>
            </w:tcMar>
            <w:vAlign w:val="center"/>
          </w:tcPr>
          <w:p w14:paraId="2397B0CC" w14:textId="77777777" w:rsidR="008B7BEA" w:rsidRDefault="00000000">
            <w:pPr>
              <w:keepNext/>
              <w:keepLines/>
              <w:spacing w:after="0" w:line="240" w:lineRule="auto"/>
              <w:jc w:val="right"/>
            </w:pPr>
            <w:r>
              <w:rPr>
                <w:sz w:val="18"/>
              </w:rPr>
              <w:t>607.952,22</w:t>
            </w:r>
          </w:p>
        </w:tc>
        <w:tc>
          <w:tcPr>
            <w:tcW w:w="700" w:type="dxa"/>
            <w:tcMar>
              <w:top w:w="0" w:type="dxa"/>
              <w:bottom w:w="0" w:type="dxa"/>
            </w:tcMar>
            <w:vAlign w:val="center"/>
          </w:tcPr>
          <w:p w14:paraId="0D663849" w14:textId="77777777" w:rsidR="008B7BEA" w:rsidRDefault="00000000">
            <w:pPr>
              <w:keepNext/>
              <w:keepLines/>
              <w:spacing w:after="0" w:line="240" w:lineRule="auto"/>
              <w:jc w:val="right"/>
            </w:pPr>
            <w:r>
              <w:rPr>
                <w:sz w:val="18"/>
              </w:rPr>
              <w:t>157,6</w:t>
            </w:r>
          </w:p>
        </w:tc>
      </w:tr>
    </w:tbl>
    <w:p w14:paraId="3B7541B6" w14:textId="77777777" w:rsidR="008B7BEA" w:rsidRDefault="008B7BEA">
      <w:pPr>
        <w:spacing w:after="0"/>
      </w:pPr>
    </w:p>
    <w:p w14:paraId="1C66BED5" w14:textId="77777777" w:rsidR="008B7BEA" w:rsidRDefault="00000000">
      <w:pPr>
        <w:spacing w:line="240" w:lineRule="auto"/>
        <w:jc w:val="both"/>
      </w:pPr>
      <w:r>
        <w:t>Prihodi poslovanja povećali su se za 57,60 % tj. za 222.275,55 euro u odnosu na prethodnu godinu. Najveći rast prihoda bilježimo u prihodima iz nadležnog proračuna čija su sredstva doznačena vrtiću za financiranje rashoda poslovanja. Udio prihoda iz nadležnog proračuna u ukupnim prihodima poslovanja iznosi 98 %. Razlog je ukidanje participacije  za boravak djece u vrtiću, povećanje plaća djelatnicima, povećanje broja djelatnika kao i broja djece koja borave u vrtiću.</w:t>
      </w:r>
    </w:p>
    <w:p w14:paraId="2CB3B172" w14:textId="77777777" w:rsidR="008B7BEA" w:rsidRDefault="008B7BEA"/>
    <w:p w14:paraId="04AB2182" w14:textId="77777777" w:rsidR="008B7BEA" w:rsidRDefault="00000000">
      <w:pPr>
        <w:keepNext/>
        <w:spacing w:line="240" w:lineRule="auto"/>
        <w:jc w:val="center"/>
      </w:pPr>
      <w:r>
        <w:rPr>
          <w:sz w:val="28"/>
        </w:rPr>
        <w:t>Bilješka 71.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7038083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312975"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D102DF1"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BF587B"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7B25008"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EB52B94"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55C374" w14:textId="77777777" w:rsidR="008B7BEA" w:rsidRDefault="00000000">
            <w:pPr>
              <w:keepNext/>
              <w:keepLines/>
              <w:spacing w:after="0" w:line="240" w:lineRule="auto"/>
              <w:jc w:val="center"/>
            </w:pPr>
            <w:r>
              <w:rPr>
                <w:b/>
                <w:sz w:val="18"/>
              </w:rPr>
              <w:t>Indeks (%)</w:t>
            </w:r>
          </w:p>
        </w:tc>
      </w:tr>
      <w:tr w:rsidR="008B7BEA" w14:paraId="64E071E1" w14:textId="77777777">
        <w:tblPrEx>
          <w:tblCellMar>
            <w:top w:w="0" w:type="dxa"/>
            <w:bottom w:w="0" w:type="dxa"/>
          </w:tblCellMar>
        </w:tblPrEx>
        <w:trPr>
          <w:cantSplit/>
          <w:trHeight w:val="560"/>
        </w:trPr>
        <w:tc>
          <w:tcPr>
            <w:tcW w:w="700" w:type="dxa"/>
            <w:tcMar>
              <w:top w:w="0" w:type="dxa"/>
              <w:bottom w:w="0" w:type="dxa"/>
            </w:tcMar>
            <w:vAlign w:val="center"/>
          </w:tcPr>
          <w:p w14:paraId="309F0B7B" w14:textId="77777777" w:rsidR="008B7BEA" w:rsidRDefault="008B7BEA">
            <w:pPr>
              <w:keepNext/>
              <w:keepLines/>
              <w:spacing w:after="0" w:line="240" w:lineRule="auto"/>
            </w:pPr>
          </w:p>
        </w:tc>
        <w:tc>
          <w:tcPr>
            <w:tcW w:w="3180" w:type="dxa"/>
            <w:tcMar>
              <w:top w:w="0" w:type="dxa"/>
              <w:bottom w:w="0" w:type="dxa"/>
            </w:tcMar>
            <w:vAlign w:val="center"/>
          </w:tcPr>
          <w:p w14:paraId="608832D7" w14:textId="77777777" w:rsidR="008B7BEA" w:rsidRDefault="00000000">
            <w:pPr>
              <w:keepNext/>
              <w:keepLines/>
              <w:spacing w:after="0" w:line="240" w:lineRule="auto"/>
            </w:pPr>
            <w:r>
              <w:rPr>
                <w:sz w:val="18"/>
              </w:rPr>
              <w:t>UKUPNI RASHODI I IZDACI (šifre Y034+5)</w:t>
            </w:r>
          </w:p>
        </w:tc>
        <w:tc>
          <w:tcPr>
            <w:tcW w:w="700" w:type="dxa"/>
            <w:tcMar>
              <w:top w:w="0" w:type="dxa"/>
              <w:bottom w:w="0" w:type="dxa"/>
            </w:tcMar>
            <w:vAlign w:val="center"/>
          </w:tcPr>
          <w:p w14:paraId="6413550B" w14:textId="77777777" w:rsidR="008B7BEA" w:rsidRDefault="00000000">
            <w:pPr>
              <w:keepNext/>
              <w:keepLines/>
              <w:spacing w:after="0" w:line="240" w:lineRule="auto"/>
            </w:pPr>
            <w:r>
              <w:rPr>
                <w:sz w:val="18"/>
              </w:rPr>
              <w:t>Y345</w:t>
            </w:r>
          </w:p>
        </w:tc>
        <w:tc>
          <w:tcPr>
            <w:tcW w:w="1860" w:type="dxa"/>
            <w:tcMar>
              <w:top w:w="0" w:type="dxa"/>
              <w:bottom w:w="0" w:type="dxa"/>
            </w:tcMar>
            <w:vAlign w:val="center"/>
          </w:tcPr>
          <w:p w14:paraId="54B27943" w14:textId="77777777" w:rsidR="008B7BEA" w:rsidRDefault="00000000">
            <w:pPr>
              <w:keepNext/>
              <w:keepLines/>
              <w:spacing w:after="0" w:line="240" w:lineRule="auto"/>
              <w:jc w:val="right"/>
            </w:pPr>
            <w:r>
              <w:rPr>
                <w:sz w:val="18"/>
              </w:rPr>
              <w:t>389.317,41</w:t>
            </w:r>
          </w:p>
        </w:tc>
        <w:tc>
          <w:tcPr>
            <w:tcW w:w="1860" w:type="dxa"/>
            <w:tcMar>
              <w:top w:w="0" w:type="dxa"/>
              <w:bottom w:w="0" w:type="dxa"/>
            </w:tcMar>
            <w:vAlign w:val="center"/>
          </w:tcPr>
          <w:p w14:paraId="5DE2D941" w14:textId="77777777" w:rsidR="008B7BEA" w:rsidRDefault="00000000">
            <w:pPr>
              <w:keepNext/>
              <w:keepLines/>
              <w:spacing w:after="0" w:line="240" w:lineRule="auto"/>
              <w:jc w:val="right"/>
            </w:pPr>
            <w:r>
              <w:rPr>
                <w:sz w:val="18"/>
              </w:rPr>
              <w:t>676.417,01</w:t>
            </w:r>
          </w:p>
        </w:tc>
        <w:tc>
          <w:tcPr>
            <w:tcW w:w="700" w:type="dxa"/>
            <w:tcMar>
              <w:top w:w="0" w:type="dxa"/>
              <w:bottom w:w="0" w:type="dxa"/>
            </w:tcMar>
            <w:vAlign w:val="center"/>
          </w:tcPr>
          <w:p w14:paraId="62B56B40" w14:textId="77777777" w:rsidR="008B7BEA" w:rsidRDefault="00000000">
            <w:pPr>
              <w:keepNext/>
              <w:keepLines/>
              <w:spacing w:after="0" w:line="240" w:lineRule="auto"/>
              <w:jc w:val="right"/>
            </w:pPr>
            <w:r>
              <w:rPr>
                <w:sz w:val="18"/>
              </w:rPr>
              <w:t>173,7</w:t>
            </w:r>
          </w:p>
        </w:tc>
      </w:tr>
    </w:tbl>
    <w:p w14:paraId="117DB9B4" w14:textId="77777777" w:rsidR="008B7BEA" w:rsidRDefault="008B7BEA">
      <w:pPr>
        <w:spacing w:after="0"/>
      </w:pPr>
    </w:p>
    <w:p w14:paraId="1F49F6A0" w14:textId="77777777" w:rsidR="008B7BEA" w:rsidRDefault="00000000">
      <w:pPr>
        <w:spacing w:line="240" w:lineRule="auto"/>
        <w:jc w:val="both"/>
      </w:pPr>
      <w:r>
        <w:t>Ukupni rashodi iznose 676.417,01 euro. Veći su za 73,70% u odnosu na rashode u istom razdoblju prethodne godine. Rashodi su se povećali zbog priznavanja rashoda plaće za mjesec rujan na datum nastanka događaja (dok je u prethodnoj godini rashod za plaću priznat u trenutku priljeva sredstava iz nadležnog proračuna),  zbog većih materijalnih rashoda, rashoda za usluge te financijskih rashoda. Ukupni rashodi su se povećali zbog većeg broja zaposlenika, većih plaća te većeg broja upisane djece u vrtić u odnosu na prethodnu godinu.</w:t>
      </w:r>
    </w:p>
    <w:p w14:paraId="73870F7F" w14:textId="77777777" w:rsidR="008B7BEA" w:rsidRDefault="008B7BEA"/>
    <w:p w14:paraId="1F6A5DE5" w14:textId="77777777" w:rsidR="008B7BEA" w:rsidRDefault="00000000">
      <w:pPr>
        <w:keepNext/>
        <w:spacing w:line="240" w:lineRule="auto"/>
        <w:jc w:val="center"/>
      </w:pPr>
      <w:r>
        <w:rPr>
          <w:sz w:val="28"/>
        </w:rPr>
        <w:t>Bilješka 72.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F552E3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EA0DD4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C54CFE6"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B8506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F1021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EB010D"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7944CDA" w14:textId="77777777" w:rsidR="008B7BEA" w:rsidRDefault="00000000">
            <w:pPr>
              <w:keepNext/>
              <w:keepLines/>
              <w:spacing w:after="0" w:line="240" w:lineRule="auto"/>
              <w:jc w:val="center"/>
            </w:pPr>
            <w:r>
              <w:rPr>
                <w:b/>
                <w:sz w:val="18"/>
              </w:rPr>
              <w:t>Indeks (%)</w:t>
            </w:r>
          </w:p>
        </w:tc>
      </w:tr>
      <w:tr w:rsidR="008B7BEA" w14:paraId="41649813" w14:textId="77777777">
        <w:tblPrEx>
          <w:tblCellMar>
            <w:top w:w="0" w:type="dxa"/>
            <w:bottom w:w="0" w:type="dxa"/>
          </w:tblCellMar>
        </w:tblPrEx>
        <w:trPr>
          <w:cantSplit/>
          <w:trHeight w:val="560"/>
        </w:trPr>
        <w:tc>
          <w:tcPr>
            <w:tcW w:w="700" w:type="dxa"/>
            <w:tcMar>
              <w:top w:w="0" w:type="dxa"/>
              <w:bottom w:w="0" w:type="dxa"/>
            </w:tcMar>
            <w:vAlign w:val="center"/>
          </w:tcPr>
          <w:p w14:paraId="21DB112F" w14:textId="77777777" w:rsidR="008B7BEA" w:rsidRDefault="008B7BEA">
            <w:pPr>
              <w:keepNext/>
              <w:keepLines/>
              <w:spacing w:after="0" w:line="240" w:lineRule="auto"/>
            </w:pPr>
          </w:p>
        </w:tc>
        <w:tc>
          <w:tcPr>
            <w:tcW w:w="3180" w:type="dxa"/>
            <w:tcMar>
              <w:top w:w="0" w:type="dxa"/>
              <w:bottom w:w="0" w:type="dxa"/>
            </w:tcMar>
            <w:vAlign w:val="center"/>
          </w:tcPr>
          <w:p w14:paraId="6C2EEEB2" w14:textId="77777777" w:rsidR="008B7BEA" w:rsidRDefault="00000000">
            <w:pPr>
              <w:keepNext/>
              <w:keepLines/>
              <w:spacing w:after="0" w:line="240" w:lineRule="auto"/>
            </w:pPr>
            <w:r>
              <w:rPr>
                <w:sz w:val="18"/>
              </w:rPr>
              <w:t>MANJAK PRIHODA I PRIMITAKA (šifre Y345-X678)</w:t>
            </w:r>
          </w:p>
        </w:tc>
        <w:tc>
          <w:tcPr>
            <w:tcW w:w="700" w:type="dxa"/>
            <w:tcMar>
              <w:top w:w="0" w:type="dxa"/>
              <w:bottom w:w="0" w:type="dxa"/>
            </w:tcMar>
            <w:vAlign w:val="center"/>
          </w:tcPr>
          <w:p w14:paraId="5F880C76" w14:textId="77777777" w:rsidR="008B7BEA" w:rsidRDefault="00000000">
            <w:pPr>
              <w:keepNext/>
              <w:keepLines/>
              <w:spacing w:after="0" w:line="240" w:lineRule="auto"/>
            </w:pPr>
            <w:r>
              <w:rPr>
                <w:sz w:val="18"/>
              </w:rPr>
              <w:t>Y005</w:t>
            </w:r>
          </w:p>
        </w:tc>
        <w:tc>
          <w:tcPr>
            <w:tcW w:w="1860" w:type="dxa"/>
            <w:tcMar>
              <w:top w:w="0" w:type="dxa"/>
              <w:bottom w:w="0" w:type="dxa"/>
            </w:tcMar>
            <w:vAlign w:val="center"/>
          </w:tcPr>
          <w:p w14:paraId="0152F6FE" w14:textId="77777777" w:rsidR="008B7BEA" w:rsidRDefault="00000000">
            <w:pPr>
              <w:keepNext/>
              <w:keepLines/>
              <w:spacing w:after="0" w:line="240" w:lineRule="auto"/>
              <w:jc w:val="right"/>
            </w:pPr>
            <w:r>
              <w:rPr>
                <w:sz w:val="18"/>
              </w:rPr>
              <w:t>3.640,74</w:t>
            </w:r>
          </w:p>
        </w:tc>
        <w:tc>
          <w:tcPr>
            <w:tcW w:w="1860" w:type="dxa"/>
            <w:tcMar>
              <w:top w:w="0" w:type="dxa"/>
              <w:bottom w:w="0" w:type="dxa"/>
            </w:tcMar>
            <w:vAlign w:val="center"/>
          </w:tcPr>
          <w:p w14:paraId="66DA25DE" w14:textId="77777777" w:rsidR="008B7BEA" w:rsidRDefault="00000000">
            <w:pPr>
              <w:keepNext/>
              <w:keepLines/>
              <w:spacing w:after="0" w:line="240" w:lineRule="auto"/>
              <w:jc w:val="right"/>
            </w:pPr>
            <w:r>
              <w:rPr>
                <w:sz w:val="18"/>
              </w:rPr>
              <w:t>68.464,79</w:t>
            </w:r>
          </w:p>
        </w:tc>
        <w:tc>
          <w:tcPr>
            <w:tcW w:w="700" w:type="dxa"/>
            <w:tcMar>
              <w:top w:w="0" w:type="dxa"/>
              <w:bottom w:w="0" w:type="dxa"/>
            </w:tcMar>
            <w:vAlign w:val="center"/>
          </w:tcPr>
          <w:p w14:paraId="59EBAD4F" w14:textId="77777777" w:rsidR="008B7BEA" w:rsidRDefault="00000000">
            <w:pPr>
              <w:keepNext/>
              <w:keepLines/>
              <w:spacing w:after="0" w:line="240" w:lineRule="auto"/>
              <w:jc w:val="right"/>
            </w:pPr>
            <w:r>
              <w:rPr>
                <w:sz w:val="18"/>
              </w:rPr>
              <w:t>1880,5</w:t>
            </w:r>
          </w:p>
        </w:tc>
      </w:tr>
    </w:tbl>
    <w:p w14:paraId="4B2AEBB7" w14:textId="77777777" w:rsidR="008B7BEA" w:rsidRDefault="008B7BEA">
      <w:pPr>
        <w:spacing w:after="0"/>
      </w:pPr>
    </w:p>
    <w:p w14:paraId="48A1AB04" w14:textId="77777777" w:rsidR="008B7BEA" w:rsidRDefault="00000000">
      <w:pPr>
        <w:spacing w:line="240" w:lineRule="auto"/>
        <w:jc w:val="both"/>
      </w:pPr>
      <w:r>
        <w:t>U izvještajnom razdoblju ostvaren je ukupan manjak prihoda u visini od 68.464,79 euro. Manjak prihoda nastao je zbog priznavanja rashoda za zaposlene za deveti mjesec u visini od 60.369,11 euro u trenutku nastanka događaja (30.09.2025.), priznavanja rashoda za doprinose za zapošljavanje invalida u visini 194,00 euro te priznavanja materijalnih rashoda u visini od 7.901,68 euro, a za koje nisu ostvareni prihodi iz nadležnog proračuna ili drugih izvora financiranja u trenutku izvještavanja. Također je utrošeno u nabavu imovine 2.150,61 euro.</w:t>
      </w:r>
    </w:p>
    <w:p w14:paraId="7D2A82A1" w14:textId="77777777" w:rsidR="008B7BEA" w:rsidRDefault="008B7BEA"/>
    <w:p w14:paraId="62E253F2" w14:textId="77777777" w:rsidR="008B7BEA" w:rsidRDefault="00000000">
      <w:pPr>
        <w:keepNext/>
        <w:spacing w:line="240" w:lineRule="auto"/>
        <w:jc w:val="center"/>
      </w:pPr>
      <w:r>
        <w:rPr>
          <w:sz w:val="28"/>
        </w:rPr>
        <w:lastRenderedPageBreak/>
        <w:t>Bilješka 73.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B22EC1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BB55B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0D3148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CC880B2"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FE2945"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B82189A"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F6B24C" w14:textId="77777777" w:rsidR="008B7BEA" w:rsidRDefault="00000000">
            <w:pPr>
              <w:keepNext/>
              <w:keepLines/>
              <w:spacing w:after="0" w:line="240" w:lineRule="auto"/>
              <w:jc w:val="center"/>
            </w:pPr>
            <w:r>
              <w:rPr>
                <w:b/>
                <w:sz w:val="18"/>
              </w:rPr>
              <w:t>Indeks (%)</w:t>
            </w:r>
          </w:p>
        </w:tc>
      </w:tr>
      <w:tr w:rsidR="008B7BEA" w14:paraId="621E287A" w14:textId="77777777">
        <w:tblPrEx>
          <w:tblCellMar>
            <w:top w:w="0" w:type="dxa"/>
            <w:bottom w:w="0" w:type="dxa"/>
          </w:tblCellMar>
        </w:tblPrEx>
        <w:trPr>
          <w:cantSplit/>
          <w:trHeight w:val="560"/>
        </w:trPr>
        <w:tc>
          <w:tcPr>
            <w:tcW w:w="700" w:type="dxa"/>
            <w:tcMar>
              <w:top w:w="0" w:type="dxa"/>
              <w:bottom w:w="0" w:type="dxa"/>
            </w:tcMar>
            <w:vAlign w:val="center"/>
          </w:tcPr>
          <w:p w14:paraId="55C8306E" w14:textId="77777777" w:rsidR="008B7BEA" w:rsidRDefault="00000000">
            <w:pPr>
              <w:keepNext/>
              <w:keepLines/>
              <w:spacing w:after="0" w:line="240" w:lineRule="auto"/>
            </w:pPr>
            <w:r>
              <w:rPr>
                <w:sz w:val="18"/>
              </w:rPr>
              <w:t>9221-9222</w:t>
            </w:r>
          </w:p>
        </w:tc>
        <w:tc>
          <w:tcPr>
            <w:tcW w:w="3180" w:type="dxa"/>
            <w:tcMar>
              <w:top w:w="0" w:type="dxa"/>
              <w:bottom w:w="0" w:type="dxa"/>
            </w:tcMar>
            <w:vAlign w:val="center"/>
          </w:tcPr>
          <w:p w14:paraId="7BF6D262" w14:textId="77777777" w:rsidR="008B7BEA" w:rsidRDefault="00000000">
            <w:pPr>
              <w:keepNext/>
              <w:keepLines/>
              <w:spacing w:after="0" w:line="240" w:lineRule="auto"/>
            </w:pPr>
            <w:r>
              <w:rPr>
                <w:sz w:val="18"/>
              </w:rPr>
              <w:t>Višak prihoda i primitaka - preneseni (šifre '9221x,9222x VP' - '9221x,9222x MP' + 92213 - 92223)</w:t>
            </w:r>
          </w:p>
        </w:tc>
        <w:tc>
          <w:tcPr>
            <w:tcW w:w="700" w:type="dxa"/>
            <w:tcMar>
              <w:top w:w="0" w:type="dxa"/>
              <w:bottom w:w="0" w:type="dxa"/>
            </w:tcMar>
            <w:vAlign w:val="center"/>
          </w:tcPr>
          <w:p w14:paraId="46F2056B" w14:textId="77777777" w:rsidR="008B7BEA" w:rsidRDefault="00000000">
            <w:pPr>
              <w:keepNext/>
              <w:keepLines/>
              <w:spacing w:after="0" w:line="240" w:lineRule="auto"/>
            </w:pPr>
            <w:r>
              <w:rPr>
                <w:sz w:val="18"/>
              </w:rPr>
              <w:t>9221-9222</w:t>
            </w:r>
          </w:p>
        </w:tc>
        <w:tc>
          <w:tcPr>
            <w:tcW w:w="1860" w:type="dxa"/>
            <w:tcMar>
              <w:top w:w="0" w:type="dxa"/>
              <w:bottom w:w="0" w:type="dxa"/>
            </w:tcMar>
            <w:vAlign w:val="center"/>
          </w:tcPr>
          <w:p w14:paraId="4DC6B19D" w14:textId="77777777" w:rsidR="008B7BEA" w:rsidRDefault="00000000">
            <w:pPr>
              <w:keepNext/>
              <w:keepLines/>
              <w:spacing w:after="0" w:line="240" w:lineRule="auto"/>
              <w:jc w:val="right"/>
            </w:pPr>
            <w:r>
              <w:rPr>
                <w:sz w:val="18"/>
              </w:rPr>
              <w:t>1.518,45</w:t>
            </w:r>
          </w:p>
        </w:tc>
        <w:tc>
          <w:tcPr>
            <w:tcW w:w="1860" w:type="dxa"/>
            <w:tcMar>
              <w:top w:w="0" w:type="dxa"/>
              <w:bottom w:w="0" w:type="dxa"/>
            </w:tcMar>
            <w:vAlign w:val="center"/>
          </w:tcPr>
          <w:p w14:paraId="5A98A269" w14:textId="77777777" w:rsidR="008B7BEA" w:rsidRDefault="00000000">
            <w:pPr>
              <w:keepNext/>
              <w:keepLines/>
              <w:spacing w:after="0" w:line="240" w:lineRule="auto"/>
              <w:jc w:val="right"/>
            </w:pPr>
            <w:r>
              <w:rPr>
                <w:sz w:val="18"/>
              </w:rPr>
              <w:t>31,53</w:t>
            </w:r>
          </w:p>
        </w:tc>
        <w:tc>
          <w:tcPr>
            <w:tcW w:w="700" w:type="dxa"/>
            <w:tcMar>
              <w:top w:w="0" w:type="dxa"/>
              <w:bottom w:w="0" w:type="dxa"/>
            </w:tcMar>
            <w:vAlign w:val="center"/>
          </w:tcPr>
          <w:p w14:paraId="2C9B6FD6" w14:textId="77777777" w:rsidR="008B7BEA" w:rsidRDefault="00000000">
            <w:pPr>
              <w:keepNext/>
              <w:keepLines/>
              <w:spacing w:after="0" w:line="240" w:lineRule="auto"/>
              <w:jc w:val="right"/>
            </w:pPr>
            <w:r>
              <w:rPr>
                <w:sz w:val="18"/>
              </w:rPr>
              <w:t>2,1</w:t>
            </w:r>
          </w:p>
        </w:tc>
      </w:tr>
    </w:tbl>
    <w:p w14:paraId="3A03B1F4" w14:textId="77777777" w:rsidR="008B7BEA" w:rsidRDefault="008B7BEA">
      <w:pPr>
        <w:spacing w:after="0"/>
      </w:pPr>
    </w:p>
    <w:p w14:paraId="3ACEAB1E" w14:textId="77777777" w:rsidR="008B7BEA" w:rsidRDefault="00000000">
      <w:pPr>
        <w:spacing w:line="240" w:lineRule="auto"/>
        <w:jc w:val="both"/>
      </w:pPr>
      <w:r>
        <w:t>Preneseni višak iz prethodne godine koji služi za pokriće manjka u tekućoj godini iznosi 31,53 euro.</w:t>
      </w:r>
    </w:p>
    <w:p w14:paraId="258770B2" w14:textId="77777777" w:rsidR="008B7BEA" w:rsidRDefault="008B7BEA"/>
    <w:p w14:paraId="57FB2B7D" w14:textId="77777777" w:rsidR="008B7BEA" w:rsidRDefault="00000000">
      <w:pPr>
        <w:keepNext/>
        <w:spacing w:line="240" w:lineRule="auto"/>
        <w:jc w:val="center"/>
      </w:pPr>
      <w:r>
        <w:rPr>
          <w:sz w:val="28"/>
        </w:rPr>
        <w:t>Bilješka 74.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6DD294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9C0378B"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E1FC73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2B0650"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9E09C5"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6E9BB3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BED423" w14:textId="77777777" w:rsidR="008B7BEA" w:rsidRDefault="00000000">
            <w:pPr>
              <w:keepNext/>
              <w:keepLines/>
              <w:spacing w:after="0" w:line="240" w:lineRule="auto"/>
              <w:jc w:val="center"/>
            </w:pPr>
            <w:r>
              <w:rPr>
                <w:b/>
                <w:sz w:val="18"/>
              </w:rPr>
              <w:t>Indeks (%)</w:t>
            </w:r>
          </w:p>
        </w:tc>
      </w:tr>
      <w:tr w:rsidR="008B7BEA" w14:paraId="519295DF" w14:textId="77777777">
        <w:tblPrEx>
          <w:tblCellMar>
            <w:top w:w="0" w:type="dxa"/>
            <w:bottom w:w="0" w:type="dxa"/>
          </w:tblCellMar>
        </w:tblPrEx>
        <w:trPr>
          <w:cantSplit/>
          <w:trHeight w:val="560"/>
        </w:trPr>
        <w:tc>
          <w:tcPr>
            <w:tcW w:w="700" w:type="dxa"/>
            <w:tcMar>
              <w:top w:w="0" w:type="dxa"/>
              <w:bottom w:w="0" w:type="dxa"/>
            </w:tcMar>
            <w:vAlign w:val="center"/>
          </w:tcPr>
          <w:p w14:paraId="4D85EF46" w14:textId="77777777" w:rsidR="008B7BEA" w:rsidRDefault="008B7BEA">
            <w:pPr>
              <w:keepNext/>
              <w:keepLines/>
              <w:spacing w:after="0" w:line="240" w:lineRule="auto"/>
            </w:pPr>
          </w:p>
        </w:tc>
        <w:tc>
          <w:tcPr>
            <w:tcW w:w="3180" w:type="dxa"/>
            <w:tcMar>
              <w:top w:w="0" w:type="dxa"/>
              <w:bottom w:w="0" w:type="dxa"/>
            </w:tcMar>
            <w:vAlign w:val="center"/>
          </w:tcPr>
          <w:p w14:paraId="26391FC8" w14:textId="77777777" w:rsidR="008B7BEA" w:rsidRDefault="00000000">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14:paraId="7884FCD7" w14:textId="77777777" w:rsidR="008B7BEA" w:rsidRDefault="00000000">
            <w:pPr>
              <w:keepNext/>
              <w:keepLines/>
              <w:spacing w:after="0" w:line="240" w:lineRule="auto"/>
            </w:pPr>
            <w:r>
              <w:rPr>
                <w:sz w:val="18"/>
              </w:rPr>
              <w:t>Y006</w:t>
            </w:r>
          </w:p>
        </w:tc>
        <w:tc>
          <w:tcPr>
            <w:tcW w:w="1860" w:type="dxa"/>
            <w:tcMar>
              <w:top w:w="0" w:type="dxa"/>
              <w:bottom w:w="0" w:type="dxa"/>
            </w:tcMar>
            <w:vAlign w:val="center"/>
          </w:tcPr>
          <w:p w14:paraId="20E4C55C" w14:textId="77777777" w:rsidR="008B7BEA" w:rsidRDefault="00000000">
            <w:pPr>
              <w:keepNext/>
              <w:keepLines/>
              <w:spacing w:after="0" w:line="240" w:lineRule="auto"/>
              <w:jc w:val="right"/>
            </w:pPr>
            <w:r>
              <w:rPr>
                <w:sz w:val="18"/>
              </w:rPr>
              <w:t>2.122,29</w:t>
            </w:r>
          </w:p>
        </w:tc>
        <w:tc>
          <w:tcPr>
            <w:tcW w:w="1860" w:type="dxa"/>
            <w:tcMar>
              <w:top w:w="0" w:type="dxa"/>
              <w:bottom w:w="0" w:type="dxa"/>
            </w:tcMar>
            <w:vAlign w:val="center"/>
          </w:tcPr>
          <w:p w14:paraId="03741AA4" w14:textId="77777777" w:rsidR="008B7BEA" w:rsidRDefault="00000000">
            <w:pPr>
              <w:keepNext/>
              <w:keepLines/>
              <w:spacing w:after="0" w:line="240" w:lineRule="auto"/>
              <w:jc w:val="right"/>
            </w:pPr>
            <w:r>
              <w:rPr>
                <w:sz w:val="18"/>
              </w:rPr>
              <w:t>68.433,26</w:t>
            </w:r>
          </w:p>
        </w:tc>
        <w:tc>
          <w:tcPr>
            <w:tcW w:w="700" w:type="dxa"/>
            <w:tcMar>
              <w:top w:w="0" w:type="dxa"/>
              <w:bottom w:w="0" w:type="dxa"/>
            </w:tcMar>
            <w:vAlign w:val="center"/>
          </w:tcPr>
          <w:p w14:paraId="182EAC3E" w14:textId="77777777" w:rsidR="008B7BEA" w:rsidRDefault="00000000">
            <w:pPr>
              <w:keepNext/>
              <w:keepLines/>
              <w:spacing w:after="0" w:line="240" w:lineRule="auto"/>
              <w:jc w:val="right"/>
            </w:pPr>
            <w:r>
              <w:rPr>
                <w:sz w:val="18"/>
              </w:rPr>
              <w:t>3224,5</w:t>
            </w:r>
          </w:p>
        </w:tc>
      </w:tr>
    </w:tbl>
    <w:p w14:paraId="7F8C738F" w14:textId="77777777" w:rsidR="008B7BEA" w:rsidRDefault="008B7BEA">
      <w:pPr>
        <w:spacing w:after="0"/>
      </w:pPr>
    </w:p>
    <w:p w14:paraId="4A3A3633" w14:textId="77777777" w:rsidR="008B7BEA" w:rsidRDefault="00000000">
      <w:pPr>
        <w:spacing w:line="240" w:lineRule="auto"/>
        <w:jc w:val="both"/>
      </w:pPr>
      <w:r>
        <w:t>U izvještajnom razdoblju ostvaren je manjak prihoda i primitaka koje se prenosi u sljedeće  razdoblje u  visini od 68.433,26 euro.</w:t>
      </w:r>
    </w:p>
    <w:p w14:paraId="363E291B" w14:textId="77777777" w:rsidR="008B7BEA" w:rsidRDefault="008B7BEA"/>
    <w:p w14:paraId="09BBBDD7" w14:textId="77777777" w:rsidR="008B7BEA" w:rsidRDefault="00000000">
      <w:pPr>
        <w:keepNext/>
        <w:spacing w:line="240" w:lineRule="auto"/>
        <w:jc w:val="center"/>
      </w:pPr>
      <w:r>
        <w:rPr>
          <w:sz w:val="28"/>
        </w:rPr>
        <w:t>Bilješka 75.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3F2732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6E8A18"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5B47BE8"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024E2C"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7DC520"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003FFB"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BA354A1" w14:textId="77777777" w:rsidR="008B7BEA" w:rsidRDefault="00000000">
            <w:pPr>
              <w:keepNext/>
              <w:keepLines/>
              <w:spacing w:after="0" w:line="240" w:lineRule="auto"/>
              <w:jc w:val="center"/>
            </w:pPr>
            <w:r>
              <w:rPr>
                <w:b/>
                <w:sz w:val="18"/>
              </w:rPr>
              <w:t>Indeks (%)</w:t>
            </w:r>
          </w:p>
        </w:tc>
      </w:tr>
      <w:tr w:rsidR="008B7BEA" w14:paraId="02FD20F6" w14:textId="77777777">
        <w:tblPrEx>
          <w:tblCellMar>
            <w:top w:w="0" w:type="dxa"/>
            <w:bottom w:w="0" w:type="dxa"/>
          </w:tblCellMar>
        </w:tblPrEx>
        <w:trPr>
          <w:cantSplit/>
          <w:trHeight w:val="560"/>
        </w:trPr>
        <w:tc>
          <w:tcPr>
            <w:tcW w:w="700" w:type="dxa"/>
            <w:tcMar>
              <w:top w:w="0" w:type="dxa"/>
              <w:bottom w:w="0" w:type="dxa"/>
            </w:tcMar>
            <w:vAlign w:val="center"/>
          </w:tcPr>
          <w:p w14:paraId="1738E176" w14:textId="77777777" w:rsidR="008B7BEA" w:rsidRDefault="00000000">
            <w:pPr>
              <w:keepNext/>
              <w:keepLines/>
              <w:spacing w:after="0" w:line="240" w:lineRule="auto"/>
            </w:pPr>
            <w:r>
              <w:rPr>
                <w:sz w:val="18"/>
              </w:rPr>
              <w:t>19</w:t>
            </w:r>
          </w:p>
        </w:tc>
        <w:tc>
          <w:tcPr>
            <w:tcW w:w="3180" w:type="dxa"/>
            <w:tcMar>
              <w:top w:w="0" w:type="dxa"/>
              <w:bottom w:w="0" w:type="dxa"/>
            </w:tcMar>
            <w:vAlign w:val="center"/>
          </w:tcPr>
          <w:p w14:paraId="7C2E1F1D" w14:textId="77777777" w:rsidR="008B7BEA" w:rsidRDefault="00000000">
            <w:pPr>
              <w:keepNext/>
              <w:keepLines/>
              <w:spacing w:after="0" w:line="240" w:lineRule="auto"/>
            </w:pPr>
            <w:r>
              <w:rPr>
                <w:sz w:val="18"/>
              </w:rPr>
              <w:t>Rashodi budućih razdoblja i nedospjela naplata prihoda (aktivna vremenska razgraničenja)</w:t>
            </w:r>
          </w:p>
        </w:tc>
        <w:tc>
          <w:tcPr>
            <w:tcW w:w="700" w:type="dxa"/>
            <w:tcMar>
              <w:top w:w="0" w:type="dxa"/>
              <w:bottom w:w="0" w:type="dxa"/>
            </w:tcMar>
            <w:vAlign w:val="center"/>
          </w:tcPr>
          <w:p w14:paraId="106CA508" w14:textId="77777777" w:rsidR="008B7BEA" w:rsidRDefault="00000000">
            <w:pPr>
              <w:keepNext/>
              <w:keepLines/>
              <w:spacing w:after="0" w:line="240" w:lineRule="auto"/>
            </w:pPr>
            <w:r>
              <w:rPr>
                <w:sz w:val="18"/>
              </w:rPr>
              <w:t>19</w:t>
            </w:r>
          </w:p>
        </w:tc>
        <w:tc>
          <w:tcPr>
            <w:tcW w:w="1860" w:type="dxa"/>
            <w:tcMar>
              <w:top w:w="0" w:type="dxa"/>
              <w:bottom w:w="0" w:type="dxa"/>
            </w:tcMar>
            <w:vAlign w:val="center"/>
          </w:tcPr>
          <w:p w14:paraId="3303E35F" w14:textId="77777777" w:rsidR="008B7BEA" w:rsidRDefault="00000000">
            <w:pPr>
              <w:keepNext/>
              <w:keepLines/>
              <w:spacing w:after="0" w:line="240" w:lineRule="auto"/>
              <w:jc w:val="right"/>
            </w:pPr>
            <w:r>
              <w:rPr>
                <w:sz w:val="18"/>
              </w:rPr>
              <w:t>36.601,82</w:t>
            </w:r>
          </w:p>
        </w:tc>
        <w:tc>
          <w:tcPr>
            <w:tcW w:w="1860" w:type="dxa"/>
            <w:tcMar>
              <w:top w:w="0" w:type="dxa"/>
              <w:bottom w:w="0" w:type="dxa"/>
            </w:tcMar>
            <w:vAlign w:val="center"/>
          </w:tcPr>
          <w:p w14:paraId="37368795" w14:textId="77777777" w:rsidR="008B7BEA" w:rsidRDefault="00000000">
            <w:pPr>
              <w:keepNext/>
              <w:keepLines/>
              <w:spacing w:after="0" w:line="240" w:lineRule="auto"/>
              <w:jc w:val="right"/>
            </w:pPr>
            <w:r>
              <w:rPr>
                <w:sz w:val="18"/>
              </w:rPr>
              <w:t>0,00</w:t>
            </w:r>
          </w:p>
        </w:tc>
        <w:tc>
          <w:tcPr>
            <w:tcW w:w="700" w:type="dxa"/>
            <w:tcMar>
              <w:top w:w="0" w:type="dxa"/>
              <w:bottom w:w="0" w:type="dxa"/>
            </w:tcMar>
            <w:vAlign w:val="center"/>
          </w:tcPr>
          <w:p w14:paraId="41FC3153" w14:textId="77777777" w:rsidR="008B7BEA" w:rsidRDefault="00000000">
            <w:pPr>
              <w:keepNext/>
              <w:keepLines/>
              <w:spacing w:after="0" w:line="240" w:lineRule="auto"/>
              <w:jc w:val="right"/>
            </w:pPr>
            <w:r>
              <w:rPr>
                <w:sz w:val="18"/>
              </w:rPr>
              <w:t>0</w:t>
            </w:r>
          </w:p>
        </w:tc>
      </w:tr>
    </w:tbl>
    <w:p w14:paraId="43E62EBF" w14:textId="77777777" w:rsidR="008B7BEA" w:rsidRDefault="008B7BEA">
      <w:pPr>
        <w:spacing w:after="0"/>
      </w:pPr>
    </w:p>
    <w:p w14:paraId="709C23C3" w14:textId="77777777" w:rsidR="008B7BEA" w:rsidRDefault="00000000">
      <w:pPr>
        <w:spacing w:line="240" w:lineRule="auto"/>
        <w:jc w:val="both"/>
      </w:pPr>
      <w:r>
        <w:t>U 2025. godini ukinuto je prikazivanje budućih razdoblja naplate prihoda i prikazivanje rashoda. Odnose se na rashode za zaposlene koji su u 2025. knjiženi na datum nastanka događaja u visini od 60.369,11 euro te na doprinose za zapošljavanje invalida u visini od 194,00 euro. Isti nisu knjiženi na rashode budućih razdoblja.</w:t>
      </w:r>
    </w:p>
    <w:p w14:paraId="3114E089" w14:textId="77777777" w:rsidR="008B7BEA" w:rsidRDefault="008B7BEA"/>
    <w:p w14:paraId="08F6A271" w14:textId="77777777" w:rsidR="008B7BEA" w:rsidRDefault="00000000">
      <w:pPr>
        <w:keepNext/>
        <w:spacing w:line="240" w:lineRule="auto"/>
        <w:jc w:val="center"/>
      </w:pPr>
      <w:r>
        <w:rPr>
          <w:sz w:val="28"/>
        </w:rPr>
        <w:t>Bilješka 76.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3150A9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8C28524"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97AA9D7"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1D28F5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5D3096E"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1D733D"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0DAC06D" w14:textId="77777777" w:rsidR="008B7BEA" w:rsidRDefault="00000000">
            <w:pPr>
              <w:keepNext/>
              <w:keepLines/>
              <w:spacing w:after="0" w:line="240" w:lineRule="auto"/>
              <w:jc w:val="center"/>
            </w:pPr>
            <w:r>
              <w:rPr>
                <w:b/>
                <w:sz w:val="18"/>
              </w:rPr>
              <w:t>Indeks (%)</w:t>
            </w:r>
          </w:p>
        </w:tc>
      </w:tr>
      <w:tr w:rsidR="008B7BEA" w14:paraId="27CAA7EA" w14:textId="77777777">
        <w:tblPrEx>
          <w:tblCellMar>
            <w:top w:w="0" w:type="dxa"/>
            <w:bottom w:w="0" w:type="dxa"/>
          </w:tblCellMar>
        </w:tblPrEx>
        <w:trPr>
          <w:cantSplit/>
          <w:trHeight w:val="560"/>
        </w:trPr>
        <w:tc>
          <w:tcPr>
            <w:tcW w:w="700" w:type="dxa"/>
            <w:tcMar>
              <w:top w:w="0" w:type="dxa"/>
              <w:bottom w:w="0" w:type="dxa"/>
            </w:tcMar>
            <w:vAlign w:val="center"/>
          </w:tcPr>
          <w:p w14:paraId="2942FE9F" w14:textId="77777777" w:rsidR="008B7BEA" w:rsidRDefault="00000000">
            <w:pPr>
              <w:keepNext/>
              <w:keepLines/>
              <w:spacing w:after="0" w:line="240" w:lineRule="auto"/>
            </w:pPr>
            <w:r>
              <w:rPr>
                <w:sz w:val="18"/>
              </w:rPr>
              <w:t>11</w:t>
            </w:r>
          </w:p>
        </w:tc>
        <w:tc>
          <w:tcPr>
            <w:tcW w:w="3180" w:type="dxa"/>
            <w:tcMar>
              <w:top w:w="0" w:type="dxa"/>
              <w:bottom w:w="0" w:type="dxa"/>
            </w:tcMar>
            <w:vAlign w:val="center"/>
          </w:tcPr>
          <w:p w14:paraId="0A2ED81B" w14:textId="77777777" w:rsidR="008B7BEA" w:rsidRDefault="00000000">
            <w:pPr>
              <w:keepNext/>
              <w:keepLines/>
              <w:spacing w:after="0" w:line="240" w:lineRule="auto"/>
            </w:pPr>
            <w:r>
              <w:rPr>
                <w:sz w:val="18"/>
              </w:rPr>
              <w:t>Stanje novčanih sredstava na početku izvještajnog razdoblja</w:t>
            </w:r>
          </w:p>
        </w:tc>
        <w:tc>
          <w:tcPr>
            <w:tcW w:w="700" w:type="dxa"/>
            <w:tcMar>
              <w:top w:w="0" w:type="dxa"/>
              <w:bottom w:w="0" w:type="dxa"/>
            </w:tcMar>
            <w:vAlign w:val="center"/>
          </w:tcPr>
          <w:p w14:paraId="42253C14" w14:textId="77777777" w:rsidR="008B7BEA" w:rsidRDefault="00000000">
            <w:pPr>
              <w:keepNext/>
              <w:keepLines/>
              <w:spacing w:after="0" w:line="240" w:lineRule="auto"/>
            </w:pPr>
            <w:r>
              <w:rPr>
                <w:sz w:val="18"/>
              </w:rPr>
              <w:t>11P</w:t>
            </w:r>
          </w:p>
        </w:tc>
        <w:tc>
          <w:tcPr>
            <w:tcW w:w="1860" w:type="dxa"/>
            <w:tcMar>
              <w:top w:w="0" w:type="dxa"/>
              <w:bottom w:w="0" w:type="dxa"/>
            </w:tcMar>
            <w:vAlign w:val="center"/>
          </w:tcPr>
          <w:p w14:paraId="297EB4EB" w14:textId="77777777" w:rsidR="008B7BEA" w:rsidRDefault="00000000">
            <w:pPr>
              <w:keepNext/>
              <w:keepLines/>
              <w:spacing w:after="0" w:line="240" w:lineRule="auto"/>
              <w:jc w:val="right"/>
            </w:pPr>
            <w:r>
              <w:rPr>
                <w:sz w:val="18"/>
              </w:rPr>
              <w:t>539,81</w:t>
            </w:r>
          </w:p>
        </w:tc>
        <w:tc>
          <w:tcPr>
            <w:tcW w:w="1860" w:type="dxa"/>
            <w:tcMar>
              <w:top w:w="0" w:type="dxa"/>
              <w:bottom w:w="0" w:type="dxa"/>
            </w:tcMar>
            <w:vAlign w:val="center"/>
          </w:tcPr>
          <w:p w14:paraId="7CEF5330" w14:textId="77777777" w:rsidR="008B7BEA" w:rsidRDefault="00000000">
            <w:pPr>
              <w:keepNext/>
              <w:keepLines/>
              <w:spacing w:after="0" w:line="240" w:lineRule="auto"/>
              <w:jc w:val="right"/>
            </w:pPr>
            <w:r>
              <w:rPr>
                <w:sz w:val="18"/>
              </w:rPr>
              <w:t>755,45</w:t>
            </w:r>
          </w:p>
        </w:tc>
        <w:tc>
          <w:tcPr>
            <w:tcW w:w="700" w:type="dxa"/>
            <w:tcMar>
              <w:top w:w="0" w:type="dxa"/>
              <w:bottom w:w="0" w:type="dxa"/>
            </w:tcMar>
            <w:vAlign w:val="center"/>
          </w:tcPr>
          <w:p w14:paraId="04576502" w14:textId="77777777" w:rsidR="008B7BEA" w:rsidRDefault="00000000">
            <w:pPr>
              <w:keepNext/>
              <w:keepLines/>
              <w:spacing w:after="0" w:line="240" w:lineRule="auto"/>
              <w:jc w:val="right"/>
            </w:pPr>
            <w:r>
              <w:rPr>
                <w:sz w:val="18"/>
              </w:rPr>
              <w:t>139,9</w:t>
            </w:r>
          </w:p>
        </w:tc>
      </w:tr>
    </w:tbl>
    <w:p w14:paraId="2498799A" w14:textId="77777777" w:rsidR="008B7BEA" w:rsidRDefault="008B7BEA">
      <w:pPr>
        <w:spacing w:after="0"/>
      </w:pPr>
    </w:p>
    <w:p w14:paraId="087DC843" w14:textId="77777777" w:rsidR="008B7BEA" w:rsidRDefault="00000000">
      <w:pPr>
        <w:spacing w:line="240" w:lineRule="auto"/>
        <w:jc w:val="both"/>
      </w:pPr>
      <w:r>
        <w:t>Stanje novca na početku izvještajnog razdoblja iznosi 755,45 euro.</w:t>
      </w:r>
    </w:p>
    <w:p w14:paraId="5C787879" w14:textId="77777777" w:rsidR="008B7BEA" w:rsidRDefault="008B7BEA"/>
    <w:p w14:paraId="14B29466" w14:textId="77777777" w:rsidR="008B7BEA" w:rsidRDefault="00000000">
      <w:pPr>
        <w:keepNext/>
        <w:spacing w:line="240" w:lineRule="auto"/>
        <w:jc w:val="center"/>
      </w:pPr>
      <w:r>
        <w:rPr>
          <w:sz w:val="28"/>
        </w:rPr>
        <w:t>Bilješka 77.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2AFA88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1F3C9C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08F832C"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A80035"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41CC733"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F12B01E"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AFB3866" w14:textId="77777777" w:rsidR="008B7BEA" w:rsidRDefault="00000000">
            <w:pPr>
              <w:keepNext/>
              <w:keepLines/>
              <w:spacing w:after="0" w:line="240" w:lineRule="auto"/>
              <w:jc w:val="center"/>
            </w:pPr>
            <w:r>
              <w:rPr>
                <w:b/>
                <w:sz w:val="18"/>
              </w:rPr>
              <w:t>Indeks (%)</w:t>
            </w:r>
          </w:p>
        </w:tc>
      </w:tr>
      <w:tr w:rsidR="008B7BEA" w14:paraId="464DFA19" w14:textId="77777777">
        <w:tblPrEx>
          <w:tblCellMar>
            <w:top w:w="0" w:type="dxa"/>
            <w:bottom w:w="0" w:type="dxa"/>
          </w:tblCellMar>
        </w:tblPrEx>
        <w:trPr>
          <w:cantSplit/>
          <w:trHeight w:val="560"/>
        </w:trPr>
        <w:tc>
          <w:tcPr>
            <w:tcW w:w="700" w:type="dxa"/>
            <w:tcMar>
              <w:top w:w="0" w:type="dxa"/>
              <w:bottom w:w="0" w:type="dxa"/>
            </w:tcMar>
            <w:vAlign w:val="center"/>
          </w:tcPr>
          <w:p w14:paraId="77E1061A" w14:textId="77777777" w:rsidR="008B7BEA" w:rsidRDefault="00000000">
            <w:pPr>
              <w:keepNext/>
              <w:keepLines/>
              <w:spacing w:after="0" w:line="240" w:lineRule="auto"/>
            </w:pPr>
            <w:r>
              <w:rPr>
                <w:sz w:val="18"/>
              </w:rPr>
              <w:t>11-dugov.</w:t>
            </w:r>
          </w:p>
        </w:tc>
        <w:tc>
          <w:tcPr>
            <w:tcW w:w="3180" w:type="dxa"/>
            <w:tcMar>
              <w:top w:w="0" w:type="dxa"/>
              <w:bottom w:w="0" w:type="dxa"/>
            </w:tcMar>
            <w:vAlign w:val="center"/>
          </w:tcPr>
          <w:p w14:paraId="0EB40318" w14:textId="77777777" w:rsidR="008B7BEA" w:rsidRDefault="00000000">
            <w:pPr>
              <w:keepNext/>
              <w:keepLines/>
              <w:spacing w:after="0" w:line="240" w:lineRule="auto"/>
            </w:pPr>
            <w:r>
              <w:rPr>
                <w:sz w:val="18"/>
              </w:rPr>
              <w:t>Ukupni priljevi na novčane račune i blagajne</w:t>
            </w:r>
          </w:p>
        </w:tc>
        <w:tc>
          <w:tcPr>
            <w:tcW w:w="700" w:type="dxa"/>
            <w:tcMar>
              <w:top w:w="0" w:type="dxa"/>
              <w:bottom w:w="0" w:type="dxa"/>
            </w:tcMar>
            <w:vAlign w:val="center"/>
          </w:tcPr>
          <w:p w14:paraId="2AE755B6" w14:textId="77777777" w:rsidR="008B7BEA" w:rsidRDefault="00000000">
            <w:pPr>
              <w:keepNext/>
              <w:keepLines/>
              <w:spacing w:after="0" w:line="240" w:lineRule="auto"/>
            </w:pPr>
            <w:r>
              <w:rPr>
                <w:sz w:val="18"/>
              </w:rPr>
              <w:t>11-dugov.</w:t>
            </w:r>
          </w:p>
        </w:tc>
        <w:tc>
          <w:tcPr>
            <w:tcW w:w="1860" w:type="dxa"/>
            <w:tcMar>
              <w:top w:w="0" w:type="dxa"/>
              <w:bottom w:w="0" w:type="dxa"/>
            </w:tcMar>
            <w:vAlign w:val="center"/>
          </w:tcPr>
          <w:p w14:paraId="07CFDE1E" w14:textId="77777777" w:rsidR="008B7BEA" w:rsidRDefault="00000000">
            <w:pPr>
              <w:keepNext/>
              <w:keepLines/>
              <w:spacing w:after="0" w:line="240" w:lineRule="auto"/>
              <w:jc w:val="right"/>
            </w:pPr>
            <w:r>
              <w:rPr>
                <w:sz w:val="18"/>
              </w:rPr>
              <w:t>349.705,15</w:t>
            </w:r>
          </w:p>
        </w:tc>
        <w:tc>
          <w:tcPr>
            <w:tcW w:w="1860" w:type="dxa"/>
            <w:tcMar>
              <w:top w:w="0" w:type="dxa"/>
              <w:bottom w:w="0" w:type="dxa"/>
            </w:tcMar>
            <w:vAlign w:val="center"/>
          </w:tcPr>
          <w:p w14:paraId="4C88E4D0" w14:textId="77777777" w:rsidR="008B7BEA" w:rsidRDefault="00000000">
            <w:pPr>
              <w:keepNext/>
              <w:keepLines/>
              <w:spacing w:after="0" w:line="240" w:lineRule="auto"/>
              <w:jc w:val="right"/>
            </w:pPr>
            <w:r>
              <w:rPr>
                <w:sz w:val="18"/>
              </w:rPr>
              <w:t>608.424,54</w:t>
            </w:r>
          </w:p>
        </w:tc>
        <w:tc>
          <w:tcPr>
            <w:tcW w:w="700" w:type="dxa"/>
            <w:tcMar>
              <w:top w:w="0" w:type="dxa"/>
              <w:bottom w:w="0" w:type="dxa"/>
            </w:tcMar>
            <w:vAlign w:val="center"/>
          </w:tcPr>
          <w:p w14:paraId="3ABED714" w14:textId="77777777" w:rsidR="008B7BEA" w:rsidRDefault="00000000">
            <w:pPr>
              <w:keepNext/>
              <w:keepLines/>
              <w:spacing w:after="0" w:line="240" w:lineRule="auto"/>
              <w:jc w:val="right"/>
            </w:pPr>
            <w:r>
              <w:rPr>
                <w:sz w:val="18"/>
              </w:rPr>
              <w:t>174,0</w:t>
            </w:r>
          </w:p>
        </w:tc>
      </w:tr>
    </w:tbl>
    <w:p w14:paraId="38807723" w14:textId="77777777" w:rsidR="008B7BEA" w:rsidRDefault="008B7BEA">
      <w:pPr>
        <w:spacing w:after="0"/>
      </w:pPr>
    </w:p>
    <w:p w14:paraId="33673C54" w14:textId="77777777" w:rsidR="008B7BEA" w:rsidRDefault="00000000">
      <w:pPr>
        <w:spacing w:line="240" w:lineRule="auto"/>
        <w:jc w:val="both"/>
      </w:pPr>
      <w:r>
        <w:t>Ukupni priljevi na račun povećali su se za 74% zbog povećanja priljeva iz nadležnog proračuna. Priljevi su se povećali zbog povećanih troškova plaća, materijalnih rashoda i rashoda za usluge koji su se povećali zbog većeg broja djelatnika, djece i novootvorenih prostora za boravak djece.</w:t>
      </w:r>
    </w:p>
    <w:p w14:paraId="1A82285A" w14:textId="77777777" w:rsidR="008B7BEA" w:rsidRDefault="008B7BEA"/>
    <w:p w14:paraId="0E52C344" w14:textId="77777777" w:rsidR="008B7BEA" w:rsidRDefault="00000000">
      <w:pPr>
        <w:keepNext/>
        <w:spacing w:line="240" w:lineRule="auto"/>
        <w:jc w:val="center"/>
      </w:pPr>
      <w:r>
        <w:rPr>
          <w:sz w:val="28"/>
        </w:rPr>
        <w:t>Bilješka 78.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8114DE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819AE85"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C48DB3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0F9279"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A72E13C"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43773E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65F268" w14:textId="77777777" w:rsidR="008B7BEA" w:rsidRDefault="00000000">
            <w:pPr>
              <w:keepNext/>
              <w:keepLines/>
              <w:spacing w:after="0" w:line="240" w:lineRule="auto"/>
              <w:jc w:val="center"/>
            </w:pPr>
            <w:r>
              <w:rPr>
                <w:b/>
                <w:sz w:val="18"/>
              </w:rPr>
              <w:t>Indeks (%)</w:t>
            </w:r>
          </w:p>
        </w:tc>
      </w:tr>
      <w:tr w:rsidR="008B7BEA" w14:paraId="3D980FF7" w14:textId="77777777">
        <w:tblPrEx>
          <w:tblCellMar>
            <w:top w:w="0" w:type="dxa"/>
            <w:bottom w:w="0" w:type="dxa"/>
          </w:tblCellMar>
        </w:tblPrEx>
        <w:trPr>
          <w:cantSplit/>
          <w:trHeight w:val="560"/>
        </w:trPr>
        <w:tc>
          <w:tcPr>
            <w:tcW w:w="700" w:type="dxa"/>
            <w:tcMar>
              <w:top w:w="0" w:type="dxa"/>
              <w:bottom w:w="0" w:type="dxa"/>
            </w:tcMar>
            <w:vAlign w:val="center"/>
          </w:tcPr>
          <w:p w14:paraId="6AE78E9B" w14:textId="77777777" w:rsidR="008B7BEA" w:rsidRDefault="00000000">
            <w:pPr>
              <w:keepNext/>
              <w:keepLines/>
              <w:spacing w:after="0" w:line="240" w:lineRule="auto"/>
            </w:pPr>
            <w:r>
              <w:rPr>
                <w:sz w:val="18"/>
              </w:rPr>
              <w:t>11-potraž.</w:t>
            </w:r>
          </w:p>
        </w:tc>
        <w:tc>
          <w:tcPr>
            <w:tcW w:w="3180" w:type="dxa"/>
            <w:tcMar>
              <w:top w:w="0" w:type="dxa"/>
              <w:bottom w:w="0" w:type="dxa"/>
            </w:tcMar>
            <w:vAlign w:val="center"/>
          </w:tcPr>
          <w:p w14:paraId="5056C6C5" w14:textId="77777777" w:rsidR="008B7BEA" w:rsidRDefault="00000000">
            <w:pPr>
              <w:keepNext/>
              <w:keepLines/>
              <w:spacing w:after="0" w:line="240" w:lineRule="auto"/>
            </w:pPr>
            <w:r>
              <w:rPr>
                <w:sz w:val="18"/>
              </w:rPr>
              <w:t>Ukupni odljevi s novčanih računa i blagajni</w:t>
            </w:r>
          </w:p>
        </w:tc>
        <w:tc>
          <w:tcPr>
            <w:tcW w:w="700" w:type="dxa"/>
            <w:tcMar>
              <w:top w:w="0" w:type="dxa"/>
              <w:bottom w:w="0" w:type="dxa"/>
            </w:tcMar>
            <w:vAlign w:val="center"/>
          </w:tcPr>
          <w:p w14:paraId="2C145427" w14:textId="77777777" w:rsidR="008B7BEA" w:rsidRDefault="00000000">
            <w:pPr>
              <w:keepNext/>
              <w:keepLines/>
              <w:spacing w:after="0" w:line="240" w:lineRule="auto"/>
            </w:pPr>
            <w:r>
              <w:rPr>
                <w:sz w:val="18"/>
              </w:rPr>
              <w:t>11-potraž.</w:t>
            </w:r>
          </w:p>
        </w:tc>
        <w:tc>
          <w:tcPr>
            <w:tcW w:w="1860" w:type="dxa"/>
            <w:tcMar>
              <w:top w:w="0" w:type="dxa"/>
              <w:bottom w:w="0" w:type="dxa"/>
            </w:tcMar>
            <w:vAlign w:val="center"/>
          </w:tcPr>
          <w:p w14:paraId="22ED14D1" w14:textId="77777777" w:rsidR="008B7BEA" w:rsidRDefault="00000000">
            <w:pPr>
              <w:keepNext/>
              <w:keepLines/>
              <w:spacing w:after="0" w:line="240" w:lineRule="auto"/>
              <w:jc w:val="right"/>
            </w:pPr>
            <w:r>
              <w:rPr>
                <w:sz w:val="18"/>
              </w:rPr>
              <w:t>346.390,02</w:t>
            </w:r>
          </w:p>
        </w:tc>
        <w:tc>
          <w:tcPr>
            <w:tcW w:w="1860" w:type="dxa"/>
            <w:tcMar>
              <w:top w:w="0" w:type="dxa"/>
              <w:bottom w:w="0" w:type="dxa"/>
            </w:tcMar>
            <w:vAlign w:val="center"/>
          </w:tcPr>
          <w:p w14:paraId="7C4455B0" w14:textId="77777777" w:rsidR="008B7BEA" w:rsidRDefault="00000000">
            <w:pPr>
              <w:keepNext/>
              <w:keepLines/>
              <w:spacing w:after="0" w:line="240" w:lineRule="auto"/>
              <w:jc w:val="right"/>
            </w:pPr>
            <w:r>
              <w:rPr>
                <w:sz w:val="18"/>
              </w:rPr>
              <w:t>608.206,67</w:t>
            </w:r>
          </w:p>
        </w:tc>
        <w:tc>
          <w:tcPr>
            <w:tcW w:w="700" w:type="dxa"/>
            <w:tcMar>
              <w:top w:w="0" w:type="dxa"/>
              <w:bottom w:w="0" w:type="dxa"/>
            </w:tcMar>
            <w:vAlign w:val="center"/>
          </w:tcPr>
          <w:p w14:paraId="649830E1" w14:textId="77777777" w:rsidR="008B7BEA" w:rsidRDefault="00000000">
            <w:pPr>
              <w:keepNext/>
              <w:keepLines/>
              <w:spacing w:after="0" w:line="240" w:lineRule="auto"/>
              <w:jc w:val="right"/>
            </w:pPr>
            <w:r>
              <w:rPr>
                <w:sz w:val="18"/>
              </w:rPr>
              <w:t>175,6</w:t>
            </w:r>
          </w:p>
        </w:tc>
      </w:tr>
    </w:tbl>
    <w:p w14:paraId="0DA9439C" w14:textId="77777777" w:rsidR="008B7BEA" w:rsidRDefault="008B7BEA">
      <w:pPr>
        <w:spacing w:after="0"/>
      </w:pPr>
    </w:p>
    <w:p w14:paraId="31937916" w14:textId="77777777" w:rsidR="008B7BEA" w:rsidRDefault="00000000">
      <w:pPr>
        <w:spacing w:line="240" w:lineRule="auto"/>
        <w:jc w:val="both"/>
      </w:pPr>
      <w:r>
        <w:t>Ukupni odljevi s računa povećali su se za 75,60% zbog podmirivanja većih troškova plaća, materijalnih rashoda, rashoda za usluge, ostalih rashoda te financijskih rashoda. Isti su se povećali zbog većeg broja djelatnika, djece te novootvorenih prostora u vtiću.</w:t>
      </w:r>
    </w:p>
    <w:p w14:paraId="01990A6D" w14:textId="77777777" w:rsidR="008B7BEA" w:rsidRDefault="008B7BEA"/>
    <w:p w14:paraId="6731AB5F" w14:textId="77777777" w:rsidR="008B7BEA" w:rsidRDefault="00000000">
      <w:pPr>
        <w:keepNext/>
        <w:spacing w:line="240" w:lineRule="auto"/>
        <w:jc w:val="center"/>
      </w:pPr>
      <w:r>
        <w:rPr>
          <w:sz w:val="28"/>
        </w:rPr>
        <w:t>Bilješka 79.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7EC721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88490E"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26798D2"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5E7826"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23404B4"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0A5180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8978596" w14:textId="77777777" w:rsidR="008B7BEA" w:rsidRDefault="00000000">
            <w:pPr>
              <w:keepNext/>
              <w:keepLines/>
              <w:spacing w:after="0" w:line="240" w:lineRule="auto"/>
              <w:jc w:val="center"/>
            </w:pPr>
            <w:r>
              <w:rPr>
                <w:b/>
                <w:sz w:val="18"/>
              </w:rPr>
              <w:t>Indeks (%)</w:t>
            </w:r>
          </w:p>
        </w:tc>
      </w:tr>
      <w:tr w:rsidR="008B7BEA" w14:paraId="30FCF10D" w14:textId="77777777">
        <w:tblPrEx>
          <w:tblCellMar>
            <w:top w:w="0" w:type="dxa"/>
            <w:bottom w:w="0" w:type="dxa"/>
          </w:tblCellMar>
        </w:tblPrEx>
        <w:trPr>
          <w:cantSplit/>
          <w:trHeight w:val="560"/>
        </w:trPr>
        <w:tc>
          <w:tcPr>
            <w:tcW w:w="700" w:type="dxa"/>
            <w:tcMar>
              <w:top w:w="0" w:type="dxa"/>
              <w:bottom w:w="0" w:type="dxa"/>
            </w:tcMar>
            <w:vAlign w:val="center"/>
          </w:tcPr>
          <w:p w14:paraId="04E15803" w14:textId="77777777" w:rsidR="008B7BEA" w:rsidRDefault="00000000">
            <w:pPr>
              <w:keepNext/>
              <w:keepLines/>
              <w:spacing w:after="0" w:line="240" w:lineRule="auto"/>
            </w:pPr>
            <w:r>
              <w:rPr>
                <w:sz w:val="18"/>
              </w:rPr>
              <w:t>11</w:t>
            </w:r>
          </w:p>
        </w:tc>
        <w:tc>
          <w:tcPr>
            <w:tcW w:w="3180" w:type="dxa"/>
            <w:tcMar>
              <w:top w:w="0" w:type="dxa"/>
              <w:bottom w:w="0" w:type="dxa"/>
            </w:tcMar>
            <w:vAlign w:val="center"/>
          </w:tcPr>
          <w:p w14:paraId="53FA3066" w14:textId="77777777" w:rsidR="008B7BEA" w:rsidRDefault="00000000">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14:paraId="401F9392" w14:textId="77777777" w:rsidR="008B7BEA" w:rsidRDefault="00000000">
            <w:pPr>
              <w:keepNext/>
              <w:keepLines/>
              <w:spacing w:after="0" w:line="240" w:lineRule="auto"/>
            </w:pPr>
            <w:r>
              <w:rPr>
                <w:sz w:val="18"/>
              </w:rPr>
              <w:t>11K</w:t>
            </w:r>
          </w:p>
        </w:tc>
        <w:tc>
          <w:tcPr>
            <w:tcW w:w="1860" w:type="dxa"/>
            <w:tcMar>
              <w:top w:w="0" w:type="dxa"/>
              <w:bottom w:w="0" w:type="dxa"/>
            </w:tcMar>
            <w:vAlign w:val="center"/>
          </w:tcPr>
          <w:p w14:paraId="166D0BB4" w14:textId="77777777" w:rsidR="008B7BEA" w:rsidRDefault="00000000">
            <w:pPr>
              <w:keepNext/>
              <w:keepLines/>
              <w:spacing w:after="0" w:line="240" w:lineRule="auto"/>
              <w:jc w:val="right"/>
            </w:pPr>
            <w:r>
              <w:rPr>
                <w:sz w:val="18"/>
              </w:rPr>
              <w:t>3.854,94</w:t>
            </w:r>
          </w:p>
        </w:tc>
        <w:tc>
          <w:tcPr>
            <w:tcW w:w="1860" w:type="dxa"/>
            <w:tcMar>
              <w:top w:w="0" w:type="dxa"/>
              <w:bottom w:w="0" w:type="dxa"/>
            </w:tcMar>
            <w:vAlign w:val="center"/>
          </w:tcPr>
          <w:p w14:paraId="7066ACB0" w14:textId="77777777" w:rsidR="008B7BEA" w:rsidRDefault="00000000">
            <w:pPr>
              <w:keepNext/>
              <w:keepLines/>
              <w:spacing w:after="0" w:line="240" w:lineRule="auto"/>
              <w:jc w:val="right"/>
            </w:pPr>
            <w:r>
              <w:rPr>
                <w:sz w:val="18"/>
              </w:rPr>
              <w:t>973,32</w:t>
            </w:r>
          </w:p>
        </w:tc>
        <w:tc>
          <w:tcPr>
            <w:tcW w:w="700" w:type="dxa"/>
            <w:tcMar>
              <w:top w:w="0" w:type="dxa"/>
              <w:bottom w:w="0" w:type="dxa"/>
            </w:tcMar>
            <w:vAlign w:val="center"/>
          </w:tcPr>
          <w:p w14:paraId="2DFBD3E6" w14:textId="77777777" w:rsidR="008B7BEA" w:rsidRDefault="00000000">
            <w:pPr>
              <w:keepNext/>
              <w:keepLines/>
              <w:spacing w:after="0" w:line="240" w:lineRule="auto"/>
              <w:jc w:val="right"/>
            </w:pPr>
            <w:r>
              <w:rPr>
                <w:sz w:val="18"/>
              </w:rPr>
              <w:t>25,2</w:t>
            </w:r>
          </w:p>
        </w:tc>
      </w:tr>
    </w:tbl>
    <w:p w14:paraId="72B85909" w14:textId="77777777" w:rsidR="008B7BEA" w:rsidRDefault="008B7BEA">
      <w:pPr>
        <w:spacing w:after="0"/>
      </w:pPr>
    </w:p>
    <w:p w14:paraId="253C9BE4" w14:textId="77777777" w:rsidR="008B7BEA" w:rsidRDefault="00000000">
      <w:pPr>
        <w:spacing w:line="240" w:lineRule="auto"/>
        <w:jc w:val="both"/>
      </w:pPr>
      <w:r>
        <w:t>Stanje novčanih sredstava na dan izvještavanja iznosi 973,32 euro što je za 74,80% manje u odnosu na prethodnu godinu zbog povećanih rashoda poslovanja.</w:t>
      </w:r>
    </w:p>
    <w:p w14:paraId="213549C7" w14:textId="77777777" w:rsidR="008B7BEA" w:rsidRDefault="008B7BEA"/>
    <w:p w14:paraId="145C29DE" w14:textId="77777777" w:rsidR="008B7BEA" w:rsidRDefault="00000000">
      <w:pPr>
        <w:keepNext/>
        <w:spacing w:line="240" w:lineRule="auto"/>
        <w:jc w:val="center"/>
      </w:pPr>
      <w:r>
        <w:rPr>
          <w:sz w:val="28"/>
        </w:rPr>
        <w:t>Bilješka 80.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E057D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BEE392"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C2D1B2C"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9785D99"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AB7EBD"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29EF6E"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AD30F79" w14:textId="77777777" w:rsidR="008B7BEA" w:rsidRDefault="00000000">
            <w:pPr>
              <w:keepNext/>
              <w:keepLines/>
              <w:spacing w:after="0" w:line="240" w:lineRule="auto"/>
              <w:jc w:val="center"/>
            </w:pPr>
            <w:r>
              <w:rPr>
                <w:b/>
                <w:sz w:val="18"/>
              </w:rPr>
              <w:t>Indeks (%)</w:t>
            </w:r>
          </w:p>
        </w:tc>
      </w:tr>
      <w:tr w:rsidR="008B7BEA" w14:paraId="4590F978" w14:textId="77777777">
        <w:tblPrEx>
          <w:tblCellMar>
            <w:top w:w="0" w:type="dxa"/>
            <w:bottom w:w="0" w:type="dxa"/>
          </w:tblCellMar>
        </w:tblPrEx>
        <w:trPr>
          <w:cantSplit/>
          <w:trHeight w:val="560"/>
        </w:trPr>
        <w:tc>
          <w:tcPr>
            <w:tcW w:w="700" w:type="dxa"/>
            <w:tcMar>
              <w:top w:w="0" w:type="dxa"/>
              <w:bottom w:w="0" w:type="dxa"/>
            </w:tcMar>
            <w:vAlign w:val="center"/>
          </w:tcPr>
          <w:p w14:paraId="03BA36DE" w14:textId="77777777" w:rsidR="008B7BEA" w:rsidRDefault="008B7BEA">
            <w:pPr>
              <w:keepNext/>
              <w:keepLines/>
              <w:spacing w:after="0" w:line="240" w:lineRule="auto"/>
            </w:pPr>
          </w:p>
        </w:tc>
        <w:tc>
          <w:tcPr>
            <w:tcW w:w="3180" w:type="dxa"/>
            <w:tcMar>
              <w:top w:w="0" w:type="dxa"/>
              <w:bottom w:w="0" w:type="dxa"/>
            </w:tcMar>
            <w:vAlign w:val="center"/>
          </w:tcPr>
          <w:p w14:paraId="19D7A33D" w14:textId="77777777" w:rsidR="008B7BEA" w:rsidRDefault="00000000">
            <w:pPr>
              <w:keepNext/>
              <w:keepLines/>
              <w:spacing w:after="0" w:line="240" w:lineRule="auto"/>
            </w:pPr>
            <w:r>
              <w:rPr>
                <w:sz w:val="18"/>
              </w:rPr>
              <w:t>Prosječan broj zaposlenih kod korisnika na osnovi stanja na početku i na kraju izvještajnog razdoblja (cijeli broj)</w:t>
            </w:r>
          </w:p>
        </w:tc>
        <w:tc>
          <w:tcPr>
            <w:tcW w:w="700" w:type="dxa"/>
            <w:tcMar>
              <w:top w:w="0" w:type="dxa"/>
              <w:bottom w:w="0" w:type="dxa"/>
            </w:tcMar>
            <w:vAlign w:val="center"/>
          </w:tcPr>
          <w:p w14:paraId="009E24AB" w14:textId="77777777" w:rsidR="008B7BEA" w:rsidRDefault="00000000">
            <w:pPr>
              <w:keepNext/>
              <w:keepLines/>
              <w:spacing w:after="0" w:line="240" w:lineRule="auto"/>
            </w:pPr>
            <w:r>
              <w:rPr>
                <w:sz w:val="18"/>
              </w:rPr>
              <w:t>Z007</w:t>
            </w:r>
          </w:p>
        </w:tc>
        <w:tc>
          <w:tcPr>
            <w:tcW w:w="1860" w:type="dxa"/>
            <w:tcMar>
              <w:top w:w="0" w:type="dxa"/>
              <w:bottom w:w="0" w:type="dxa"/>
            </w:tcMar>
            <w:vAlign w:val="center"/>
          </w:tcPr>
          <w:p w14:paraId="4DF16EDD" w14:textId="77777777" w:rsidR="008B7BEA" w:rsidRDefault="00000000">
            <w:pPr>
              <w:keepNext/>
              <w:keepLines/>
              <w:spacing w:after="0" w:line="240" w:lineRule="auto"/>
              <w:jc w:val="right"/>
            </w:pPr>
            <w:r>
              <w:rPr>
                <w:sz w:val="18"/>
              </w:rPr>
              <w:t>22,00</w:t>
            </w:r>
          </w:p>
        </w:tc>
        <w:tc>
          <w:tcPr>
            <w:tcW w:w="1860" w:type="dxa"/>
            <w:tcMar>
              <w:top w:w="0" w:type="dxa"/>
              <w:bottom w:w="0" w:type="dxa"/>
            </w:tcMar>
            <w:vAlign w:val="center"/>
          </w:tcPr>
          <w:p w14:paraId="4236FDB6" w14:textId="77777777" w:rsidR="008B7BEA" w:rsidRDefault="00000000">
            <w:pPr>
              <w:keepNext/>
              <w:keepLines/>
              <w:spacing w:after="0" w:line="240" w:lineRule="auto"/>
              <w:jc w:val="right"/>
            </w:pPr>
            <w:r>
              <w:rPr>
                <w:sz w:val="18"/>
              </w:rPr>
              <w:t>29,00</w:t>
            </w:r>
          </w:p>
        </w:tc>
        <w:tc>
          <w:tcPr>
            <w:tcW w:w="700" w:type="dxa"/>
            <w:tcMar>
              <w:top w:w="0" w:type="dxa"/>
              <w:bottom w:w="0" w:type="dxa"/>
            </w:tcMar>
            <w:vAlign w:val="center"/>
          </w:tcPr>
          <w:p w14:paraId="52B003DC" w14:textId="77777777" w:rsidR="008B7BEA" w:rsidRDefault="00000000">
            <w:pPr>
              <w:keepNext/>
              <w:keepLines/>
              <w:spacing w:after="0" w:line="240" w:lineRule="auto"/>
              <w:jc w:val="right"/>
            </w:pPr>
            <w:r>
              <w:rPr>
                <w:sz w:val="18"/>
              </w:rPr>
              <w:t>131,8</w:t>
            </w:r>
          </w:p>
        </w:tc>
      </w:tr>
    </w:tbl>
    <w:p w14:paraId="65BF55AC" w14:textId="77777777" w:rsidR="008B7BEA" w:rsidRDefault="008B7BEA">
      <w:pPr>
        <w:spacing w:after="0"/>
      </w:pPr>
    </w:p>
    <w:p w14:paraId="78468298" w14:textId="77777777" w:rsidR="008B7BEA" w:rsidRDefault="00000000">
      <w:pPr>
        <w:spacing w:line="240" w:lineRule="auto"/>
        <w:jc w:val="both"/>
      </w:pPr>
      <w:r>
        <w:lastRenderedPageBreak/>
        <w:t>Prosječan broj zaposlenih porastao je zbog zapošljavanja novih djelatnika zbog otvaranja novog prostora i upisa većeg broja djece.</w:t>
      </w:r>
    </w:p>
    <w:p w14:paraId="440CFCA0" w14:textId="77777777" w:rsidR="008B7BEA" w:rsidRDefault="008B7BEA"/>
    <w:p w14:paraId="41446642" w14:textId="77777777" w:rsidR="008B7BEA" w:rsidRDefault="00000000">
      <w:pPr>
        <w:keepNext/>
        <w:spacing w:line="240" w:lineRule="auto"/>
        <w:jc w:val="center"/>
      </w:pPr>
      <w:r>
        <w:rPr>
          <w:sz w:val="28"/>
        </w:rPr>
        <w:t>Bilješka 81.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06EDA9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813CD89"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AC0FFA0"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91B648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AEC9338"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0D88EB5"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E7748C" w14:textId="77777777" w:rsidR="008B7BEA" w:rsidRDefault="00000000">
            <w:pPr>
              <w:keepNext/>
              <w:keepLines/>
              <w:spacing w:after="0" w:line="240" w:lineRule="auto"/>
              <w:jc w:val="center"/>
            </w:pPr>
            <w:r>
              <w:rPr>
                <w:b/>
                <w:sz w:val="18"/>
              </w:rPr>
              <w:t>Indeks (%)</w:t>
            </w:r>
          </w:p>
        </w:tc>
      </w:tr>
      <w:tr w:rsidR="008B7BEA" w14:paraId="411F0D7A" w14:textId="77777777">
        <w:tblPrEx>
          <w:tblCellMar>
            <w:top w:w="0" w:type="dxa"/>
            <w:bottom w:w="0" w:type="dxa"/>
          </w:tblCellMar>
        </w:tblPrEx>
        <w:trPr>
          <w:cantSplit/>
          <w:trHeight w:val="560"/>
        </w:trPr>
        <w:tc>
          <w:tcPr>
            <w:tcW w:w="700" w:type="dxa"/>
            <w:tcMar>
              <w:top w:w="0" w:type="dxa"/>
              <w:bottom w:w="0" w:type="dxa"/>
            </w:tcMar>
            <w:vAlign w:val="center"/>
          </w:tcPr>
          <w:p w14:paraId="37C430B0" w14:textId="77777777" w:rsidR="008B7BEA" w:rsidRDefault="008B7BEA">
            <w:pPr>
              <w:keepNext/>
              <w:keepLines/>
              <w:spacing w:after="0" w:line="240" w:lineRule="auto"/>
            </w:pPr>
          </w:p>
        </w:tc>
        <w:tc>
          <w:tcPr>
            <w:tcW w:w="3180" w:type="dxa"/>
            <w:tcMar>
              <w:top w:w="0" w:type="dxa"/>
              <w:bottom w:w="0" w:type="dxa"/>
            </w:tcMar>
            <w:vAlign w:val="center"/>
          </w:tcPr>
          <w:p w14:paraId="7C8CB05E" w14:textId="77777777" w:rsidR="008B7BEA" w:rsidRDefault="00000000">
            <w:pPr>
              <w:keepNext/>
              <w:keepLines/>
              <w:spacing w:after="0" w:line="240" w:lineRule="auto"/>
            </w:pPr>
            <w:r>
              <w:rPr>
                <w:sz w:val="18"/>
              </w:rPr>
              <w:t>Prosječan broj zaposlenih kod korisnika na osnovi sati rada (cijeli broj)</w:t>
            </w:r>
          </w:p>
        </w:tc>
        <w:tc>
          <w:tcPr>
            <w:tcW w:w="700" w:type="dxa"/>
            <w:tcMar>
              <w:top w:w="0" w:type="dxa"/>
              <w:bottom w:w="0" w:type="dxa"/>
            </w:tcMar>
            <w:vAlign w:val="center"/>
          </w:tcPr>
          <w:p w14:paraId="3C57090C" w14:textId="77777777" w:rsidR="008B7BEA" w:rsidRDefault="00000000">
            <w:pPr>
              <w:keepNext/>
              <w:keepLines/>
              <w:spacing w:after="0" w:line="240" w:lineRule="auto"/>
            </w:pPr>
            <w:r>
              <w:rPr>
                <w:sz w:val="18"/>
              </w:rPr>
              <w:t>Z009</w:t>
            </w:r>
          </w:p>
        </w:tc>
        <w:tc>
          <w:tcPr>
            <w:tcW w:w="1860" w:type="dxa"/>
            <w:tcMar>
              <w:top w:w="0" w:type="dxa"/>
              <w:bottom w:w="0" w:type="dxa"/>
            </w:tcMar>
            <w:vAlign w:val="center"/>
          </w:tcPr>
          <w:p w14:paraId="7202F7C9" w14:textId="77777777" w:rsidR="008B7BEA" w:rsidRDefault="00000000">
            <w:pPr>
              <w:keepNext/>
              <w:keepLines/>
              <w:spacing w:after="0" w:line="240" w:lineRule="auto"/>
              <w:jc w:val="right"/>
            </w:pPr>
            <w:r>
              <w:rPr>
                <w:sz w:val="18"/>
              </w:rPr>
              <w:t>22,00</w:t>
            </w:r>
          </w:p>
        </w:tc>
        <w:tc>
          <w:tcPr>
            <w:tcW w:w="1860" w:type="dxa"/>
            <w:tcMar>
              <w:top w:w="0" w:type="dxa"/>
              <w:bottom w:w="0" w:type="dxa"/>
            </w:tcMar>
            <w:vAlign w:val="center"/>
          </w:tcPr>
          <w:p w14:paraId="76E8BF78" w14:textId="77777777" w:rsidR="008B7BEA" w:rsidRDefault="00000000">
            <w:pPr>
              <w:keepNext/>
              <w:keepLines/>
              <w:spacing w:after="0" w:line="240" w:lineRule="auto"/>
              <w:jc w:val="right"/>
            </w:pPr>
            <w:r>
              <w:rPr>
                <w:sz w:val="18"/>
              </w:rPr>
              <w:t>29,00</w:t>
            </w:r>
          </w:p>
        </w:tc>
        <w:tc>
          <w:tcPr>
            <w:tcW w:w="700" w:type="dxa"/>
            <w:tcMar>
              <w:top w:w="0" w:type="dxa"/>
              <w:bottom w:w="0" w:type="dxa"/>
            </w:tcMar>
            <w:vAlign w:val="center"/>
          </w:tcPr>
          <w:p w14:paraId="5A065CB2" w14:textId="77777777" w:rsidR="008B7BEA" w:rsidRDefault="00000000">
            <w:pPr>
              <w:keepNext/>
              <w:keepLines/>
              <w:spacing w:after="0" w:line="240" w:lineRule="auto"/>
              <w:jc w:val="right"/>
            </w:pPr>
            <w:r>
              <w:rPr>
                <w:sz w:val="18"/>
              </w:rPr>
              <w:t>131,8</w:t>
            </w:r>
          </w:p>
        </w:tc>
      </w:tr>
    </w:tbl>
    <w:p w14:paraId="5F54E1FA" w14:textId="77777777" w:rsidR="008B7BEA" w:rsidRDefault="008B7BEA">
      <w:pPr>
        <w:spacing w:after="0"/>
      </w:pPr>
    </w:p>
    <w:p w14:paraId="566E19CC" w14:textId="77777777" w:rsidR="008B7BEA" w:rsidRDefault="00000000">
      <w:pPr>
        <w:spacing w:line="240" w:lineRule="auto"/>
        <w:jc w:val="both"/>
      </w:pPr>
      <w:r>
        <w:t>Prosječan broj zaposlenih porastao je zbog zapošljavanja novih djelatnika zbog otvaranja novog prostora i upisa većeg broja djece.</w:t>
      </w:r>
    </w:p>
    <w:p w14:paraId="58E0891D" w14:textId="77777777" w:rsidR="008B7BEA" w:rsidRDefault="008B7BEA"/>
    <w:p w14:paraId="38F90DDA" w14:textId="77777777" w:rsidR="008B7BEA" w:rsidRDefault="00000000">
      <w:pPr>
        <w:keepNext/>
        <w:spacing w:line="240" w:lineRule="auto"/>
        <w:jc w:val="center"/>
      </w:pPr>
      <w:r>
        <w:rPr>
          <w:sz w:val="28"/>
        </w:rPr>
        <w:t>Bilješka 82.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6111BD3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9548C0"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B14BE74"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DB0D4E"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F9A46C6"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99E0D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525EF5" w14:textId="77777777" w:rsidR="008B7BEA" w:rsidRDefault="00000000">
            <w:pPr>
              <w:keepNext/>
              <w:keepLines/>
              <w:spacing w:after="0" w:line="240" w:lineRule="auto"/>
              <w:jc w:val="center"/>
            </w:pPr>
            <w:r>
              <w:rPr>
                <w:b/>
                <w:sz w:val="18"/>
              </w:rPr>
              <w:t>Indeks (%)</w:t>
            </w:r>
          </w:p>
        </w:tc>
      </w:tr>
      <w:tr w:rsidR="008B7BEA" w14:paraId="1EE79881" w14:textId="77777777">
        <w:tblPrEx>
          <w:tblCellMar>
            <w:top w:w="0" w:type="dxa"/>
            <w:bottom w:w="0" w:type="dxa"/>
          </w:tblCellMar>
        </w:tblPrEx>
        <w:trPr>
          <w:cantSplit/>
          <w:trHeight w:val="560"/>
        </w:trPr>
        <w:tc>
          <w:tcPr>
            <w:tcW w:w="700" w:type="dxa"/>
            <w:tcMar>
              <w:top w:w="0" w:type="dxa"/>
              <w:bottom w:w="0" w:type="dxa"/>
            </w:tcMar>
            <w:vAlign w:val="center"/>
          </w:tcPr>
          <w:p w14:paraId="0094A327" w14:textId="77777777" w:rsidR="008B7BEA" w:rsidRDefault="00000000">
            <w:pPr>
              <w:keepNext/>
              <w:keepLines/>
              <w:spacing w:after="0" w:line="240" w:lineRule="auto"/>
            </w:pPr>
            <w:r>
              <w:rPr>
                <w:sz w:val="18"/>
              </w:rPr>
              <w:t>63311</w:t>
            </w:r>
          </w:p>
        </w:tc>
        <w:tc>
          <w:tcPr>
            <w:tcW w:w="3180" w:type="dxa"/>
            <w:tcMar>
              <w:top w:w="0" w:type="dxa"/>
              <w:bottom w:w="0" w:type="dxa"/>
            </w:tcMar>
            <w:vAlign w:val="center"/>
          </w:tcPr>
          <w:p w14:paraId="6143BD2C" w14:textId="77777777" w:rsidR="008B7BEA" w:rsidRDefault="00000000">
            <w:pPr>
              <w:keepNext/>
              <w:keepLines/>
              <w:spacing w:after="0" w:line="240" w:lineRule="auto"/>
            </w:pPr>
            <w:r>
              <w:rPr>
                <w:sz w:val="18"/>
              </w:rPr>
              <w:t>Tekuće pomoći iz državnog proračuna</w:t>
            </w:r>
          </w:p>
        </w:tc>
        <w:tc>
          <w:tcPr>
            <w:tcW w:w="700" w:type="dxa"/>
            <w:tcMar>
              <w:top w:w="0" w:type="dxa"/>
              <w:bottom w:w="0" w:type="dxa"/>
            </w:tcMar>
            <w:vAlign w:val="center"/>
          </w:tcPr>
          <w:p w14:paraId="7EBD2F0D" w14:textId="77777777" w:rsidR="008B7BEA" w:rsidRDefault="00000000">
            <w:pPr>
              <w:keepNext/>
              <w:keepLines/>
              <w:spacing w:after="0" w:line="240" w:lineRule="auto"/>
            </w:pPr>
            <w:r>
              <w:rPr>
                <w:sz w:val="18"/>
              </w:rPr>
              <w:t>63311</w:t>
            </w:r>
          </w:p>
        </w:tc>
        <w:tc>
          <w:tcPr>
            <w:tcW w:w="1860" w:type="dxa"/>
            <w:tcMar>
              <w:top w:w="0" w:type="dxa"/>
              <w:bottom w:w="0" w:type="dxa"/>
            </w:tcMar>
            <w:vAlign w:val="center"/>
          </w:tcPr>
          <w:p w14:paraId="3AC30ADF" w14:textId="77777777" w:rsidR="008B7BEA" w:rsidRDefault="00000000">
            <w:pPr>
              <w:keepNext/>
              <w:keepLines/>
              <w:spacing w:after="0" w:line="240" w:lineRule="auto"/>
              <w:jc w:val="right"/>
            </w:pPr>
            <w:r>
              <w:rPr>
                <w:sz w:val="18"/>
              </w:rPr>
              <w:t>364,20</w:t>
            </w:r>
          </w:p>
        </w:tc>
        <w:tc>
          <w:tcPr>
            <w:tcW w:w="1860" w:type="dxa"/>
            <w:tcMar>
              <w:top w:w="0" w:type="dxa"/>
              <w:bottom w:w="0" w:type="dxa"/>
            </w:tcMar>
            <w:vAlign w:val="center"/>
          </w:tcPr>
          <w:p w14:paraId="6784DE4F" w14:textId="77777777" w:rsidR="008B7BEA" w:rsidRDefault="00000000">
            <w:pPr>
              <w:keepNext/>
              <w:keepLines/>
              <w:spacing w:after="0" w:line="240" w:lineRule="auto"/>
              <w:jc w:val="right"/>
            </w:pPr>
            <w:r>
              <w:rPr>
                <w:sz w:val="18"/>
              </w:rPr>
              <w:t>189,80</w:t>
            </w:r>
          </w:p>
        </w:tc>
        <w:tc>
          <w:tcPr>
            <w:tcW w:w="700" w:type="dxa"/>
            <w:tcMar>
              <w:top w:w="0" w:type="dxa"/>
              <w:bottom w:w="0" w:type="dxa"/>
            </w:tcMar>
            <w:vAlign w:val="center"/>
          </w:tcPr>
          <w:p w14:paraId="6F51599C" w14:textId="77777777" w:rsidR="008B7BEA" w:rsidRDefault="00000000">
            <w:pPr>
              <w:keepNext/>
              <w:keepLines/>
              <w:spacing w:after="0" w:line="240" w:lineRule="auto"/>
              <w:jc w:val="right"/>
            </w:pPr>
            <w:r>
              <w:rPr>
                <w:sz w:val="18"/>
              </w:rPr>
              <w:t>52,1</w:t>
            </w:r>
          </w:p>
        </w:tc>
      </w:tr>
    </w:tbl>
    <w:p w14:paraId="35D256D2" w14:textId="77777777" w:rsidR="008B7BEA" w:rsidRDefault="008B7BEA">
      <w:pPr>
        <w:spacing w:after="0"/>
      </w:pPr>
    </w:p>
    <w:p w14:paraId="6159747A" w14:textId="77777777" w:rsidR="008B7BEA" w:rsidRDefault="00000000">
      <w:pPr>
        <w:spacing w:line="240" w:lineRule="auto"/>
        <w:jc w:val="both"/>
      </w:pPr>
      <w:r>
        <w:t>Tekuće pomoći iz državnog proračuna odnose se na prihode koji su  ostvareni od Ministarstva znanosti i obrazovanja za sufinanciranje javnih potreba u predškolskom odgoju i obrazovanju te u prvih 9 mjeseci 2025. g. iznose 189,90 €. Financijska sredstva su se utrošila namjenski za nabavu didaktičkih sredstava potrebnih za provedbu Programa predškole i djecu s posebnim potrebama za nabavu stručne i dječje literature i ostale potrebe sa svrhom povećanja kvalitete odgojno  obrazovnog programa.</w:t>
      </w:r>
    </w:p>
    <w:p w14:paraId="3FD66362" w14:textId="77777777" w:rsidR="008B7BEA" w:rsidRDefault="008B7BEA"/>
    <w:p w14:paraId="1EAF7222" w14:textId="77777777" w:rsidR="008B7BEA" w:rsidRDefault="00000000">
      <w:pPr>
        <w:keepNext/>
        <w:spacing w:line="240" w:lineRule="auto"/>
        <w:jc w:val="center"/>
      </w:pPr>
      <w:r>
        <w:rPr>
          <w:sz w:val="28"/>
        </w:rPr>
        <w:t>Bilješka 83.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57C6915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BA396C"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239D17B"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262F14"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E8F279"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1AAEE7D"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58C05C8" w14:textId="77777777" w:rsidR="008B7BEA" w:rsidRDefault="00000000">
            <w:pPr>
              <w:keepNext/>
              <w:keepLines/>
              <w:spacing w:after="0" w:line="240" w:lineRule="auto"/>
              <w:jc w:val="center"/>
            </w:pPr>
            <w:r>
              <w:rPr>
                <w:b/>
                <w:sz w:val="18"/>
              </w:rPr>
              <w:t>Indeks (%)</w:t>
            </w:r>
          </w:p>
        </w:tc>
      </w:tr>
      <w:tr w:rsidR="008B7BEA" w14:paraId="01FF27CE" w14:textId="77777777">
        <w:tblPrEx>
          <w:tblCellMar>
            <w:top w:w="0" w:type="dxa"/>
            <w:bottom w:w="0" w:type="dxa"/>
          </w:tblCellMar>
        </w:tblPrEx>
        <w:trPr>
          <w:cantSplit/>
          <w:trHeight w:val="560"/>
        </w:trPr>
        <w:tc>
          <w:tcPr>
            <w:tcW w:w="700" w:type="dxa"/>
            <w:tcMar>
              <w:top w:w="0" w:type="dxa"/>
              <w:bottom w:w="0" w:type="dxa"/>
            </w:tcMar>
            <w:vAlign w:val="center"/>
          </w:tcPr>
          <w:p w14:paraId="77C3701A" w14:textId="77777777" w:rsidR="008B7BEA" w:rsidRDefault="00000000">
            <w:pPr>
              <w:keepNext/>
              <w:keepLines/>
              <w:spacing w:after="0" w:line="240" w:lineRule="auto"/>
            </w:pPr>
            <w:r>
              <w:rPr>
                <w:sz w:val="18"/>
              </w:rPr>
              <w:t>65264</w:t>
            </w:r>
          </w:p>
        </w:tc>
        <w:tc>
          <w:tcPr>
            <w:tcW w:w="3180" w:type="dxa"/>
            <w:tcMar>
              <w:top w:w="0" w:type="dxa"/>
              <w:bottom w:w="0" w:type="dxa"/>
            </w:tcMar>
            <w:vAlign w:val="center"/>
          </w:tcPr>
          <w:p w14:paraId="1FB0950D" w14:textId="77777777" w:rsidR="008B7BEA" w:rsidRDefault="00000000">
            <w:pPr>
              <w:keepNext/>
              <w:keepLines/>
              <w:spacing w:after="0" w:line="240" w:lineRule="auto"/>
            </w:pPr>
            <w:r>
              <w:rPr>
                <w:sz w:val="18"/>
              </w:rPr>
              <w:t>Sufinanciranje cijene usluge, participacije i slično</w:t>
            </w:r>
          </w:p>
        </w:tc>
        <w:tc>
          <w:tcPr>
            <w:tcW w:w="700" w:type="dxa"/>
            <w:tcMar>
              <w:top w:w="0" w:type="dxa"/>
              <w:bottom w:w="0" w:type="dxa"/>
            </w:tcMar>
            <w:vAlign w:val="center"/>
          </w:tcPr>
          <w:p w14:paraId="5452D416" w14:textId="77777777" w:rsidR="008B7BEA" w:rsidRDefault="00000000">
            <w:pPr>
              <w:keepNext/>
              <w:keepLines/>
              <w:spacing w:after="0" w:line="240" w:lineRule="auto"/>
            </w:pPr>
            <w:r>
              <w:rPr>
                <w:sz w:val="18"/>
              </w:rPr>
              <w:t>65264</w:t>
            </w:r>
          </w:p>
        </w:tc>
        <w:tc>
          <w:tcPr>
            <w:tcW w:w="1860" w:type="dxa"/>
            <w:tcMar>
              <w:top w:w="0" w:type="dxa"/>
              <w:bottom w:w="0" w:type="dxa"/>
            </w:tcMar>
            <w:vAlign w:val="center"/>
          </w:tcPr>
          <w:p w14:paraId="089F2AF5" w14:textId="77777777" w:rsidR="008B7BEA" w:rsidRDefault="00000000">
            <w:pPr>
              <w:keepNext/>
              <w:keepLines/>
              <w:spacing w:after="0" w:line="240" w:lineRule="auto"/>
              <w:jc w:val="right"/>
            </w:pPr>
            <w:r>
              <w:rPr>
                <w:sz w:val="18"/>
              </w:rPr>
              <w:t>57.369,93</w:t>
            </w:r>
          </w:p>
        </w:tc>
        <w:tc>
          <w:tcPr>
            <w:tcW w:w="1860" w:type="dxa"/>
            <w:tcMar>
              <w:top w:w="0" w:type="dxa"/>
              <w:bottom w:w="0" w:type="dxa"/>
            </w:tcMar>
            <w:vAlign w:val="center"/>
          </w:tcPr>
          <w:p w14:paraId="5D3FC01C" w14:textId="77777777" w:rsidR="008B7BEA" w:rsidRDefault="00000000">
            <w:pPr>
              <w:keepNext/>
              <w:keepLines/>
              <w:spacing w:after="0" w:line="240" w:lineRule="auto"/>
              <w:jc w:val="right"/>
            </w:pPr>
            <w:r>
              <w:rPr>
                <w:sz w:val="18"/>
              </w:rPr>
              <w:t>8.012,59</w:t>
            </w:r>
          </w:p>
        </w:tc>
        <w:tc>
          <w:tcPr>
            <w:tcW w:w="700" w:type="dxa"/>
            <w:tcMar>
              <w:top w:w="0" w:type="dxa"/>
              <w:bottom w:w="0" w:type="dxa"/>
            </w:tcMar>
            <w:vAlign w:val="center"/>
          </w:tcPr>
          <w:p w14:paraId="71B9DA78" w14:textId="77777777" w:rsidR="008B7BEA" w:rsidRDefault="00000000">
            <w:pPr>
              <w:keepNext/>
              <w:keepLines/>
              <w:spacing w:after="0" w:line="240" w:lineRule="auto"/>
              <w:jc w:val="right"/>
            </w:pPr>
            <w:r>
              <w:rPr>
                <w:sz w:val="18"/>
              </w:rPr>
              <w:t>14,0</w:t>
            </w:r>
          </w:p>
        </w:tc>
      </w:tr>
    </w:tbl>
    <w:p w14:paraId="34A6C734" w14:textId="77777777" w:rsidR="008B7BEA" w:rsidRDefault="008B7BEA">
      <w:pPr>
        <w:spacing w:after="0"/>
      </w:pPr>
    </w:p>
    <w:p w14:paraId="7D34E6AA" w14:textId="77777777" w:rsidR="008B7BEA" w:rsidRDefault="00000000">
      <w:pPr>
        <w:spacing w:line="240" w:lineRule="auto"/>
        <w:jc w:val="both"/>
      </w:pPr>
      <w:r>
        <w:t xml:space="preserve">Prihodi ostvareni po posebnim propisima odnose se na participaciju roditelja za smještaj djece u vrtiću. Do 30.09.2025. godine naplaćen je iznos od 8.012,59 € što je za 86,20% manje u odnosu na isto razdoblje prethodne godine. Razlog smanjenja prihoda od naplate participacije je uvođenje besplatnog pohađanja vtića za svu djecu. Iznos koji se naplatio odnosi se na naplatu participacije za 11. i 12. mjesec 2024. godine. Nije naplaćeno jedno potraživanje u visini od 76,34 euro za koje je poslana opomena o neplaćanju te će se naplata riješiti do kraja izvještajne </w:t>
      </w:r>
      <w:r>
        <w:lastRenderedPageBreak/>
        <w:t>godine. Iz naplaćene participacije financirali su se materijalni i financijski rashodi do iznosa primljenih sredstava.</w:t>
      </w:r>
    </w:p>
    <w:p w14:paraId="7181F141" w14:textId="77777777" w:rsidR="008B7BEA" w:rsidRDefault="008B7BEA"/>
    <w:p w14:paraId="2111413A" w14:textId="77777777" w:rsidR="008B7BEA" w:rsidRDefault="00000000">
      <w:pPr>
        <w:keepNext/>
        <w:spacing w:line="240" w:lineRule="auto"/>
        <w:jc w:val="center"/>
      </w:pPr>
      <w:r>
        <w:rPr>
          <w:sz w:val="28"/>
        </w:rPr>
        <w:t>Bilješka 84.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3B3019B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00163A"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46185D6"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499F"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0D1B4D"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DD17D6"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E855CB" w14:textId="77777777" w:rsidR="008B7BEA" w:rsidRDefault="00000000">
            <w:pPr>
              <w:keepNext/>
              <w:keepLines/>
              <w:spacing w:after="0" w:line="240" w:lineRule="auto"/>
              <w:jc w:val="center"/>
            </w:pPr>
            <w:r>
              <w:rPr>
                <w:b/>
                <w:sz w:val="18"/>
              </w:rPr>
              <w:t>Indeks (%)</w:t>
            </w:r>
          </w:p>
        </w:tc>
      </w:tr>
      <w:tr w:rsidR="008B7BEA" w14:paraId="734372EF" w14:textId="77777777">
        <w:tblPrEx>
          <w:tblCellMar>
            <w:top w:w="0" w:type="dxa"/>
            <w:bottom w:w="0" w:type="dxa"/>
          </w:tblCellMar>
        </w:tblPrEx>
        <w:trPr>
          <w:cantSplit/>
          <w:trHeight w:val="560"/>
        </w:trPr>
        <w:tc>
          <w:tcPr>
            <w:tcW w:w="700" w:type="dxa"/>
            <w:tcMar>
              <w:top w:w="0" w:type="dxa"/>
              <w:bottom w:w="0" w:type="dxa"/>
            </w:tcMar>
            <w:vAlign w:val="center"/>
          </w:tcPr>
          <w:p w14:paraId="3F56B069" w14:textId="77777777" w:rsidR="008B7BEA" w:rsidRDefault="00000000">
            <w:pPr>
              <w:keepNext/>
              <w:keepLines/>
              <w:spacing w:after="0" w:line="240" w:lineRule="auto"/>
            </w:pPr>
            <w:r>
              <w:rPr>
                <w:sz w:val="18"/>
              </w:rPr>
              <w:t>32121</w:t>
            </w:r>
          </w:p>
        </w:tc>
        <w:tc>
          <w:tcPr>
            <w:tcW w:w="3180" w:type="dxa"/>
            <w:tcMar>
              <w:top w:w="0" w:type="dxa"/>
              <w:bottom w:w="0" w:type="dxa"/>
            </w:tcMar>
            <w:vAlign w:val="center"/>
          </w:tcPr>
          <w:p w14:paraId="7BBA7173" w14:textId="77777777" w:rsidR="008B7BEA" w:rsidRDefault="00000000">
            <w:pPr>
              <w:keepNext/>
              <w:keepLines/>
              <w:spacing w:after="0" w:line="240" w:lineRule="auto"/>
            </w:pPr>
            <w:r>
              <w:rPr>
                <w:sz w:val="18"/>
              </w:rPr>
              <w:t>Naknade za prijevoz na posao i s posla</w:t>
            </w:r>
          </w:p>
        </w:tc>
        <w:tc>
          <w:tcPr>
            <w:tcW w:w="700" w:type="dxa"/>
            <w:tcMar>
              <w:top w:w="0" w:type="dxa"/>
              <w:bottom w:w="0" w:type="dxa"/>
            </w:tcMar>
            <w:vAlign w:val="center"/>
          </w:tcPr>
          <w:p w14:paraId="3A9F49A8" w14:textId="77777777" w:rsidR="008B7BEA" w:rsidRDefault="00000000">
            <w:pPr>
              <w:keepNext/>
              <w:keepLines/>
              <w:spacing w:after="0" w:line="240" w:lineRule="auto"/>
            </w:pPr>
            <w:r>
              <w:rPr>
                <w:sz w:val="18"/>
              </w:rPr>
              <w:t>32121</w:t>
            </w:r>
          </w:p>
        </w:tc>
        <w:tc>
          <w:tcPr>
            <w:tcW w:w="1860" w:type="dxa"/>
            <w:tcMar>
              <w:top w:w="0" w:type="dxa"/>
              <w:bottom w:w="0" w:type="dxa"/>
            </w:tcMar>
            <w:vAlign w:val="center"/>
          </w:tcPr>
          <w:p w14:paraId="0BD975B2" w14:textId="77777777" w:rsidR="008B7BEA" w:rsidRDefault="00000000">
            <w:pPr>
              <w:keepNext/>
              <w:keepLines/>
              <w:spacing w:after="0" w:line="240" w:lineRule="auto"/>
              <w:jc w:val="right"/>
            </w:pPr>
            <w:r>
              <w:rPr>
                <w:sz w:val="18"/>
              </w:rPr>
              <w:t>8.604,65</w:t>
            </w:r>
          </w:p>
        </w:tc>
        <w:tc>
          <w:tcPr>
            <w:tcW w:w="1860" w:type="dxa"/>
            <w:tcMar>
              <w:top w:w="0" w:type="dxa"/>
              <w:bottom w:w="0" w:type="dxa"/>
            </w:tcMar>
            <w:vAlign w:val="center"/>
          </w:tcPr>
          <w:p w14:paraId="3084E1F7" w14:textId="77777777" w:rsidR="008B7BEA" w:rsidRDefault="00000000">
            <w:pPr>
              <w:keepNext/>
              <w:keepLines/>
              <w:spacing w:after="0" w:line="240" w:lineRule="auto"/>
              <w:jc w:val="right"/>
            </w:pPr>
            <w:r>
              <w:rPr>
                <w:sz w:val="18"/>
              </w:rPr>
              <w:t>11.468,06</w:t>
            </w:r>
          </w:p>
        </w:tc>
        <w:tc>
          <w:tcPr>
            <w:tcW w:w="700" w:type="dxa"/>
            <w:tcMar>
              <w:top w:w="0" w:type="dxa"/>
              <w:bottom w:w="0" w:type="dxa"/>
            </w:tcMar>
            <w:vAlign w:val="center"/>
          </w:tcPr>
          <w:p w14:paraId="74DD9253" w14:textId="77777777" w:rsidR="008B7BEA" w:rsidRDefault="00000000">
            <w:pPr>
              <w:keepNext/>
              <w:keepLines/>
              <w:spacing w:after="0" w:line="240" w:lineRule="auto"/>
              <w:jc w:val="right"/>
            </w:pPr>
            <w:r>
              <w:rPr>
                <w:sz w:val="18"/>
              </w:rPr>
              <w:t>133,3</w:t>
            </w:r>
          </w:p>
        </w:tc>
      </w:tr>
    </w:tbl>
    <w:p w14:paraId="7D9D3388" w14:textId="77777777" w:rsidR="008B7BEA" w:rsidRDefault="008B7BEA">
      <w:pPr>
        <w:spacing w:after="0"/>
      </w:pPr>
    </w:p>
    <w:p w14:paraId="12CEDA3A" w14:textId="77777777" w:rsidR="008B7BEA" w:rsidRDefault="00000000">
      <w:pPr>
        <w:spacing w:line="240" w:lineRule="auto"/>
        <w:jc w:val="both"/>
      </w:pPr>
      <w:r>
        <w:t>Naknada za prijevoz radnika s posla i na posao  povećala se za 33,30% zbog različitog priznavanja rashoda u odnosu na 2024. godinu. Naknada za prijevoz u devetom mjesecu iznosila je 1.229,36 euro. Na povećanje rashoda naknade za prijevoz utjecalo je i zapošljavanje novih djelatnika u vrtiću koji putuju na posao.</w:t>
      </w:r>
    </w:p>
    <w:p w14:paraId="24969340" w14:textId="77777777" w:rsidR="008B7BEA" w:rsidRDefault="008B7BEA"/>
    <w:p w14:paraId="3F9BD039" w14:textId="77777777" w:rsidR="008B7BEA" w:rsidRDefault="00000000">
      <w:pPr>
        <w:keepNext/>
        <w:spacing w:line="240" w:lineRule="auto"/>
        <w:jc w:val="center"/>
      </w:pPr>
      <w:r>
        <w:rPr>
          <w:sz w:val="28"/>
        </w:rPr>
        <w:t>Bilješka 85.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1A7A135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78FE99B"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701C36A"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9B286C3"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0E8A4BB"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804751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0E0247" w14:textId="77777777" w:rsidR="008B7BEA" w:rsidRDefault="00000000">
            <w:pPr>
              <w:keepNext/>
              <w:keepLines/>
              <w:spacing w:after="0" w:line="240" w:lineRule="auto"/>
              <w:jc w:val="center"/>
            </w:pPr>
            <w:r>
              <w:rPr>
                <w:b/>
                <w:sz w:val="18"/>
              </w:rPr>
              <w:t>Indeks (%)</w:t>
            </w:r>
          </w:p>
        </w:tc>
      </w:tr>
      <w:tr w:rsidR="008B7BEA" w14:paraId="167ECCEA" w14:textId="77777777">
        <w:tblPrEx>
          <w:tblCellMar>
            <w:top w:w="0" w:type="dxa"/>
            <w:bottom w:w="0" w:type="dxa"/>
          </w:tblCellMar>
        </w:tblPrEx>
        <w:trPr>
          <w:cantSplit/>
          <w:trHeight w:val="560"/>
        </w:trPr>
        <w:tc>
          <w:tcPr>
            <w:tcW w:w="700" w:type="dxa"/>
            <w:tcMar>
              <w:top w:w="0" w:type="dxa"/>
              <w:bottom w:w="0" w:type="dxa"/>
            </w:tcMar>
            <w:vAlign w:val="center"/>
          </w:tcPr>
          <w:p w14:paraId="5845D21E" w14:textId="77777777" w:rsidR="008B7BEA" w:rsidRDefault="00000000">
            <w:pPr>
              <w:keepNext/>
              <w:keepLines/>
              <w:spacing w:after="0" w:line="240" w:lineRule="auto"/>
            </w:pPr>
            <w:r>
              <w:rPr>
                <w:sz w:val="18"/>
              </w:rPr>
              <w:t>32361</w:t>
            </w:r>
          </w:p>
        </w:tc>
        <w:tc>
          <w:tcPr>
            <w:tcW w:w="3180" w:type="dxa"/>
            <w:tcMar>
              <w:top w:w="0" w:type="dxa"/>
              <w:bottom w:w="0" w:type="dxa"/>
            </w:tcMar>
            <w:vAlign w:val="center"/>
          </w:tcPr>
          <w:p w14:paraId="099AA1FE" w14:textId="77777777" w:rsidR="008B7BEA" w:rsidRDefault="00000000">
            <w:pPr>
              <w:keepNext/>
              <w:keepLines/>
              <w:spacing w:after="0" w:line="240" w:lineRule="auto"/>
            </w:pPr>
            <w:r>
              <w:rPr>
                <w:sz w:val="18"/>
              </w:rPr>
              <w:t>Obvezni i preventivni zdravstveni pregledi zaposlenika</w:t>
            </w:r>
          </w:p>
        </w:tc>
        <w:tc>
          <w:tcPr>
            <w:tcW w:w="700" w:type="dxa"/>
            <w:tcMar>
              <w:top w:w="0" w:type="dxa"/>
              <w:bottom w:w="0" w:type="dxa"/>
            </w:tcMar>
            <w:vAlign w:val="center"/>
          </w:tcPr>
          <w:p w14:paraId="0C453FA1" w14:textId="77777777" w:rsidR="008B7BEA" w:rsidRDefault="00000000">
            <w:pPr>
              <w:keepNext/>
              <w:keepLines/>
              <w:spacing w:after="0" w:line="240" w:lineRule="auto"/>
            </w:pPr>
            <w:r>
              <w:rPr>
                <w:sz w:val="18"/>
              </w:rPr>
              <w:t>32361</w:t>
            </w:r>
          </w:p>
        </w:tc>
        <w:tc>
          <w:tcPr>
            <w:tcW w:w="1860" w:type="dxa"/>
            <w:tcMar>
              <w:top w:w="0" w:type="dxa"/>
              <w:bottom w:w="0" w:type="dxa"/>
            </w:tcMar>
            <w:vAlign w:val="center"/>
          </w:tcPr>
          <w:p w14:paraId="57A6B95C" w14:textId="77777777" w:rsidR="008B7BEA" w:rsidRDefault="00000000">
            <w:pPr>
              <w:keepNext/>
              <w:keepLines/>
              <w:spacing w:after="0" w:line="240" w:lineRule="auto"/>
              <w:jc w:val="right"/>
            </w:pPr>
            <w:r>
              <w:rPr>
                <w:sz w:val="18"/>
              </w:rPr>
              <w:t>3.177,37</w:t>
            </w:r>
          </w:p>
        </w:tc>
        <w:tc>
          <w:tcPr>
            <w:tcW w:w="1860" w:type="dxa"/>
            <w:tcMar>
              <w:top w:w="0" w:type="dxa"/>
              <w:bottom w:w="0" w:type="dxa"/>
            </w:tcMar>
            <w:vAlign w:val="center"/>
          </w:tcPr>
          <w:p w14:paraId="3221EF44" w14:textId="77777777" w:rsidR="008B7BEA" w:rsidRDefault="00000000">
            <w:pPr>
              <w:keepNext/>
              <w:keepLines/>
              <w:spacing w:after="0" w:line="240" w:lineRule="auto"/>
              <w:jc w:val="right"/>
            </w:pPr>
            <w:r>
              <w:rPr>
                <w:sz w:val="18"/>
              </w:rPr>
              <w:t>6.612,00</w:t>
            </w:r>
          </w:p>
        </w:tc>
        <w:tc>
          <w:tcPr>
            <w:tcW w:w="700" w:type="dxa"/>
            <w:tcMar>
              <w:top w:w="0" w:type="dxa"/>
              <w:bottom w:w="0" w:type="dxa"/>
            </w:tcMar>
            <w:vAlign w:val="center"/>
          </w:tcPr>
          <w:p w14:paraId="5AE4CC4F" w14:textId="77777777" w:rsidR="008B7BEA" w:rsidRDefault="00000000">
            <w:pPr>
              <w:keepNext/>
              <w:keepLines/>
              <w:spacing w:after="0" w:line="240" w:lineRule="auto"/>
              <w:jc w:val="right"/>
            </w:pPr>
            <w:r>
              <w:rPr>
                <w:sz w:val="18"/>
              </w:rPr>
              <w:t>208,1</w:t>
            </w:r>
          </w:p>
        </w:tc>
      </w:tr>
    </w:tbl>
    <w:p w14:paraId="1987FB29" w14:textId="77777777" w:rsidR="008B7BEA" w:rsidRDefault="008B7BEA">
      <w:pPr>
        <w:spacing w:after="0"/>
      </w:pPr>
    </w:p>
    <w:p w14:paraId="10BB18AF" w14:textId="77777777" w:rsidR="008B7BEA" w:rsidRDefault="00000000">
      <w:pPr>
        <w:spacing w:line="240" w:lineRule="auto"/>
        <w:jc w:val="both"/>
      </w:pPr>
      <w:r>
        <w:t>Na sistematski pregled utrošeno je 6.612,00 €. Troškovi su porasli za 108,10 % u odnosu na isto razdoblje prethodne godine zbog većeg broja zaposlenika.</w:t>
      </w:r>
    </w:p>
    <w:p w14:paraId="74AE9B4E" w14:textId="77777777" w:rsidR="008B7BEA" w:rsidRDefault="008B7BEA"/>
    <w:p w14:paraId="69890634" w14:textId="77777777" w:rsidR="008B7BEA" w:rsidRDefault="00000000">
      <w:pPr>
        <w:keepNext/>
        <w:spacing w:line="240" w:lineRule="auto"/>
        <w:jc w:val="center"/>
      </w:pPr>
      <w:r>
        <w:rPr>
          <w:sz w:val="28"/>
        </w:rPr>
        <w:t>Bilješka 86.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407BD7E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BFF74B"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77EE280"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9C3EB58"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285433"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332270"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EBCEA78" w14:textId="77777777" w:rsidR="008B7BEA" w:rsidRDefault="00000000">
            <w:pPr>
              <w:keepNext/>
              <w:keepLines/>
              <w:spacing w:after="0" w:line="240" w:lineRule="auto"/>
              <w:jc w:val="center"/>
            </w:pPr>
            <w:r>
              <w:rPr>
                <w:b/>
                <w:sz w:val="18"/>
              </w:rPr>
              <w:t>Indeks (%)</w:t>
            </w:r>
          </w:p>
        </w:tc>
      </w:tr>
      <w:tr w:rsidR="008B7BEA" w14:paraId="1C72280D" w14:textId="77777777">
        <w:tblPrEx>
          <w:tblCellMar>
            <w:top w:w="0" w:type="dxa"/>
            <w:bottom w:w="0" w:type="dxa"/>
          </w:tblCellMar>
        </w:tblPrEx>
        <w:trPr>
          <w:cantSplit/>
          <w:trHeight w:val="560"/>
        </w:trPr>
        <w:tc>
          <w:tcPr>
            <w:tcW w:w="700" w:type="dxa"/>
            <w:tcMar>
              <w:top w:w="0" w:type="dxa"/>
              <w:bottom w:w="0" w:type="dxa"/>
            </w:tcMar>
            <w:vAlign w:val="center"/>
          </w:tcPr>
          <w:p w14:paraId="6A15CE38" w14:textId="77777777" w:rsidR="008B7BEA" w:rsidRDefault="00000000">
            <w:pPr>
              <w:keepNext/>
              <w:keepLines/>
              <w:spacing w:after="0" w:line="240" w:lineRule="auto"/>
            </w:pPr>
            <w:r>
              <w:rPr>
                <w:sz w:val="18"/>
              </w:rPr>
              <w:t>32377</w:t>
            </w:r>
          </w:p>
        </w:tc>
        <w:tc>
          <w:tcPr>
            <w:tcW w:w="3180" w:type="dxa"/>
            <w:tcMar>
              <w:top w:w="0" w:type="dxa"/>
              <w:bottom w:w="0" w:type="dxa"/>
            </w:tcMar>
            <w:vAlign w:val="center"/>
          </w:tcPr>
          <w:p w14:paraId="6195215E" w14:textId="77777777" w:rsidR="008B7BEA" w:rsidRDefault="00000000">
            <w:pPr>
              <w:keepNext/>
              <w:keepLines/>
              <w:spacing w:after="0" w:line="240" w:lineRule="auto"/>
            </w:pPr>
            <w:r>
              <w:rPr>
                <w:sz w:val="18"/>
              </w:rPr>
              <w:t>Usluge agencija, studentskog servisa (prijepisi, prijevodi i drugo)</w:t>
            </w:r>
          </w:p>
        </w:tc>
        <w:tc>
          <w:tcPr>
            <w:tcW w:w="700" w:type="dxa"/>
            <w:tcMar>
              <w:top w:w="0" w:type="dxa"/>
              <w:bottom w:w="0" w:type="dxa"/>
            </w:tcMar>
            <w:vAlign w:val="center"/>
          </w:tcPr>
          <w:p w14:paraId="312E09FC" w14:textId="77777777" w:rsidR="008B7BEA" w:rsidRDefault="00000000">
            <w:pPr>
              <w:keepNext/>
              <w:keepLines/>
              <w:spacing w:after="0" w:line="240" w:lineRule="auto"/>
            </w:pPr>
            <w:r>
              <w:rPr>
                <w:sz w:val="18"/>
              </w:rPr>
              <w:t>32377</w:t>
            </w:r>
          </w:p>
        </w:tc>
        <w:tc>
          <w:tcPr>
            <w:tcW w:w="1860" w:type="dxa"/>
            <w:tcMar>
              <w:top w:w="0" w:type="dxa"/>
              <w:bottom w:w="0" w:type="dxa"/>
            </w:tcMar>
            <w:vAlign w:val="center"/>
          </w:tcPr>
          <w:p w14:paraId="4E41E588" w14:textId="77777777" w:rsidR="008B7BEA" w:rsidRDefault="00000000">
            <w:pPr>
              <w:keepNext/>
              <w:keepLines/>
              <w:spacing w:after="0" w:line="240" w:lineRule="auto"/>
              <w:jc w:val="right"/>
            </w:pPr>
            <w:r>
              <w:rPr>
                <w:sz w:val="18"/>
              </w:rPr>
              <w:t>0,00</w:t>
            </w:r>
          </w:p>
        </w:tc>
        <w:tc>
          <w:tcPr>
            <w:tcW w:w="1860" w:type="dxa"/>
            <w:tcMar>
              <w:top w:w="0" w:type="dxa"/>
              <w:bottom w:w="0" w:type="dxa"/>
            </w:tcMar>
            <w:vAlign w:val="center"/>
          </w:tcPr>
          <w:p w14:paraId="510F7C34" w14:textId="77777777" w:rsidR="008B7BEA" w:rsidRDefault="00000000">
            <w:pPr>
              <w:keepNext/>
              <w:keepLines/>
              <w:spacing w:after="0" w:line="240" w:lineRule="auto"/>
              <w:jc w:val="right"/>
            </w:pPr>
            <w:r>
              <w:rPr>
                <w:sz w:val="18"/>
              </w:rPr>
              <w:t>4.141,42</w:t>
            </w:r>
          </w:p>
        </w:tc>
        <w:tc>
          <w:tcPr>
            <w:tcW w:w="700" w:type="dxa"/>
            <w:tcMar>
              <w:top w:w="0" w:type="dxa"/>
              <w:bottom w:w="0" w:type="dxa"/>
            </w:tcMar>
            <w:vAlign w:val="center"/>
          </w:tcPr>
          <w:p w14:paraId="5A1CC303" w14:textId="77777777" w:rsidR="008B7BEA" w:rsidRDefault="00000000">
            <w:pPr>
              <w:keepNext/>
              <w:keepLines/>
              <w:spacing w:after="0" w:line="240" w:lineRule="auto"/>
              <w:jc w:val="right"/>
            </w:pPr>
            <w:r>
              <w:rPr>
                <w:sz w:val="18"/>
              </w:rPr>
              <w:t>-</w:t>
            </w:r>
          </w:p>
        </w:tc>
      </w:tr>
    </w:tbl>
    <w:p w14:paraId="62774C05" w14:textId="77777777" w:rsidR="008B7BEA" w:rsidRDefault="008B7BEA">
      <w:pPr>
        <w:spacing w:after="0"/>
      </w:pPr>
    </w:p>
    <w:p w14:paraId="15AC38BB" w14:textId="77777777" w:rsidR="008B7BEA" w:rsidRDefault="00000000">
      <w:pPr>
        <w:spacing w:line="240" w:lineRule="auto"/>
        <w:jc w:val="both"/>
      </w:pPr>
      <w:r>
        <w:t>Na usluge student servisa utrošeno je 4.141,42 euro jer je vrtić  zaposlio studenticu na period od 3 mjeseca.</w:t>
      </w:r>
    </w:p>
    <w:p w14:paraId="0B091A67" w14:textId="77777777" w:rsidR="008B7BEA" w:rsidRDefault="008B7BEA"/>
    <w:p w14:paraId="7746AB4B" w14:textId="77777777" w:rsidR="008B7BEA" w:rsidRDefault="00000000">
      <w:pPr>
        <w:keepNext/>
        <w:spacing w:line="240" w:lineRule="auto"/>
        <w:jc w:val="center"/>
      </w:pPr>
      <w:r>
        <w:rPr>
          <w:sz w:val="28"/>
        </w:rPr>
        <w:lastRenderedPageBreak/>
        <w:t>Bilješka 87.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B7BEA" w14:paraId="07CF71C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266031" w14:textId="77777777" w:rsidR="008B7BEA"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445330E" w14:textId="77777777" w:rsidR="008B7BEA"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DC498A6" w14:textId="77777777" w:rsidR="008B7BEA"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A20D5D3" w14:textId="77777777" w:rsidR="008B7BEA"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8B7B7FF" w14:textId="77777777" w:rsidR="008B7BEA"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1AA241" w14:textId="77777777" w:rsidR="008B7BEA" w:rsidRDefault="00000000">
            <w:pPr>
              <w:keepNext/>
              <w:keepLines/>
              <w:spacing w:after="0" w:line="240" w:lineRule="auto"/>
              <w:jc w:val="center"/>
            </w:pPr>
            <w:r>
              <w:rPr>
                <w:b/>
                <w:sz w:val="18"/>
              </w:rPr>
              <w:t>Indeks (%)</w:t>
            </w:r>
          </w:p>
        </w:tc>
      </w:tr>
      <w:tr w:rsidR="008B7BEA" w14:paraId="7C35FB9C" w14:textId="77777777">
        <w:tblPrEx>
          <w:tblCellMar>
            <w:top w:w="0" w:type="dxa"/>
            <w:bottom w:w="0" w:type="dxa"/>
          </w:tblCellMar>
        </w:tblPrEx>
        <w:trPr>
          <w:cantSplit/>
          <w:trHeight w:val="560"/>
        </w:trPr>
        <w:tc>
          <w:tcPr>
            <w:tcW w:w="700" w:type="dxa"/>
            <w:tcMar>
              <w:top w:w="0" w:type="dxa"/>
              <w:bottom w:w="0" w:type="dxa"/>
            </w:tcMar>
            <w:vAlign w:val="center"/>
          </w:tcPr>
          <w:p w14:paraId="3C4BC04C" w14:textId="77777777" w:rsidR="008B7BEA" w:rsidRDefault="00000000">
            <w:pPr>
              <w:keepNext/>
              <w:keepLines/>
              <w:spacing w:after="0" w:line="240" w:lineRule="auto"/>
            </w:pPr>
            <w:r>
              <w:rPr>
                <w:sz w:val="18"/>
              </w:rPr>
              <w:t>32923</w:t>
            </w:r>
          </w:p>
        </w:tc>
        <w:tc>
          <w:tcPr>
            <w:tcW w:w="3180" w:type="dxa"/>
            <w:tcMar>
              <w:top w:w="0" w:type="dxa"/>
              <w:bottom w:w="0" w:type="dxa"/>
            </w:tcMar>
            <w:vAlign w:val="center"/>
          </w:tcPr>
          <w:p w14:paraId="411CEC84" w14:textId="77777777" w:rsidR="008B7BEA" w:rsidRDefault="00000000">
            <w:pPr>
              <w:keepNext/>
              <w:keepLines/>
              <w:spacing w:after="0" w:line="240" w:lineRule="auto"/>
            </w:pPr>
            <w:r>
              <w:rPr>
                <w:sz w:val="18"/>
              </w:rPr>
              <w:t>Premije osiguranja zaposlenih</w:t>
            </w:r>
          </w:p>
        </w:tc>
        <w:tc>
          <w:tcPr>
            <w:tcW w:w="700" w:type="dxa"/>
            <w:tcMar>
              <w:top w:w="0" w:type="dxa"/>
              <w:bottom w:w="0" w:type="dxa"/>
            </w:tcMar>
            <w:vAlign w:val="center"/>
          </w:tcPr>
          <w:p w14:paraId="0DAA53AE" w14:textId="77777777" w:rsidR="008B7BEA" w:rsidRDefault="00000000">
            <w:pPr>
              <w:keepNext/>
              <w:keepLines/>
              <w:spacing w:after="0" w:line="240" w:lineRule="auto"/>
            </w:pPr>
            <w:r>
              <w:rPr>
                <w:sz w:val="18"/>
              </w:rPr>
              <w:t>32923</w:t>
            </w:r>
          </w:p>
        </w:tc>
        <w:tc>
          <w:tcPr>
            <w:tcW w:w="1860" w:type="dxa"/>
            <w:tcMar>
              <w:top w:w="0" w:type="dxa"/>
              <w:bottom w:w="0" w:type="dxa"/>
            </w:tcMar>
            <w:vAlign w:val="center"/>
          </w:tcPr>
          <w:p w14:paraId="5A58F7E0" w14:textId="77777777" w:rsidR="008B7BEA" w:rsidRDefault="00000000">
            <w:pPr>
              <w:keepNext/>
              <w:keepLines/>
              <w:spacing w:after="0" w:line="240" w:lineRule="auto"/>
              <w:jc w:val="right"/>
            </w:pPr>
            <w:r>
              <w:rPr>
                <w:sz w:val="18"/>
              </w:rPr>
              <w:t>693,30</w:t>
            </w:r>
          </w:p>
        </w:tc>
        <w:tc>
          <w:tcPr>
            <w:tcW w:w="1860" w:type="dxa"/>
            <w:tcMar>
              <w:top w:w="0" w:type="dxa"/>
              <w:bottom w:w="0" w:type="dxa"/>
            </w:tcMar>
            <w:vAlign w:val="center"/>
          </w:tcPr>
          <w:p w14:paraId="222A3906" w14:textId="77777777" w:rsidR="008B7BEA" w:rsidRDefault="00000000">
            <w:pPr>
              <w:keepNext/>
              <w:keepLines/>
              <w:spacing w:after="0" w:line="240" w:lineRule="auto"/>
              <w:jc w:val="right"/>
            </w:pPr>
            <w:r>
              <w:rPr>
                <w:sz w:val="18"/>
              </w:rPr>
              <w:t>626,94</w:t>
            </w:r>
          </w:p>
        </w:tc>
        <w:tc>
          <w:tcPr>
            <w:tcW w:w="700" w:type="dxa"/>
            <w:tcMar>
              <w:top w:w="0" w:type="dxa"/>
              <w:bottom w:w="0" w:type="dxa"/>
            </w:tcMar>
            <w:vAlign w:val="center"/>
          </w:tcPr>
          <w:p w14:paraId="48DA5D31" w14:textId="77777777" w:rsidR="008B7BEA" w:rsidRDefault="00000000">
            <w:pPr>
              <w:keepNext/>
              <w:keepLines/>
              <w:spacing w:after="0" w:line="240" w:lineRule="auto"/>
              <w:jc w:val="right"/>
            </w:pPr>
            <w:r>
              <w:rPr>
                <w:sz w:val="18"/>
              </w:rPr>
              <w:t>90,4</w:t>
            </w:r>
          </w:p>
        </w:tc>
      </w:tr>
    </w:tbl>
    <w:p w14:paraId="3E029592" w14:textId="77777777" w:rsidR="008B7BEA" w:rsidRDefault="008B7BEA">
      <w:pPr>
        <w:spacing w:after="0"/>
      </w:pPr>
    </w:p>
    <w:p w14:paraId="0430CC4C" w14:textId="77777777" w:rsidR="008B7BEA" w:rsidRDefault="00000000">
      <w:pPr>
        <w:spacing w:line="240" w:lineRule="auto"/>
        <w:jc w:val="both"/>
      </w:pPr>
      <w:r>
        <w:t>Na premiju osiguranja zaposlenika  utrošeno je 626,94 euro. Premija osiguranja iznosi 69,66 euro.</w:t>
      </w:r>
    </w:p>
    <w:p w14:paraId="5F1A334F" w14:textId="77777777" w:rsidR="008B7BEA" w:rsidRDefault="008B7BEA"/>
    <w:sectPr w:rsidR="008B7BE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EA"/>
    <w:rsid w:val="000B262C"/>
    <w:rsid w:val="0065720B"/>
    <w:rsid w:val="008B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63C4"/>
  <w15:docId w15:val="{A2DD7660-196E-4F78-B059-60B684A6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7830</Words>
  <Characters>44633</Characters>
  <Application>Microsoft Office Word</Application>
  <DocSecurity>0</DocSecurity>
  <Lines>371</Lines>
  <Paragraphs>104</Paragraphs>
  <ScaleCrop>false</ScaleCrop>
  <Company/>
  <LinksUpToDate>false</LinksUpToDate>
  <CharactersWithSpaces>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škibola</dc:creator>
  <cp:lastModifiedBy>vlado škibola</cp:lastModifiedBy>
  <cp:revision>2</cp:revision>
  <dcterms:created xsi:type="dcterms:W3CDTF">2025-10-10T10:05:00Z</dcterms:created>
  <dcterms:modified xsi:type="dcterms:W3CDTF">2025-10-10T10:05:00Z</dcterms:modified>
</cp:coreProperties>
</file>