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2177" w14:textId="77777777" w:rsidR="00B510B6" w:rsidRDefault="00B510B6" w:rsidP="00B510B6"/>
    <w:sdt>
      <w:sdtPr>
        <w:rPr>
          <w:rFonts w:asciiTheme="majorHAnsi" w:hAnsiTheme="majorHAnsi"/>
        </w:rPr>
        <w:id w:val="1593044573"/>
        <w:docPartObj>
          <w:docPartGallery w:val="Cover Pages"/>
          <w:docPartUnique/>
        </w:docPartObj>
      </w:sdtPr>
      <w:sdtEndPr>
        <w:rPr>
          <w:sz w:val="18"/>
          <w:szCs w:val="18"/>
        </w:rPr>
      </w:sdtEndPr>
      <w:sdtContent>
        <w:p w14:paraId="0F0C9CB6" w14:textId="77777777" w:rsidR="009119FA" w:rsidRPr="000D6987" w:rsidRDefault="009119FA">
          <w:pPr>
            <w:rPr>
              <w:rFonts w:asciiTheme="majorHAnsi" w:hAnsiTheme="majorHAnsi"/>
            </w:rPr>
          </w:pPr>
        </w:p>
        <w:p w14:paraId="71E4BAB8" w14:textId="2FC8C288" w:rsidR="0041716A" w:rsidRDefault="003513C1" w:rsidP="00835D94">
          <w:pPr>
            <w:spacing w:before="0" w:after="0" w:line="240" w:lineRule="auto"/>
            <w:rPr>
              <w:rFonts w:asciiTheme="majorHAnsi" w:hAnsiTheme="majorHAnsi"/>
              <w:sz w:val="28"/>
              <w:szCs w:val="28"/>
            </w:rPr>
          </w:pPr>
          <w:r>
            <w:rPr>
              <w:rFonts w:asciiTheme="majorHAnsi" w:hAnsiTheme="majorHAnsi"/>
              <w:sz w:val="28"/>
              <w:szCs w:val="28"/>
            </w:rPr>
            <w:t>DJEČJI VRTIĆ "</w:t>
          </w:r>
          <w:r w:rsidR="00771DBC">
            <w:rPr>
              <w:rFonts w:asciiTheme="majorHAnsi" w:hAnsiTheme="majorHAnsi"/>
              <w:sz w:val="28"/>
              <w:szCs w:val="28"/>
            </w:rPr>
            <w:t>MORSKA VILA</w:t>
          </w:r>
          <w:r>
            <w:rPr>
              <w:rFonts w:asciiTheme="majorHAnsi" w:hAnsiTheme="majorHAnsi"/>
              <w:sz w:val="28"/>
              <w:szCs w:val="28"/>
            </w:rPr>
            <w:t xml:space="preserve">" </w:t>
          </w:r>
          <w:r w:rsidR="00771DBC">
            <w:rPr>
              <w:rFonts w:asciiTheme="majorHAnsi" w:hAnsiTheme="majorHAnsi"/>
              <w:sz w:val="28"/>
              <w:szCs w:val="28"/>
            </w:rPr>
            <w:t>NIN</w:t>
          </w:r>
        </w:p>
        <w:p w14:paraId="0E946E63" w14:textId="6E3CC7F9" w:rsidR="003513C1" w:rsidRDefault="00AE5905" w:rsidP="00835D94">
          <w:pPr>
            <w:spacing w:before="0" w:after="0" w:line="240" w:lineRule="auto"/>
            <w:rPr>
              <w:rFonts w:asciiTheme="majorHAnsi" w:hAnsiTheme="majorHAnsi"/>
              <w:sz w:val="28"/>
              <w:szCs w:val="28"/>
            </w:rPr>
          </w:pPr>
          <w:r>
            <w:rPr>
              <w:rFonts w:asciiTheme="majorHAnsi" w:hAnsiTheme="majorHAnsi"/>
              <w:sz w:val="28"/>
              <w:szCs w:val="28"/>
            </w:rPr>
            <w:t xml:space="preserve">Dr. </w:t>
          </w:r>
          <w:r w:rsidR="00771DBC">
            <w:rPr>
              <w:rFonts w:asciiTheme="majorHAnsi" w:hAnsiTheme="majorHAnsi"/>
              <w:sz w:val="28"/>
              <w:szCs w:val="28"/>
            </w:rPr>
            <w:t>FRANJE TUĐMANA 5</w:t>
          </w:r>
        </w:p>
        <w:p w14:paraId="6F5B90D2" w14:textId="683F7D03" w:rsidR="003513C1" w:rsidRDefault="00771DBC" w:rsidP="00835D94">
          <w:pPr>
            <w:spacing w:before="0" w:after="0" w:line="240" w:lineRule="auto"/>
            <w:rPr>
              <w:rFonts w:asciiTheme="majorHAnsi" w:hAnsiTheme="majorHAnsi"/>
              <w:sz w:val="28"/>
              <w:szCs w:val="28"/>
            </w:rPr>
          </w:pPr>
          <w:r>
            <w:rPr>
              <w:rFonts w:asciiTheme="majorHAnsi" w:hAnsiTheme="majorHAnsi"/>
              <w:sz w:val="28"/>
              <w:szCs w:val="28"/>
            </w:rPr>
            <w:t>23 232 NIN</w:t>
          </w:r>
        </w:p>
        <w:p w14:paraId="66ABDA91" w14:textId="0491EE3D" w:rsidR="00771DBC" w:rsidRPr="000D6987" w:rsidRDefault="00771DBC" w:rsidP="00835D94">
          <w:pPr>
            <w:spacing w:before="0" w:after="0" w:line="240" w:lineRule="auto"/>
            <w:rPr>
              <w:rFonts w:asciiTheme="majorHAnsi" w:hAnsiTheme="majorHAnsi"/>
              <w:sz w:val="28"/>
              <w:szCs w:val="28"/>
            </w:rPr>
          </w:pPr>
          <w:r>
            <w:rPr>
              <w:rFonts w:asciiTheme="majorHAnsi" w:hAnsiTheme="majorHAnsi"/>
              <w:sz w:val="28"/>
              <w:szCs w:val="28"/>
            </w:rPr>
            <w:t xml:space="preserve">OIB: </w:t>
          </w:r>
          <w:r w:rsidRPr="00771DBC">
            <w:rPr>
              <w:rFonts w:asciiTheme="majorHAnsi" w:hAnsiTheme="majorHAnsi"/>
              <w:sz w:val="28"/>
              <w:szCs w:val="28"/>
            </w:rPr>
            <w:t>52231121132</w:t>
          </w:r>
        </w:p>
        <w:p w14:paraId="26CFC5B9" w14:textId="77777777" w:rsidR="0041716A" w:rsidRPr="000D6987" w:rsidRDefault="0041716A" w:rsidP="00835D94">
          <w:pPr>
            <w:spacing w:before="0" w:after="0" w:line="240" w:lineRule="auto"/>
            <w:rPr>
              <w:rFonts w:asciiTheme="majorHAnsi" w:hAnsiTheme="majorHAnsi"/>
              <w:sz w:val="28"/>
              <w:szCs w:val="28"/>
            </w:rPr>
          </w:pPr>
        </w:p>
        <w:p w14:paraId="0BE10062" w14:textId="77777777" w:rsidR="0041716A" w:rsidRPr="000D6987" w:rsidRDefault="0041716A" w:rsidP="00835D94">
          <w:pPr>
            <w:spacing w:before="0" w:after="0" w:line="240" w:lineRule="auto"/>
            <w:rPr>
              <w:rFonts w:asciiTheme="majorHAnsi" w:hAnsiTheme="majorHAnsi"/>
              <w:sz w:val="28"/>
              <w:szCs w:val="28"/>
            </w:rPr>
          </w:pPr>
        </w:p>
        <w:p w14:paraId="51D86F97" w14:textId="77777777" w:rsidR="0041716A" w:rsidRPr="000D6987" w:rsidRDefault="0041716A" w:rsidP="00835D94">
          <w:pPr>
            <w:spacing w:before="0" w:after="0" w:line="240" w:lineRule="auto"/>
            <w:rPr>
              <w:rFonts w:asciiTheme="majorHAnsi" w:hAnsiTheme="majorHAnsi"/>
              <w:sz w:val="28"/>
              <w:szCs w:val="28"/>
            </w:rPr>
          </w:pPr>
        </w:p>
        <w:p w14:paraId="773DD256" w14:textId="77777777" w:rsidR="0041716A" w:rsidRPr="000D6987" w:rsidRDefault="0041716A" w:rsidP="00835D94">
          <w:pPr>
            <w:spacing w:before="0" w:after="0" w:line="240" w:lineRule="auto"/>
            <w:rPr>
              <w:rFonts w:asciiTheme="majorHAnsi" w:hAnsiTheme="majorHAnsi"/>
              <w:sz w:val="28"/>
              <w:szCs w:val="28"/>
            </w:rPr>
          </w:pPr>
        </w:p>
        <w:p w14:paraId="06CEFA12" w14:textId="77777777" w:rsidR="0041716A" w:rsidRPr="000D6987" w:rsidRDefault="0041716A" w:rsidP="00835D94">
          <w:pPr>
            <w:spacing w:before="0" w:after="0" w:line="240" w:lineRule="auto"/>
            <w:rPr>
              <w:rFonts w:asciiTheme="majorHAnsi" w:hAnsiTheme="majorHAnsi"/>
              <w:sz w:val="28"/>
              <w:szCs w:val="28"/>
            </w:rPr>
          </w:pPr>
        </w:p>
        <w:p w14:paraId="4D5C2D3A" w14:textId="77777777" w:rsidR="0041716A" w:rsidRPr="000D6987" w:rsidRDefault="0041716A" w:rsidP="00835D94">
          <w:pPr>
            <w:spacing w:before="0" w:after="0" w:line="240" w:lineRule="auto"/>
            <w:rPr>
              <w:rFonts w:asciiTheme="majorHAnsi" w:hAnsiTheme="majorHAnsi"/>
              <w:sz w:val="28"/>
              <w:szCs w:val="28"/>
            </w:rPr>
          </w:pPr>
        </w:p>
        <w:p w14:paraId="643FD5BF" w14:textId="1B249A4C" w:rsidR="0041716A" w:rsidRPr="000D6987" w:rsidRDefault="003337EC" w:rsidP="004F70C0">
          <w:pPr>
            <w:pStyle w:val="Naslov12"/>
            <w:spacing w:before="0" w:after="0" w:line="240" w:lineRule="auto"/>
            <w:ind w:left="113" w:right="113"/>
            <w:jc w:val="center"/>
            <w:rPr>
              <w:sz w:val="60"/>
              <w:szCs w:val="60"/>
            </w:rPr>
          </w:pPr>
          <w:sdt>
            <w:sdtPr>
              <w:rPr>
                <w:sz w:val="60"/>
                <w:szCs w:val="60"/>
              </w:rPr>
              <w:alias w:val="Naslov"/>
              <w:tag w:val=""/>
              <w:id w:val="2000696708"/>
              <w:dataBinding w:prefixMappings="xmlns:ns0='http://purl.org/dc/elements/1.1/' xmlns:ns1='http://schemas.openxmlformats.org/package/2006/metadata/core-properties' " w:xpath="/ns1:coreProperties[1]/ns0:title[1]" w:storeItemID="{6C3C8BC8-F283-45AE-878A-BAB7291924A1}"/>
              <w:text/>
            </w:sdtPr>
            <w:sdtEndPr/>
            <w:sdtContent>
              <w:r w:rsidR="0041716A" w:rsidRPr="000D6987">
                <w:rPr>
                  <w:sz w:val="60"/>
                  <w:szCs w:val="60"/>
                </w:rPr>
                <w:t>Financijsk</w:t>
              </w:r>
              <w:r w:rsidR="00EE386E">
                <w:rPr>
                  <w:sz w:val="60"/>
                  <w:szCs w:val="60"/>
                </w:rPr>
                <w:t>i</w:t>
              </w:r>
              <w:r w:rsidR="0041716A" w:rsidRPr="000D6987">
                <w:rPr>
                  <w:sz w:val="60"/>
                  <w:szCs w:val="60"/>
                </w:rPr>
                <w:t xml:space="preserve"> plan za 20</w:t>
              </w:r>
              <w:r w:rsidR="00FC79E3">
                <w:rPr>
                  <w:sz w:val="60"/>
                  <w:szCs w:val="60"/>
                </w:rPr>
                <w:t>2</w:t>
              </w:r>
              <w:r w:rsidR="00D07751">
                <w:rPr>
                  <w:sz w:val="60"/>
                  <w:szCs w:val="60"/>
                </w:rPr>
                <w:t>4</w:t>
              </w:r>
              <w:r w:rsidR="009A75A5">
                <w:rPr>
                  <w:sz w:val="60"/>
                  <w:szCs w:val="60"/>
                </w:rPr>
                <w:t>.</w:t>
              </w:r>
              <w:r w:rsidR="0041716A" w:rsidRPr="000D6987">
                <w:rPr>
                  <w:sz w:val="60"/>
                  <w:szCs w:val="60"/>
                </w:rPr>
                <w:t xml:space="preserve"> godinu i projekcije za 20</w:t>
              </w:r>
              <w:r w:rsidR="004A022F">
                <w:rPr>
                  <w:sz w:val="60"/>
                  <w:szCs w:val="60"/>
                </w:rPr>
                <w:t>2</w:t>
              </w:r>
              <w:r w:rsidR="00D07751">
                <w:rPr>
                  <w:sz w:val="60"/>
                  <w:szCs w:val="60"/>
                </w:rPr>
                <w:t>5</w:t>
              </w:r>
              <w:r w:rsidR="009A75A5">
                <w:rPr>
                  <w:sz w:val="60"/>
                  <w:szCs w:val="60"/>
                </w:rPr>
                <w:t>.</w:t>
              </w:r>
              <w:r w:rsidR="0041716A" w:rsidRPr="000D6987">
                <w:rPr>
                  <w:sz w:val="60"/>
                  <w:szCs w:val="60"/>
                </w:rPr>
                <w:t xml:space="preserve"> i 20</w:t>
              </w:r>
              <w:r w:rsidR="00A227B1">
                <w:rPr>
                  <w:sz w:val="60"/>
                  <w:szCs w:val="60"/>
                </w:rPr>
                <w:t>2</w:t>
              </w:r>
              <w:r w:rsidR="00D07751">
                <w:rPr>
                  <w:sz w:val="60"/>
                  <w:szCs w:val="60"/>
                </w:rPr>
                <w:t>6</w:t>
              </w:r>
              <w:r w:rsidR="009A75A5">
                <w:rPr>
                  <w:sz w:val="60"/>
                  <w:szCs w:val="60"/>
                </w:rPr>
                <w:t>.</w:t>
              </w:r>
              <w:r w:rsidR="0041716A" w:rsidRPr="000D6987">
                <w:rPr>
                  <w:sz w:val="60"/>
                  <w:szCs w:val="60"/>
                </w:rPr>
                <w:t xml:space="preserve"> godinu</w:t>
              </w:r>
            </w:sdtContent>
          </w:sdt>
        </w:p>
        <w:p w14:paraId="21B26CA3" w14:textId="77777777" w:rsidR="00FD27FC" w:rsidRDefault="0041716A" w:rsidP="0041716A">
          <w:pPr>
            <w:spacing w:before="0" w:after="0" w:line="240" w:lineRule="auto"/>
            <w:rPr>
              <w:rFonts w:asciiTheme="majorHAnsi" w:hAnsiTheme="majorHAnsi"/>
            </w:rPr>
          </w:pPr>
          <w:r w:rsidRPr="000D6987">
            <w:rPr>
              <w:rFonts w:asciiTheme="majorHAnsi" w:hAnsiTheme="majorHAnsi"/>
            </w:rPr>
            <w:t xml:space="preserve"> </w:t>
          </w:r>
        </w:p>
        <w:p w14:paraId="3FE8A4EF" w14:textId="77777777" w:rsidR="00FD27FC" w:rsidRDefault="00FD27FC" w:rsidP="0041716A">
          <w:pPr>
            <w:spacing w:before="0" w:after="0" w:line="240" w:lineRule="auto"/>
            <w:rPr>
              <w:rFonts w:asciiTheme="majorHAnsi" w:hAnsiTheme="majorHAnsi"/>
            </w:rPr>
          </w:pPr>
        </w:p>
        <w:p w14:paraId="00FD83BA" w14:textId="77777777" w:rsidR="00FD27FC" w:rsidRDefault="00FD27FC" w:rsidP="0041716A">
          <w:pPr>
            <w:spacing w:before="0" w:after="0" w:line="240" w:lineRule="auto"/>
            <w:rPr>
              <w:rFonts w:asciiTheme="majorHAnsi" w:hAnsiTheme="majorHAnsi"/>
            </w:rPr>
          </w:pPr>
        </w:p>
        <w:p w14:paraId="2A167A6B" w14:textId="77777777" w:rsidR="00FD27FC" w:rsidRDefault="00FD27FC" w:rsidP="0041716A">
          <w:pPr>
            <w:spacing w:before="0" w:after="0" w:line="240" w:lineRule="auto"/>
            <w:rPr>
              <w:rFonts w:asciiTheme="majorHAnsi" w:hAnsiTheme="majorHAnsi"/>
            </w:rPr>
          </w:pPr>
        </w:p>
        <w:p w14:paraId="6353C09E" w14:textId="77777777" w:rsidR="00FD27FC" w:rsidRDefault="00FD27FC" w:rsidP="0041716A">
          <w:pPr>
            <w:spacing w:before="0" w:after="0" w:line="240" w:lineRule="auto"/>
            <w:rPr>
              <w:rFonts w:asciiTheme="majorHAnsi" w:hAnsiTheme="majorHAnsi"/>
            </w:rPr>
          </w:pPr>
        </w:p>
        <w:p w14:paraId="77060863" w14:textId="77777777" w:rsidR="00FD27FC" w:rsidRDefault="00FD27FC" w:rsidP="0041716A">
          <w:pPr>
            <w:spacing w:before="0" w:after="0" w:line="240" w:lineRule="auto"/>
            <w:rPr>
              <w:rFonts w:asciiTheme="majorHAnsi" w:hAnsiTheme="majorHAnsi"/>
            </w:rPr>
          </w:pPr>
        </w:p>
        <w:p w14:paraId="73C97E43" w14:textId="77777777" w:rsidR="00FD27FC" w:rsidRDefault="00FD27FC" w:rsidP="0041716A">
          <w:pPr>
            <w:spacing w:before="0" w:after="0" w:line="240" w:lineRule="auto"/>
            <w:rPr>
              <w:rFonts w:asciiTheme="majorHAnsi" w:hAnsiTheme="majorHAnsi"/>
            </w:rPr>
          </w:pPr>
        </w:p>
        <w:p w14:paraId="092DEDBB" w14:textId="77777777" w:rsidR="00FD27FC" w:rsidRDefault="00FD27FC" w:rsidP="0041716A">
          <w:pPr>
            <w:spacing w:before="0" w:after="0" w:line="240" w:lineRule="auto"/>
            <w:rPr>
              <w:rFonts w:asciiTheme="majorHAnsi" w:hAnsiTheme="majorHAnsi"/>
            </w:rPr>
          </w:pPr>
        </w:p>
        <w:p w14:paraId="73380565" w14:textId="77777777" w:rsidR="00FD27FC" w:rsidRDefault="00FD27FC" w:rsidP="0041716A">
          <w:pPr>
            <w:spacing w:before="0" w:after="0" w:line="240" w:lineRule="auto"/>
            <w:rPr>
              <w:rFonts w:asciiTheme="majorHAnsi" w:hAnsiTheme="majorHAnsi"/>
            </w:rPr>
          </w:pPr>
        </w:p>
        <w:p w14:paraId="2AEA7A5D" w14:textId="77777777" w:rsidR="00FD27FC" w:rsidRDefault="00FD27FC" w:rsidP="0041716A">
          <w:pPr>
            <w:spacing w:before="0" w:after="0" w:line="240" w:lineRule="auto"/>
            <w:rPr>
              <w:rFonts w:asciiTheme="majorHAnsi" w:hAnsiTheme="majorHAnsi"/>
            </w:rPr>
          </w:pPr>
        </w:p>
        <w:p w14:paraId="3DB16B09" w14:textId="77777777" w:rsidR="00FD27FC" w:rsidRDefault="00FD27FC" w:rsidP="0041716A">
          <w:pPr>
            <w:spacing w:before="0" w:after="0" w:line="240" w:lineRule="auto"/>
            <w:rPr>
              <w:rFonts w:asciiTheme="majorHAnsi" w:hAnsiTheme="majorHAnsi"/>
            </w:rPr>
          </w:pPr>
        </w:p>
        <w:p w14:paraId="4C6AF87B" w14:textId="77777777" w:rsidR="00FD27FC" w:rsidRDefault="00FD27FC" w:rsidP="0041716A">
          <w:pPr>
            <w:spacing w:before="0" w:after="0" w:line="240" w:lineRule="auto"/>
            <w:rPr>
              <w:rFonts w:asciiTheme="majorHAnsi" w:hAnsiTheme="majorHAnsi"/>
            </w:rPr>
          </w:pPr>
        </w:p>
        <w:p w14:paraId="19CFF70A" w14:textId="77777777" w:rsidR="00FD27FC" w:rsidRDefault="00FD27FC" w:rsidP="0041716A">
          <w:pPr>
            <w:spacing w:before="0" w:after="0" w:line="240" w:lineRule="auto"/>
            <w:rPr>
              <w:rFonts w:asciiTheme="majorHAnsi" w:hAnsiTheme="majorHAnsi"/>
            </w:rPr>
          </w:pPr>
        </w:p>
        <w:p w14:paraId="208C6410" w14:textId="77777777" w:rsidR="00FD27FC" w:rsidRDefault="00FD27FC" w:rsidP="0041716A">
          <w:pPr>
            <w:spacing w:before="0" w:after="0" w:line="240" w:lineRule="auto"/>
            <w:rPr>
              <w:rFonts w:asciiTheme="majorHAnsi" w:hAnsiTheme="majorHAnsi"/>
            </w:rPr>
          </w:pPr>
        </w:p>
        <w:p w14:paraId="00130222" w14:textId="77777777" w:rsidR="00FD27FC" w:rsidRDefault="00FD27FC" w:rsidP="0041716A">
          <w:pPr>
            <w:spacing w:before="0" w:after="0" w:line="240" w:lineRule="auto"/>
            <w:rPr>
              <w:rFonts w:asciiTheme="majorHAnsi" w:hAnsiTheme="majorHAnsi"/>
            </w:rPr>
          </w:pPr>
        </w:p>
        <w:p w14:paraId="29824F52" w14:textId="77777777" w:rsidR="00FD27FC" w:rsidRDefault="00FD27FC" w:rsidP="0041716A">
          <w:pPr>
            <w:spacing w:before="0" w:after="0" w:line="240" w:lineRule="auto"/>
            <w:rPr>
              <w:rFonts w:asciiTheme="majorHAnsi" w:hAnsiTheme="majorHAnsi"/>
            </w:rPr>
          </w:pPr>
        </w:p>
        <w:p w14:paraId="694A051C" w14:textId="77777777" w:rsidR="00FD27FC" w:rsidRDefault="00FD27FC" w:rsidP="0041716A">
          <w:pPr>
            <w:spacing w:before="0" w:after="0" w:line="240" w:lineRule="auto"/>
            <w:rPr>
              <w:rFonts w:asciiTheme="majorHAnsi" w:hAnsiTheme="majorHAnsi"/>
            </w:rPr>
          </w:pPr>
        </w:p>
        <w:p w14:paraId="061473E6" w14:textId="77777777" w:rsidR="00FD27FC" w:rsidRDefault="00FD27FC" w:rsidP="0041716A">
          <w:pPr>
            <w:spacing w:before="0" w:after="0" w:line="240" w:lineRule="auto"/>
            <w:rPr>
              <w:rFonts w:asciiTheme="majorHAnsi" w:hAnsiTheme="majorHAnsi"/>
            </w:rPr>
          </w:pPr>
        </w:p>
        <w:p w14:paraId="2A6D8D37" w14:textId="77777777" w:rsidR="00FD27FC" w:rsidRDefault="00FD27FC" w:rsidP="0041716A">
          <w:pPr>
            <w:spacing w:before="0" w:after="0" w:line="240" w:lineRule="auto"/>
            <w:rPr>
              <w:rFonts w:asciiTheme="majorHAnsi" w:hAnsiTheme="majorHAnsi"/>
            </w:rPr>
          </w:pPr>
        </w:p>
        <w:p w14:paraId="732F0A11" w14:textId="77777777" w:rsidR="00FD27FC" w:rsidRDefault="00FD27FC" w:rsidP="0041716A">
          <w:pPr>
            <w:spacing w:before="0" w:after="0" w:line="240" w:lineRule="auto"/>
            <w:rPr>
              <w:rFonts w:asciiTheme="majorHAnsi" w:hAnsiTheme="majorHAnsi"/>
            </w:rPr>
          </w:pPr>
        </w:p>
        <w:p w14:paraId="5E8F5459" w14:textId="77777777" w:rsidR="00FD27FC" w:rsidRDefault="00FD27FC" w:rsidP="0041716A">
          <w:pPr>
            <w:spacing w:before="0" w:after="0" w:line="240" w:lineRule="auto"/>
            <w:rPr>
              <w:rFonts w:asciiTheme="majorHAnsi" w:hAnsiTheme="majorHAnsi"/>
            </w:rPr>
          </w:pPr>
        </w:p>
        <w:p w14:paraId="12100FFD" w14:textId="77777777" w:rsidR="00FD27FC" w:rsidRDefault="00FD27FC" w:rsidP="0041716A">
          <w:pPr>
            <w:spacing w:before="0" w:after="0" w:line="240" w:lineRule="auto"/>
            <w:rPr>
              <w:rFonts w:asciiTheme="majorHAnsi" w:hAnsiTheme="majorHAnsi"/>
            </w:rPr>
          </w:pPr>
        </w:p>
        <w:p w14:paraId="3A087CCF" w14:textId="77777777" w:rsidR="00FD27FC" w:rsidRDefault="00FD27FC" w:rsidP="0041716A">
          <w:pPr>
            <w:spacing w:before="0" w:after="0" w:line="240" w:lineRule="auto"/>
            <w:rPr>
              <w:rFonts w:asciiTheme="majorHAnsi" w:hAnsiTheme="majorHAnsi"/>
            </w:rPr>
          </w:pPr>
        </w:p>
        <w:p w14:paraId="56F15D6C" w14:textId="77777777" w:rsidR="00FD27FC" w:rsidRDefault="00FD27FC" w:rsidP="0041716A">
          <w:pPr>
            <w:spacing w:before="0" w:after="0" w:line="240" w:lineRule="auto"/>
            <w:rPr>
              <w:rFonts w:asciiTheme="majorHAnsi" w:hAnsiTheme="majorHAnsi"/>
            </w:rPr>
          </w:pPr>
        </w:p>
        <w:p w14:paraId="1DDD6067" w14:textId="77777777" w:rsidR="00FD27FC" w:rsidRDefault="00FD27FC" w:rsidP="0041716A">
          <w:pPr>
            <w:spacing w:before="0" w:after="0" w:line="240" w:lineRule="auto"/>
            <w:rPr>
              <w:rFonts w:asciiTheme="majorHAnsi" w:hAnsiTheme="majorHAnsi"/>
            </w:rPr>
          </w:pPr>
        </w:p>
        <w:p w14:paraId="25770D9B" w14:textId="77777777" w:rsidR="00FD27FC" w:rsidRDefault="00FD27FC" w:rsidP="0041716A">
          <w:pPr>
            <w:spacing w:before="0" w:after="0" w:line="240" w:lineRule="auto"/>
            <w:rPr>
              <w:rFonts w:asciiTheme="majorHAnsi" w:hAnsiTheme="majorHAnsi"/>
            </w:rPr>
          </w:pPr>
        </w:p>
        <w:p w14:paraId="50442A00" w14:textId="77777777" w:rsidR="00FD27FC" w:rsidRDefault="00FD27FC" w:rsidP="0041716A">
          <w:pPr>
            <w:spacing w:before="0" w:after="0" w:line="240" w:lineRule="auto"/>
            <w:rPr>
              <w:rFonts w:asciiTheme="majorHAnsi" w:hAnsiTheme="majorHAnsi"/>
            </w:rPr>
          </w:pPr>
        </w:p>
        <w:p w14:paraId="0B2E80D5" w14:textId="77777777" w:rsidR="0041716A" w:rsidRPr="000D6987" w:rsidRDefault="0041716A" w:rsidP="0041716A">
          <w:pPr>
            <w:pStyle w:val="Osjenaninaslov"/>
            <w:tabs>
              <w:tab w:val="left" w:pos="5032"/>
            </w:tabs>
          </w:pPr>
          <w:r w:rsidRPr="000D6987">
            <w:t>Sadržaj</w:t>
          </w:r>
        </w:p>
        <w:p w14:paraId="12111E2F" w14:textId="77777777" w:rsidR="0041716A" w:rsidRPr="000D6987" w:rsidRDefault="0041716A" w:rsidP="0041716A">
          <w:pPr>
            <w:spacing w:before="0" w:after="0" w:line="240" w:lineRule="auto"/>
            <w:rPr>
              <w:rFonts w:asciiTheme="majorHAnsi" w:hAnsiTheme="majorHAnsi"/>
            </w:rPr>
          </w:pPr>
        </w:p>
        <w:p w14:paraId="35BFAA65" w14:textId="77777777" w:rsidR="0041716A" w:rsidRPr="000D6987" w:rsidRDefault="0041716A" w:rsidP="0041716A">
          <w:pPr>
            <w:spacing w:before="0" w:after="0" w:line="240" w:lineRule="auto"/>
            <w:rPr>
              <w:rFonts w:asciiTheme="majorHAnsi" w:hAnsiTheme="majorHAnsi"/>
            </w:rPr>
          </w:pPr>
        </w:p>
        <w:p w14:paraId="14F8BCCF" w14:textId="7546271A" w:rsidR="004F70C0" w:rsidRPr="00342FED" w:rsidRDefault="0051773E"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r>
            <w:rPr>
              <w:rFonts w:asciiTheme="majorHAnsi" w:hAnsiTheme="majorHAnsi"/>
            </w:rPr>
            <w:fldChar w:fldCharType="begin"/>
          </w:r>
          <w:r w:rsidR="004625BE">
            <w:rPr>
              <w:rFonts w:asciiTheme="majorHAnsi" w:hAnsiTheme="majorHAnsi"/>
            </w:rPr>
            <w:instrText xml:space="preserve"> TOC \o "1-3" \h \z \u </w:instrText>
          </w:r>
          <w:r>
            <w:rPr>
              <w:rFonts w:asciiTheme="majorHAnsi" w:hAnsiTheme="majorHAnsi"/>
            </w:rPr>
            <w:fldChar w:fldCharType="separate"/>
          </w:r>
          <w:hyperlink w:anchor="_Toc425946106" w:history="1">
            <w:r w:rsidR="004F70C0" w:rsidRPr="00342FED">
              <w:rPr>
                <w:rStyle w:val="Hiperveza"/>
                <w:rFonts w:asciiTheme="majorHAnsi" w:hAnsiTheme="majorHAnsi" w:cstheme="majorHAnsi"/>
                <w:noProof/>
                <w:sz w:val="24"/>
                <w:szCs w:val="24"/>
                <w:u w:val="none"/>
              </w:rPr>
              <w:t>1. OPĆI DIO</w:t>
            </w:r>
            <w:r w:rsidR="004F70C0" w:rsidRPr="00342FED">
              <w:rPr>
                <w:rFonts w:asciiTheme="majorHAnsi" w:hAnsiTheme="majorHAnsi" w:cstheme="majorHAnsi"/>
                <w:noProof/>
                <w:webHidden/>
                <w:sz w:val="24"/>
                <w:szCs w:val="24"/>
                <w:u w:val="none"/>
              </w:rPr>
              <w:tab/>
            </w:r>
            <w:r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_Toc425946106 \h </w:instrText>
            </w:r>
            <w:r w:rsidRPr="00342FED">
              <w:rPr>
                <w:rFonts w:asciiTheme="majorHAnsi" w:hAnsiTheme="majorHAnsi" w:cstheme="majorHAnsi"/>
                <w:noProof/>
                <w:webHidden/>
                <w:sz w:val="24"/>
                <w:szCs w:val="24"/>
                <w:u w:val="none"/>
              </w:rPr>
            </w:r>
            <w:r w:rsidRPr="00342FED">
              <w:rPr>
                <w:rFonts w:asciiTheme="majorHAnsi" w:hAnsiTheme="majorHAnsi" w:cstheme="majorHAnsi"/>
                <w:noProof/>
                <w:webHidden/>
                <w:sz w:val="24"/>
                <w:szCs w:val="24"/>
                <w:u w:val="none"/>
              </w:rPr>
              <w:fldChar w:fldCharType="separate"/>
            </w:r>
            <w:r w:rsidR="00CA641F">
              <w:rPr>
                <w:rFonts w:asciiTheme="majorHAnsi" w:hAnsiTheme="majorHAnsi" w:cstheme="majorHAnsi"/>
                <w:noProof/>
                <w:webHidden/>
                <w:sz w:val="24"/>
                <w:szCs w:val="24"/>
                <w:u w:val="none"/>
              </w:rPr>
              <w:t>3</w:t>
            </w:r>
            <w:r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25701C0E" w14:textId="62B9EA3C" w:rsidR="004F70C0" w:rsidRPr="00342FED" w:rsidRDefault="003337EC"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7" w:history="1">
            <w:r w:rsidR="004F70C0" w:rsidRPr="00342FED">
              <w:rPr>
                <w:rStyle w:val="Hiperveza"/>
                <w:rFonts w:asciiTheme="majorHAnsi" w:hAnsiTheme="majorHAnsi" w:cstheme="majorHAnsi"/>
                <w:noProof/>
                <w:sz w:val="24"/>
                <w:szCs w:val="24"/>
                <w:u w:val="none"/>
              </w:rPr>
              <w:t>2. PRIHODI I PRIMICI ISKAZANI PO VRSTAMA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_Toc425946107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CA641F">
              <w:rPr>
                <w:rFonts w:asciiTheme="majorHAnsi" w:hAnsiTheme="majorHAnsi" w:cstheme="majorHAnsi"/>
                <w:noProof/>
                <w:webHidden/>
                <w:sz w:val="24"/>
                <w:szCs w:val="24"/>
                <w:u w:val="none"/>
              </w:rPr>
              <w:t>4</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58F10A2B" w14:textId="0FAA067F" w:rsidR="004F70C0" w:rsidRPr="00342FED" w:rsidRDefault="003337EC"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8" w:history="1">
            <w:r w:rsidR="004F70C0" w:rsidRPr="00342FED">
              <w:rPr>
                <w:rStyle w:val="Hiperveza"/>
                <w:rFonts w:asciiTheme="majorHAnsi" w:hAnsiTheme="majorHAnsi" w:cstheme="majorHAnsi"/>
                <w:noProof/>
                <w:sz w:val="24"/>
                <w:szCs w:val="24"/>
                <w:u w:val="none"/>
              </w:rPr>
              <w:t>3. RASHODI I IZDACI PREDVIĐENI ZA TROGODIŠNJE RAZDOBLJE</w:t>
            </w:r>
            <w:r w:rsidR="004F70C0" w:rsidRPr="00342FED">
              <w:rPr>
                <w:rFonts w:asciiTheme="majorHAnsi" w:hAnsiTheme="majorHAnsi" w:cstheme="majorHAnsi"/>
                <w:noProof/>
                <w:webHidden/>
                <w:sz w:val="24"/>
                <w:szCs w:val="24"/>
                <w:u w:val="none"/>
              </w:rPr>
              <w:tab/>
            </w:r>
            <w:r w:rsidR="0051773E" w:rsidRPr="00342FED">
              <w:rPr>
                <w:rFonts w:asciiTheme="majorHAnsi" w:hAnsiTheme="majorHAnsi" w:cstheme="majorHAnsi"/>
                <w:noProof/>
                <w:webHidden/>
                <w:sz w:val="24"/>
                <w:szCs w:val="24"/>
                <w:u w:val="none"/>
              </w:rPr>
              <w:fldChar w:fldCharType="begin"/>
            </w:r>
            <w:r w:rsidR="004F70C0" w:rsidRPr="00342FED">
              <w:rPr>
                <w:rFonts w:asciiTheme="majorHAnsi" w:hAnsiTheme="majorHAnsi" w:cstheme="majorHAnsi"/>
                <w:noProof/>
                <w:webHidden/>
                <w:sz w:val="24"/>
                <w:szCs w:val="24"/>
                <w:u w:val="none"/>
              </w:rPr>
              <w:instrText xml:space="preserve"> PAGEREF _Toc425946108 \h </w:instrText>
            </w:r>
            <w:r w:rsidR="0051773E" w:rsidRPr="00342FED">
              <w:rPr>
                <w:rFonts w:asciiTheme="majorHAnsi" w:hAnsiTheme="majorHAnsi" w:cstheme="majorHAnsi"/>
                <w:noProof/>
                <w:webHidden/>
                <w:sz w:val="24"/>
                <w:szCs w:val="24"/>
                <w:u w:val="none"/>
              </w:rPr>
            </w:r>
            <w:r w:rsidR="0051773E" w:rsidRPr="00342FED">
              <w:rPr>
                <w:rFonts w:asciiTheme="majorHAnsi" w:hAnsiTheme="majorHAnsi" w:cstheme="majorHAnsi"/>
                <w:noProof/>
                <w:webHidden/>
                <w:sz w:val="24"/>
                <w:szCs w:val="24"/>
                <w:u w:val="none"/>
              </w:rPr>
              <w:fldChar w:fldCharType="separate"/>
            </w:r>
            <w:r w:rsidR="00CA641F">
              <w:rPr>
                <w:rFonts w:asciiTheme="majorHAnsi" w:hAnsiTheme="majorHAnsi" w:cstheme="majorHAnsi"/>
                <w:noProof/>
                <w:webHidden/>
                <w:sz w:val="24"/>
                <w:szCs w:val="24"/>
                <w:u w:val="none"/>
              </w:rPr>
              <w:t>6</w:t>
            </w:r>
            <w:r w:rsidR="0051773E" w:rsidRPr="00342FED">
              <w:rPr>
                <w:rFonts w:asciiTheme="majorHAnsi" w:hAnsiTheme="majorHAnsi" w:cstheme="majorHAnsi"/>
                <w:noProof/>
                <w:webHidden/>
                <w:sz w:val="24"/>
                <w:szCs w:val="24"/>
                <w:u w:val="none"/>
              </w:rPr>
              <w:fldChar w:fldCharType="end"/>
            </w:r>
          </w:hyperlink>
          <w:r w:rsidR="00BB3AFB" w:rsidRPr="00342FED">
            <w:rPr>
              <w:rFonts w:asciiTheme="majorHAnsi" w:hAnsiTheme="majorHAnsi" w:cstheme="majorHAnsi"/>
              <w:sz w:val="24"/>
              <w:szCs w:val="24"/>
              <w:u w:val="none"/>
            </w:rPr>
            <w:t>.</w:t>
          </w:r>
        </w:p>
        <w:p w14:paraId="321FFF98" w14:textId="4700AE18" w:rsidR="004F70C0" w:rsidRPr="00342FED" w:rsidRDefault="003337EC" w:rsidP="00342FED">
          <w:pPr>
            <w:pStyle w:val="Sadraj10"/>
            <w:tabs>
              <w:tab w:val="right" w:pos="8873"/>
            </w:tabs>
            <w:spacing w:line="276" w:lineRule="auto"/>
            <w:rPr>
              <w:rFonts w:asciiTheme="majorHAnsi" w:eastAsiaTheme="minorEastAsia" w:hAnsiTheme="majorHAnsi" w:cstheme="majorHAnsi"/>
              <w:b w:val="0"/>
              <w:bCs w:val="0"/>
              <w:caps w:val="0"/>
              <w:noProof/>
              <w:color w:val="auto"/>
              <w:kern w:val="0"/>
              <w:sz w:val="24"/>
              <w:szCs w:val="24"/>
              <w:u w:val="none"/>
            </w:rPr>
          </w:pPr>
          <w:hyperlink w:anchor="_Toc425946109" w:history="1">
            <w:r w:rsidR="004F70C0" w:rsidRPr="00342FED">
              <w:rPr>
                <w:rStyle w:val="Hiperveza"/>
                <w:rFonts w:asciiTheme="majorHAnsi" w:hAnsiTheme="majorHAnsi" w:cstheme="majorHAnsi"/>
                <w:noProof/>
                <w:sz w:val="24"/>
                <w:szCs w:val="24"/>
                <w:u w:val="none"/>
              </w:rPr>
              <w:t>4. OBRAZLOŽENJE PRIJEDLOGA FINANCIJSKOG PLANA</w:t>
            </w:r>
            <w:r w:rsidR="004F70C0" w:rsidRPr="00342FED">
              <w:rPr>
                <w:rFonts w:asciiTheme="majorHAnsi" w:hAnsiTheme="majorHAnsi" w:cstheme="majorHAnsi"/>
                <w:noProof/>
                <w:webHidden/>
                <w:sz w:val="24"/>
                <w:szCs w:val="24"/>
                <w:u w:val="none"/>
              </w:rPr>
              <w:tab/>
            </w:r>
          </w:hyperlink>
          <w:r w:rsidR="00342FED">
            <w:rPr>
              <w:rFonts w:asciiTheme="majorHAnsi" w:hAnsiTheme="majorHAnsi" w:cstheme="majorHAnsi"/>
              <w:noProof/>
              <w:sz w:val="24"/>
              <w:szCs w:val="24"/>
              <w:u w:val="none"/>
            </w:rPr>
            <w:t>11.</w:t>
          </w:r>
        </w:p>
        <w:p w14:paraId="109D3A3F" w14:textId="735B8E6B" w:rsidR="004F70C0" w:rsidRPr="006C688F" w:rsidRDefault="003337E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0" w:history="1">
            <w:r w:rsidR="004F70C0" w:rsidRPr="006C688F">
              <w:rPr>
                <w:rStyle w:val="Hiperveza"/>
                <w:rFonts w:asciiTheme="majorHAnsi" w:hAnsiTheme="majorHAnsi" w:cstheme="majorHAnsi"/>
                <w:noProof/>
                <w:sz w:val="24"/>
                <w:szCs w:val="24"/>
                <w:u w:val="none"/>
              </w:rPr>
              <w:t>4.1.</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Sažetak djelokruga rada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1.</w:t>
          </w:r>
        </w:p>
        <w:p w14:paraId="7AD0360F" w14:textId="63E34113" w:rsidR="004F70C0" w:rsidRPr="006C688F" w:rsidRDefault="003337E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1" w:history="1">
            <w:r w:rsidR="004F70C0" w:rsidRPr="006C688F">
              <w:rPr>
                <w:rStyle w:val="Hiperveza"/>
                <w:rFonts w:asciiTheme="majorHAnsi" w:hAnsiTheme="majorHAnsi" w:cstheme="majorHAnsi"/>
                <w:noProof/>
                <w:sz w:val="24"/>
                <w:szCs w:val="24"/>
                <w:u w:val="none"/>
              </w:rPr>
              <w:t>4.2.</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Obrazloženje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0B6DFFA" w14:textId="6B786963" w:rsidR="004F70C0" w:rsidRPr="006C688F" w:rsidRDefault="003337E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2" w:history="1">
            <w:r w:rsidR="004F70C0" w:rsidRPr="006C688F">
              <w:rPr>
                <w:rStyle w:val="Hiperveza"/>
                <w:rFonts w:asciiTheme="majorHAnsi" w:hAnsiTheme="majorHAnsi" w:cstheme="majorHAnsi"/>
                <w:noProof/>
                <w:sz w:val="24"/>
                <w:szCs w:val="24"/>
                <w:u w:val="none"/>
              </w:rPr>
              <w:t>4.3.</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Zakonske i druge podloge na kojima se zasnivaju programi</w:t>
            </w:r>
            <w:r w:rsidR="004F70C0" w:rsidRPr="006C688F">
              <w:rPr>
                <w:rFonts w:asciiTheme="majorHAnsi" w:hAnsiTheme="majorHAnsi" w:cstheme="majorHAnsi"/>
                <w:noProof/>
                <w:webHidden/>
                <w:sz w:val="24"/>
                <w:szCs w:val="24"/>
              </w:rPr>
              <w:tab/>
            </w:r>
          </w:hyperlink>
          <w:r w:rsidR="00BB3AFB"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22BB3D7C" w14:textId="76DC0173" w:rsidR="004F70C0" w:rsidRPr="006C688F" w:rsidRDefault="003337E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3" w:history="1">
            <w:r w:rsidR="004F70C0" w:rsidRPr="006C688F">
              <w:rPr>
                <w:rStyle w:val="Hiperveza"/>
                <w:rFonts w:asciiTheme="majorHAnsi" w:hAnsiTheme="majorHAnsi" w:cstheme="majorHAnsi"/>
                <w:noProof/>
                <w:sz w:val="24"/>
                <w:szCs w:val="24"/>
                <w:u w:val="none"/>
              </w:rPr>
              <w:t>4.4.</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Usklađenost programa s dokumentima dugoročnog razvoja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342FED" w:rsidRPr="006C688F">
            <w:rPr>
              <w:rFonts w:asciiTheme="majorHAnsi" w:hAnsiTheme="majorHAnsi" w:cstheme="majorHAnsi"/>
              <w:sz w:val="24"/>
              <w:szCs w:val="24"/>
            </w:rPr>
            <w:t>2.</w:t>
          </w:r>
        </w:p>
        <w:p w14:paraId="0432725A" w14:textId="36C8DC1B" w:rsidR="004F70C0" w:rsidRPr="006C688F" w:rsidRDefault="003337EC" w:rsidP="00342FED">
          <w:pPr>
            <w:pStyle w:val="Sadraj20"/>
            <w:spacing w:line="276" w:lineRule="auto"/>
            <w:rPr>
              <w:rFonts w:asciiTheme="majorHAnsi" w:eastAsiaTheme="minorEastAsia" w:hAnsiTheme="majorHAnsi" w:cstheme="majorHAnsi"/>
              <w:b w:val="0"/>
              <w:bCs w:val="0"/>
              <w:smallCaps w:val="0"/>
              <w:noProof/>
              <w:color w:val="auto"/>
              <w:kern w:val="0"/>
              <w:sz w:val="24"/>
              <w:szCs w:val="24"/>
            </w:rPr>
          </w:pPr>
          <w:hyperlink w:anchor="_Toc425946114" w:history="1">
            <w:r w:rsidR="004F70C0" w:rsidRPr="006C688F">
              <w:rPr>
                <w:rStyle w:val="Hiperveza"/>
                <w:rFonts w:asciiTheme="majorHAnsi" w:hAnsiTheme="majorHAnsi" w:cstheme="majorHAnsi"/>
                <w:noProof/>
                <w:sz w:val="24"/>
                <w:szCs w:val="24"/>
                <w:u w:val="none"/>
              </w:rPr>
              <w:t>4.5.</w:t>
            </w:r>
            <w:r w:rsidR="004F70C0" w:rsidRPr="006C688F">
              <w:rPr>
                <w:rFonts w:asciiTheme="majorHAnsi" w:eastAsiaTheme="minorEastAsia" w:hAnsiTheme="majorHAnsi" w:cstheme="majorHAnsi"/>
                <w:b w:val="0"/>
                <w:bCs w:val="0"/>
                <w:smallCaps w:val="0"/>
                <w:noProof/>
                <w:color w:val="auto"/>
                <w:kern w:val="0"/>
                <w:sz w:val="24"/>
                <w:szCs w:val="24"/>
              </w:rPr>
              <w:tab/>
            </w:r>
            <w:r w:rsidR="004F70C0" w:rsidRPr="006C688F">
              <w:rPr>
                <w:rStyle w:val="Hiperveza"/>
                <w:rFonts w:asciiTheme="majorHAnsi" w:hAnsiTheme="majorHAnsi" w:cstheme="majorHAnsi"/>
                <w:noProof/>
                <w:sz w:val="24"/>
                <w:szCs w:val="24"/>
                <w:u w:val="none"/>
              </w:rPr>
              <w:t>Ishodište i pokazatelji na kojima se zasnivaju izračuni i ocjene potrebnih sredstava zaprovođenje programa</w:t>
            </w:r>
            <w:r w:rsidR="004F70C0" w:rsidRPr="006C688F">
              <w:rPr>
                <w:rFonts w:asciiTheme="majorHAnsi" w:hAnsiTheme="majorHAnsi" w:cstheme="majorHAnsi"/>
                <w:noProof/>
                <w:webHidden/>
                <w:sz w:val="24"/>
                <w:szCs w:val="24"/>
              </w:rPr>
              <w:tab/>
            </w:r>
          </w:hyperlink>
          <w:r w:rsidR="00CF4F96" w:rsidRPr="006C688F">
            <w:rPr>
              <w:rFonts w:asciiTheme="majorHAnsi" w:hAnsiTheme="majorHAnsi" w:cstheme="majorHAnsi"/>
              <w:sz w:val="24"/>
              <w:szCs w:val="24"/>
            </w:rPr>
            <w:t>1</w:t>
          </w:r>
          <w:r w:rsidR="006C688F" w:rsidRPr="006C688F">
            <w:rPr>
              <w:rFonts w:asciiTheme="majorHAnsi" w:hAnsiTheme="majorHAnsi" w:cstheme="majorHAnsi"/>
              <w:sz w:val="24"/>
              <w:szCs w:val="24"/>
            </w:rPr>
            <w:t>4</w:t>
          </w:r>
          <w:r w:rsidR="00BB3AFB" w:rsidRPr="006C688F">
            <w:rPr>
              <w:rFonts w:asciiTheme="majorHAnsi" w:hAnsiTheme="majorHAnsi" w:cstheme="majorHAnsi"/>
              <w:sz w:val="24"/>
              <w:szCs w:val="24"/>
            </w:rPr>
            <w:t>.</w:t>
          </w:r>
        </w:p>
        <w:p w14:paraId="1E5991EE" w14:textId="1A8CF302" w:rsidR="004F70C0" w:rsidRDefault="003337EC" w:rsidP="00342FED">
          <w:pPr>
            <w:pStyle w:val="Sadraj20"/>
            <w:spacing w:line="276" w:lineRule="auto"/>
            <w:rPr>
              <w:rFonts w:asciiTheme="majorHAnsi" w:hAnsiTheme="majorHAnsi" w:cstheme="majorHAnsi"/>
              <w:noProof/>
              <w:sz w:val="24"/>
              <w:szCs w:val="24"/>
            </w:rPr>
          </w:pPr>
          <w:hyperlink w:anchor="_Toc425946115" w:history="1">
            <w:r w:rsidR="004F70C0" w:rsidRPr="006C688F">
              <w:rPr>
                <w:rStyle w:val="Hiperveza"/>
                <w:rFonts w:asciiTheme="majorHAnsi" w:hAnsiTheme="majorHAnsi" w:cstheme="majorHAnsi"/>
                <w:noProof/>
                <w:sz w:val="24"/>
                <w:szCs w:val="24"/>
                <w:u w:val="none"/>
              </w:rPr>
              <w:t>4.6.</w:t>
            </w:r>
            <w:bookmarkStart w:id="0" w:name="_Hlk112446541"/>
            <w:r w:rsidR="004F70C0" w:rsidRPr="006C688F">
              <w:rPr>
                <w:rFonts w:asciiTheme="majorHAnsi" w:eastAsiaTheme="minorEastAsia" w:hAnsiTheme="majorHAnsi" w:cstheme="majorHAnsi"/>
                <w:b w:val="0"/>
                <w:bCs w:val="0"/>
                <w:smallCaps w:val="0"/>
                <w:noProof/>
                <w:color w:val="auto"/>
                <w:kern w:val="0"/>
                <w:sz w:val="24"/>
                <w:szCs w:val="24"/>
              </w:rPr>
              <w:tab/>
            </w:r>
            <w:bookmarkEnd w:id="0"/>
            <w:r w:rsidR="004F70C0" w:rsidRPr="006C688F">
              <w:rPr>
                <w:rStyle w:val="Hiperveza"/>
                <w:rFonts w:asciiTheme="majorHAnsi" w:hAnsiTheme="majorHAnsi" w:cstheme="majorHAnsi"/>
                <w:noProof/>
                <w:sz w:val="24"/>
                <w:szCs w:val="24"/>
                <w:u w:val="none"/>
              </w:rPr>
              <w:t>Izvještaj o postignutim ciljevima i rezultatima programa u prethodnoj godini</w:t>
            </w:r>
            <w:r w:rsidR="004F70C0" w:rsidRPr="006C688F">
              <w:rPr>
                <w:rFonts w:asciiTheme="majorHAnsi" w:hAnsiTheme="majorHAnsi" w:cstheme="majorHAnsi"/>
                <w:noProof/>
                <w:webHidden/>
                <w:sz w:val="24"/>
                <w:szCs w:val="24"/>
              </w:rPr>
              <w:tab/>
            </w:r>
            <w:r w:rsidR="00BB3AFB" w:rsidRPr="006C688F">
              <w:rPr>
                <w:rFonts w:asciiTheme="majorHAnsi" w:hAnsiTheme="majorHAnsi" w:cstheme="majorHAnsi"/>
                <w:noProof/>
                <w:webHidden/>
                <w:sz w:val="24"/>
                <w:szCs w:val="24"/>
              </w:rPr>
              <w:t>1</w:t>
            </w:r>
            <w:r w:rsidR="006C688F" w:rsidRPr="006C688F">
              <w:rPr>
                <w:rFonts w:asciiTheme="majorHAnsi" w:hAnsiTheme="majorHAnsi" w:cstheme="majorHAnsi"/>
                <w:noProof/>
                <w:webHidden/>
                <w:sz w:val="24"/>
                <w:szCs w:val="24"/>
              </w:rPr>
              <w:t>5</w:t>
            </w:r>
            <w:r w:rsidR="00BB3AFB" w:rsidRPr="006C688F">
              <w:rPr>
                <w:rFonts w:asciiTheme="majorHAnsi" w:hAnsiTheme="majorHAnsi" w:cstheme="majorHAnsi"/>
                <w:noProof/>
                <w:webHidden/>
                <w:sz w:val="24"/>
                <w:szCs w:val="24"/>
              </w:rPr>
              <w:t>.</w:t>
            </w:r>
          </w:hyperlink>
        </w:p>
        <w:p w14:paraId="14DC052A" w14:textId="03ABF7B5" w:rsidR="006C688F" w:rsidRDefault="003337EC" w:rsidP="006C688F">
          <w:pPr>
            <w:pStyle w:val="Sadraj20"/>
            <w:spacing w:line="276" w:lineRule="auto"/>
            <w:rPr>
              <w:rFonts w:asciiTheme="majorHAnsi" w:hAnsiTheme="majorHAnsi" w:cstheme="majorHAnsi"/>
              <w:noProof/>
              <w:sz w:val="24"/>
              <w:szCs w:val="24"/>
            </w:rPr>
          </w:pPr>
          <w:hyperlink w:anchor="_Toc425946115" w:history="1">
            <w:r w:rsidR="006C688F" w:rsidRPr="006C688F">
              <w:rPr>
                <w:rStyle w:val="Hiperveza"/>
                <w:rFonts w:asciiTheme="majorHAnsi" w:hAnsiTheme="majorHAnsi" w:cstheme="majorHAnsi"/>
                <w:noProof/>
                <w:sz w:val="24"/>
                <w:szCs w:val="24"/>
                <w:u w:val="none"/>
              </w:rPr>
              <w:t>4.</w:t>
            </w:r>
            <w:r w:rsidR="006C688F">
              <w:rPr>
                <w:rStyle w:val="Hiperveza"/>
                <w:rFonts w:asciiTheme="majorHAnsi" w:hAnsiTheme="majorHAnsi" w:cstheme="majorHAnsi"/>
                <w:noProof/>
                <w:sz w:val="24"/>
                <w:szCs w:val="24"/>
                <w:u w:val="none"/>
              </w:rPr>
              <w:t>7</w:t>
            </w:r>
            <w:r w:rsidR="006C688F" w:rsidRPr="006C688F">
              <w:rPr>
                <w:rStyle w:val="Hiperveza"/>
                <w:rFonts w:asciiTheme="majorHAnsi" w:hAnsiTheme="majorHAnsi" w:cstheme="majorHAnsi"/>
                <w:noProof/>
                <w:sz w:val="24"/>
                <w:szCs w:val="24"/>
                <w:u w:val="none"/>
              </w:rPr>
              <w:t>.</w:t>
            </w:r>
            <w:r w:rsidR="006C688F" w:rsidRPr="006C688F">
              <w:rPr>
                <w:rFonts w:asciiTheme="majorHAnsi" w:eastAsiaTheme="minorEastAsia" w:hAnsiTheme="majorHAnsi" w:cstheme="majorHAnsi"/>
                <w:b w:val="0"/>
                <w:bCs w:val="0"/>
                <w:smallCaps w:val="0"/>
                <w:noProof/>
                <w:color w:val="auto"/>
                <w:kern w:val="0"/>
                <w:sz w:val="24"/>
                <w:szCs w:val="24"/>
              </w:rPr>
              <w:tab/>
            </w:r>
            <w:r w:rsidR="006C688F">
              <w:rPr>
                <w:rStyle w:val="Hiperveza"/>
                <w:rFonts w:asciiTheme="majorHAnsi" w:hAnsiTheme="majorHAnsi" w:cstheme="majorHAnsi"/>
                <w:noProof/>
                <w:sz w:val="24"/>
                <w:szCs w:val="24"/>
                <w:u w:val="none"/>
              </w:rPr>
              <w:t>Pokazatelj prihoda i rashoda od sudjelovanja roditelja djece korisnika usluga</w:t>
            </w:r>
            <w:r w:rsidR="006C688F" w:rsidRPr="006C688F">
              <w:rPr>
                <w:rFonts w:asciiTheme="majorHAnsi" w:hAnsiTheme="majorHAnsi" w:cstheme="majorHAnsi"/>
                <w:noProof/>
                <w:webHidden/>
                <w:sz w:val="24"/>
                <w:szCs w:val="24"/>
              </w:rPr>
              <w:tab/>
              <w:t>15.</w:t>
            </w:r>
          </w:hyperlink>
        </w:p>
        <w:p w14:paraId="2C535B22" w14:textId="77777777" w:rsidR="006C688F" w:rsidRPr="006C688F" w:rsidRDefault="006C688F" w:rsidP="006C688F"/>
        <w:p w14:paraId="13BE6E7E" w14:textId="0BA197FE" w:rsidR="00856B1D" w:rsidRDefault="00856B1D" w:rsidP="00856B1D"/>
        <w:p w14:paraId="515091F0" w14:textId="1AFB738A" w:rsidR="00856B1D" w:rsidRDefault="00856B1D" w:rsidP="00856B1D"/>
        <w:p w14:paraId="3B8C3652" w14:textId="0D0CC2AE" w:rsidR="00856B1D" w:rsidRDefault="00856B1D" w:rsidP="00856B1D"/>
        <w:p w14:paraId="3D954D5A" w14:textId="23C53BC1" w:rsidR="00856B1D" w:rsidRDefault="00856B1D" w:rsidP="00856B1D"/>
        <w:p w14:paraId="60922E95" w14:textId="6311F14E" w:rsidR="00856B1D" w:rsidRDefault="00856B1D" w:rsidP="00856B1D"/>
        <w:p w14:paraId="42631BBF" w14:textId="6F2C4321" w:rsidR="00856B1D" w:rsidRDefault="00856B1D" w:rsidP="00856B1D"/>
        <w:p w14:paraId="1018338A" w14:textId="0B7DF400" w:rsidR="00856B1D" w:rsidRDefault="00856B1D" w:rsidP="00856B1D"/>
        <w:p w14:paraId="7A0666AF" w14:textId="629E3ABD" w:rsidR="00856B1D" w:rsidRDefault="00856B1D" w:rsidP="00856B1D"/>
        <w:p w14:paraId="6B40458A" w14:textId="1BB8BA05" w:rsidR="00856B1D" w:rsidRDefault="00856B1D" w:rsidP="00856B1D"/>
        <w:p w14:paraId="18C50119" w14:textId="58C7E729" w:rsidR="00856B1D" w:rsidRDefault="00856B1D" w:rsidP="00856B1D"/>
        <w:p w14:paraId="07FBE9E3" w14:textId="664862B5" w:rsidR="00856B1D" w:rsidRDefault="00856B1D" w:rsidP="00856B1D"/>
        <w:p w14:paraId="01FFB145" w14:textId="49404CAD" w:rsidR="00856B1D" w:rsidRDefault="00856B1D" w:rsidP="00856B1D"/>
        <w:p w14:paraId="42CA73EC" w14:textId="6BCE04DD" w:rsidR="00856B1D" w:rsidRDefault="00856B1D" w:rsidP="00856B1D"/>
        <w:p w14:paraId="6D4029E1" w14:textId="0D4BB443" w:rsidR="008F3957" w:rsidRPr="00A5585C" w:rsidRDefault="0051773E" w:rsidP="00A5585C">
          <w:pPr>
            <w:rPr>
              <w:rFonts w:asciiTheme="majorHAnsi" w:hAnsiTheme="majorHAnsi"/>
            </w:rPr>
            <w:sectPr w:rsidR="008F3957" w:rsidRPr="00A5585C" w:rsidSect="00771DBC">
              <w:headerReference w:type="default" r:id="rId11"/>
              <w:pgSz w:w="11907" w:h="16839" w:code="9"/>
              <w:pgMar w:top="1418" w:right="1512" w:bottom="1913" w:left="1512" w:header="567" w:footer="709" w:gutter="0"/>
              <w:pgNumType w:start="1"/>
              <w:cols w:space="720"/>
              <w:docGrid w:linePitch="360"/>
            </w:sectPr>
          </w:pPr>
          <w:r>
            <w:rPr>
              <w:rFonts w:asciiTheme="majorHAnsi" w:hAnsiTheme="majorHAnsi"/>
            </w:rPr>
            <w:fldChar w:fldCharType="end"/>
          </w:r>
          <w:r w:rsidRPr="000D6987">
            <w:fldChar w:fldCharType="begin"/>
          </w:r>
          <w:r w:rsidR="0041716A" w:rsidRPr="000D6987">
            <w:instrText xml:space="preserve"> TOC \o "1-1" \h \z \u </w:instrText>
          </w:r>
          <w:r w:rsidRPr="000D6987">
            <w:fldChar w:fldCharType="separate"/>
          </w:r>
        </w:p>
        <w:p w14:paraId="51939572" w14:textId="77777777" w:rsidR="001C255F" w:rsidRPr="002849E7" w:rsidRDefault="00396E3D" w:rsidP="004625BE">
          <w:pPr>
            <w:pStyle w:val="Osjenaninaslov"/>
            <w:tabs>
              <w:tab w:val="left" w:pos="5032"/>
            </w:tabs>
            <w:ind w:left="0"/>
            <w:jc w:val="both"/>
            <w:outlineLvl w:val="0"/>
            <w:rPr>
              <w:szCs w:val="22"/>
            </w:rPr>
          </w:pPr>
          <w:bookmarkStart w:id="1" w:name="_Toc425946106"/>
          <w:r>
            <w:rPr>
              <w:szCs w:val="22"/>
            </w:rPr>
            <w:lastRenderedPageBreak/>
            <w:t>1</w:t>
          </w:r>
          <w:r w:rsidR="00BD7EE2" w:rsidRPr="002849E7">
            <w:rPr>
              <w:szCs w:val="22"/>
            </w:rPr>
            <w:t>. OPĆI DIO</w:t>
          </w:r>
          <w:bookmarkEnd w:id="1"/>
        </w:p>
        <w:p w14:paraId="25D9283B" w14:textId="009FE1C3" w:rsidR="00B21167" w:rsidRDefault="00CC584B" w:rsidP="00396E3D">
          <w:pPr>
            <w:jc w:val="both"/>
            <w:rPr>
              <w:rFonts w:asciiTheme="majorHAnsi" w:hAnsiTheme="majorHAnsi"/>
              <w:sz w:val="22"/>
              <w:szCs w:val="22"/>
            </w:rPr>
          </w:pPr>
          <w:r w:rsidRPr="00785898">
            <w:rPr>
              <w:rFonts w:asciiTheme="majorHAnsi" w:hAnsiTheme="majorHAnsi"/>
              <w:color w:val="auto"/>
              <w:sz w:val="22"/>
              <w:szCs w:val="22"/>
            </w:rPr>
            <w:t xml:space="preserve">Na temelju članka 29., 30. i 32. Zakona o proračunu (NN 87/08, 136,12 i 15/15) i članka </w:t>
          </w:r>
          <w:r w:rsidR="00891E0D">
            <w:rPr>
              <w:rFonts w:asciiTheme="majorHAnsi" w:hAnsiTheme="majorHAnsi"/>
              <w:color w:val="auto"/>
              <w:sz w:val="22"/>
              <w:szCs w:val="22"/>
            </w:rPr>
            <w:t>5</w:t>
          </w:r>
          <w:r w:rsidRPr="00785898">
            <w:rPr>
              <w:rFonts w:asciiTheme="majorHAnsi" w:hAnsiTheme="majorHAnsi"/>
              <w:color w:val="auto"/>
              <w:sz w:val="22"/>
              <w:szCs w:val="22"/>
            </w:rPr>
            <w:t>0</w:t>
          </w:r>
          <w:r w:rsidR="00B21167" w:rsidRPr="00785898">
            <w:rPr>
              <w:rFonts w:asciiTheme="majorHAnsi" w:hAnsiTheme="majorHAnsi"/>
              <w:color w:val="auto"/>
              <w:sz w:val="22"/>
              <w:szCs w:val="22"/>
            </w:rPr>
            <w:t>.</w:t>
          </w:r>
          <w:r w:rsidRPr="00785898">
            <w:rPr>
              <w:rFonts w:asciiTheme="majorHAnsi" w:hAnsiTheme="majorHAnsi"/>
              <w:color w:val="auto"/>
              <w:sz w:val="22"/>
              <w:szCs w:val="22"/>
            </w:rPr>
            <w:t xml:space="preserve"> Statuta</w:t>
          </w:r>
          <w:r w:rsidR="00B21167" w:rsidRPr="00785898">
            <w:rPr>
              <w:rFonts w:asciiTheme="majorHAnsi" w:hAnsiTheme="majorHAnsi"/>
              <w:color w:val="auto"/>
              <w:sz w:val="22"/>
              <w:szCs w:val="22"/>
            </w:rPr>
            <w:t xml:space="preserv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Upravno vijeće Dječjeg vrtića "</w:t>
          </w:r>
          <w:r w:rsidR="00771DBC">
            <w:rPr>
              <w:rFonts w:asciiTheme="majorHAnsi" w:hAnsiTheme="majorHAnsi"/>
              <w:color w:val="auto"/>
              <w:sz w:val="22"/>
              <w:szCs w:val="22"/>
            </w:rPr>
            <w:t>Morska vila</w:t>
          </w:r>
          <w:r w:rsidR="00B21167" w:rsidRPr="00785898">
            <w:rPr>
              <w:rFonts w:asciiTheme="majorHAnsi" w:hAnsiTheme="majorHAnsi"/>
              <w:color w:val="auto"/>
              <w:sz w:val="22"/>
              <w:szCs w:val="22"/>
            </w:rPr>
            <w:t xml:space="preserve">" </w:t>
          </w:r>
          <w:r w:rsidR="00771DBC">
            <w:rPr>
              <w:rFonts w:asciiTheme="majorHAnsi" w:hAnsiTheme="majorHAnsi"/>
              <w:color w:val="auto"/>
              <w:sz w:val="22"/>
              <w:szCs w:val="22"/>
            </w:rPr>
            <w:t>Nin</w:t>
          </w:r>
          <w:r w:rsidR="00B21167" w:rsidRPr="00785898">
            <w:rPr>
              <w:rFonts w:asciiTheme="majorHAnsi" w:hAnsiTheme="majorHAnsi"/>
              <w:color w:val="auto"/>
              <w:sz w:val="22"/>
              <w:szCs w:val="22"/>
            </w:rPr>
            <w:t xml:space="preserve"> na </w:t>
          </w:r>
          <w:r w:rsidR="008B6A48">
            <w:rPr>
              <w:rFonts w:asciiTheme="majorHAnsi" w:hAnsiTheme="majorHAnsi"/>
              <w:color w:val="auto"/>
              <w:sz w:val="22"/>
              <w:szCs w:val="22"/>
            </w:rPr>
            <w:t xml:space="preserve">11. </w:t>
          </w:r>
          <w:r w:rsidR="00B21167" w:rsidRPr="00785898">
            <w:rPr>
              <w:rFonts w:asciiTheme="majorHAnsi" w:hAnsiTheme="majorHAnsi"/>
              <w:color w:val="auto"/>
              <w:sz w:val="22"/>
              <w:szCs w:val="22"/>
            </w:rPr>
            <w:t xml:space="preserve">sjednici održanoj </w:t>
          </w:r>
          <w:r w:rsidR="008B6A48">
            <w:rPr>
              <w:rFonts w:asciiTheme="majorHAnsi" w:hAnsiTheme="majorHAnsi"/>
              <w:color w:val="auto"/>
              <w:sz w:val="22"/>
              <w:szCs w:val="22"/>
            </w:rPr>
            <w:t xml:space="preserve"> 02. listopada 2023.</w:t>
          </w:r>
          <w:r w:rsidR="00415288">
            <w:rPr>
              <w:rFonts w:asciiTheme="majorHAnsi" w:hAnsiTheme="majorHAnsi"/>
              <w:color w:val="auto"/>
              <w:sz w:val="22"/>
              <w:szCs w:val="22"/>
            </w:rPr>
            <w:t xml:space="preserve"> godine </w:t>
          </w:r>
          <w:r w:rsidR="00B21167" w:rsidRPr="00785898">
            <w:rPr>
              <w:rFonts w:asciiTheme="majorHAnsi" w:hAnsiTheme="majorHAnsi"/>
              <w:color w:val="auto"/>
              <w:sz w:val="22"/>
              <w:szCs w:val="22"/>
            </w:rPr>
            <w:t xml:space="preserve">donosi </w:t>
          </w:r>
        </w:p>
        <w:p w14:paraId="16E935E7" w14:textId="3AD30276" w:rsidR="001C255F" w:rsidRPr="00A5585C" w:rsidRDefault="00BD7EE2" w:rsidP="00B21167">
          <w:pPr>
            <w:jc w:val="center"/>
            <w:rPr>
              <w:rFonts w:asciiTheme="majorHAnsi" w:hAnsiTheme="majorHAnsi" w:cs="Arial"/>
              <w:b/>
              <w:sz w:val="28"/>
              <w:szCs w:val="22"/>
            </w:rPr>
          </w:pPr>
          <w:r w:rsidRPr="00A5585C">
            <w:rPr>
              <w:rFonts w:asciiTheme="majorHAnsi" w:hAnsiTheme="majorHAnsi" w:cs="Arial"/>
              <w:b/>
              <w:sz w:val="28"/>
              <w:szCs w:val="22"/>
            </w:rPr>
            <w:t>Financijsk</w:t>
          </w:r>
          <w:r w:rsidR="00865739">
            <w:rPr>
              <w:rFonts w:asciiTheme="majorHAnsi" w:hAnsiTheme="majorHAnsi" w:cs="Arial"/>
              <w:b/>
              <w:sz w:val="28"/>
              <w:szCs w:val="22"/>
            </w:rPr>
            <w:t>i</w:t>
          </w:r>
          <w:r w:rsidR="00455090">
            <w:rPr>
              <w:rFonts w:asciiTheme="majorHAnsi" w:hAnsiTheme="majorHAnsi" w:cs="Arial"/>
              <w:b/>
              <w:sz w:val="28"/>
              <w:szCs w:val="22"/>
            </w:rPr>
            <w:t xml:space="preserve"> </w:t>
          </w:r>
          <w:r w:rsidRPr="00A5585C">
            <w:rPr>
              <w:rFonts w:asciiTheme="majorHAnsi" w:hAnsiTheme="majorHAnsi" w:cs="Arial"/>
              <w:b/>
              <w:sz w:val="28"/>
              <w:szCs w:val="22"/>
            </w:rPr>
            <w:t xml:space="preserve">plan </w:t>
          </w:r>
          <w:r w:rsidR="00363FEF">
            <w:rPr>
              <w:rFonts w:asciiTheme="majorHAnsi" w:hAnsiTheme="majorHAnsi" w:cs="Arial"/>
              <w:b/>
              <w:sz w:val="28"/>
              <w:szCs w:val="22"/>
            </w:rPr>
            <w:t xml:space="preserve">Dječjeg vrtića </w:t>
          </w:r>
          <w:r w:rsidR="00771DBC">
            <w:rPr>
              <w:rFonts w:asciiTheme="majorHAnsi" w:hAnsiTheme="majorHAnsi" w:cs="Arial"/>
              <w:b/>
              <w:sz w:val="28"/>
              <w:szCs w:val="22"/>
            </w:rPr>
            <w:t>Morska vila Nin</w:t>
          </w:r>
          <w:r w:rsidR="002D6854">
            <w:rPr>
              <w:rFonts w:asciiTheme="majorHAnsi" w:hAnsiTheme="majorHAnsi" w:cs="Arial"/>
              <w:b/>
              <w:sz w:val="28"/>
              <w:szCs w:val="22"/>
            </w:rPr>
            <w:t xml:space="preserve"> </w:t>
          </w:r>
          <w:r w:rsidRPr="00A5585C">
            <w:rPr>
              <w:rFonts w:asciiTheme="majorHAnsi" w:hAnsiTheme="majorHAnsi" w:cs="Arial"/>
              <w:b/>
              <w:sz w:val="28"/>
              <w:szCs w:val="22"/>
            </w:rPr>
            <w:t>za 20</w:t>
          </w:r>
          <w:r w:rsidR="00FC79E3">
            <w:rPr>
              <w:rFonts w:asciiTheme="majorHAnsi" w:hAnsiTheme="majorHAnsi" w:cs="Arial"/>
              <w:b/>
              <w:sz w:val="28"/>
              <w:szCs w:val="22"/>
            </w:rPr>
            <w:t>2</w:t>
          </w:r>
          <w:r w:rsidR="000733A5">
            <w:rPr>
              <w:rFonts w:asciiTheme="majorHAnsi" w:hAnsiTheme="majorHAnsi" w:cs="Arial"/>
              <w:b/>
              <w:sz w:val="28"/>
              <w:szCs w:val="22"/>
            </w:rPr>
            <w:t>4</w:t>
          </w:r>
          <w:r w:rsidR="00865739">
            <w:rPr>
              <w:rFonts w:asciiTheme="majorHAnsi" w:hAnsiTheme="majorHAnsi" w:cs="Arial"/>
              <w:b/>
              <w:sz w:val="28"/>
              <w:szCs w:val="22"/>
            </w:rPr>
            <w:t>. s</w:t>
          </w:r>
          <w:r w:rsidRPr="00A5585C">
            <w:rPr>
              <w:rFonts w:asciiTheme="majorHAnsi" w:hAnsiTheme="majorHAnsi" w:cs="Arial"/>
              <w:b/>
              <w:sz w:val="28"/>
              <w:szCs w:val="22"/>
            </w:rPr>
            <w:t xml:space="preserve"> projekcija</w:t>
          </w:r>
          <w:r w:rsidR="00771DBC">
            <w:rPr>
              <w:rFonts w:asciiTheme="majorHAnsi" w:hAnsiTheme="majorHAnsi" w:cs="Arial"/>
              <w:b/>
              <w:sz w:val="28"/>
              <w:szCs w:val="22"/>
            </w:rPr>
            <w:t>ma</w:t>
          </w:r>
          <w:r w:rsidRPr="00A5585C">
            <w:rPr>
              <w:rFonts w:asciiTheme="majorHAnsi" w:hAnsiTheme="majorHAnsi" w:cs="Arial"/>
              <w:b/>
              <w:sz w:val="28"/>
              <w:szCs w:val="22"/>
            </w:rPr>
            <w:t xml:space="preserve"> plana za 20</w:t>
          </w:r>
          <w:r w:rsidR="00455090">
            <w:rPr>
              <w:rFonts w:asciiTheme="majorHAnsi" w:hAnsiTheme="majorHAnsi" w:cs="Arial"/>
              <w:b/>
              <w:sz w:val="28"/>
              <w:szCs w:val="22"/>
            </w:rPr>
            <w:t>2</w:t>
          </w:r>
          <w:r w:rsidR="000733A5">
            <w:rPr>
              <w:rFonts w:asciiTheme="majorHAnsi" w:hAnsiTheme="majorHAnsi" w:cs="Arial"/>
              <w:b/>
              <w:sz w:val="28"/>
              <w:szCs w:val="22"/>
            </w:rPr>
            <w:t>5</w:t>
          </w:r>
          <w:r w:rsidRPr="00A5585C">
            <w:rPr>
              <w:rFonts w:asciiTheme="majorHAnsi" w:hAnsiTheme="majorHAnsi" w:cs="Arial"/>
              <w:b/>
              <w:sz w:val="28"/>
              <w:szCs w:val="22"/>
            </w:rPr>
            <w:t>. i 20</w:t>
          </w:r>
          <w:r w:rsidR="00A227B1">
            <w:rPr>
              <w:rFonts w:asciiTheme="majorHAnsi" w:hAnsiTheme="majorHAnsi" w:cs="Arial"/>
              <w:b/>
              <w:sz w:val="28"/>
              <w:szCs w:val="22"/>
            </w:rPr>
            <w:t>2</w:t>
          </w:r>
          <w:r w:rsidR="000733A5">
            <w:rPr>
              <w:rFonts w:asciiTheme="majorHAnsi" w:hAnsiTheme="majorHAnsi" w:cs="Arial"/>
              <w:b/>
              <w:sz w:val="28"/>
              <w:szCs w:val="22"/>
            </w:rPr>
            <w:t>6</w:t>
          </w:r>
          <w:r w:rsidRPr="00A5585C">
            <w:rPr>
              <w:rFonts w:asciiTheme="majorHAnsi" w:hAnsiTheme="majorHAnsi" w:cs="Arial"/>
              <w:b/>
              <w:sz w:val="28"/>
              <w:szCs w:val="22"/>
            </w:rPr>
            <w:t>. godinu</w:t>
          </w:r>
        </w:p>
        <w:p w14:paraId="0BC5A9ED" w14:textId="77777777" w:rsidR="00744308" w:rsidRPr="000D6987" w:rsidRDefault="00744308"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520674" w:rsidRPr="000D6987" w14:paraId="4B329545" w14:textId="77777777" w:rsidTr="00C1008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391495C1"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65C1F0D7" w14:textId="77777777" w:rsidR="00520674" w:rsidRPr="00C1008D" w:rsidRDefault="00520674"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5C415F3D" w14:textId="77777777" w:rsidR="00520674" w:rsidRDefault="00520674" w:rsidP="00520674">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18"/>
                  </w:rPr>
                </w:pPr>
                <w:r w:rsidRPr="00C1008D">
                  <w:rPr>
                    <w:rFonts w:asciiTheme="majorHAnsi" w:hAnsiTheme="majorHAnsi"/>
                    <w:color w:val="595959" w:themeColor="text1" w:themeTint="A6"/>
                    <w:sz w:val="22"/>
                    <w:szCs w:val="18"/>
                  </w:rPr>
                  <w:t xml:space="preserve">Plan </w:t>
                </w:r>
              </w:p>
              <w:p w14:paraId="52EFA005" w14:textId="1E451FF8" w:rsidR="00520674" w:rsidRPr="00C1008D" w:rsidRDefault="00520674" w:rsidP="00D07751">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D07751">
                  <w:rPr>
                    <w:rFonts w:asciiTheme="majorHAnsi" w:hAnsiTheme="majorHAnsi"/>
                    <w:color w:val="595959" w:themeColor="text1" w:themeTint="A6"/>
                    <w:sz w:val="22"/>
                    <w:szCs w:val="18"/>
                  </w:rPr>
                  <w:t>4</w:t>
                </w:r>
                <w:r w:rsidRPr="00C1008D">
                  <w:rPr>
                    <w:rFonts w:asciiTheme="majorHAnsi" w:hAnsiTheme="majorHAnsi"/>
                    <w:color w:val="595959" w:themeColor="text1" w:themeTint="A6"/>
                    <w:sz w:val="22"/>
                    <w:szCs w:val="18"/>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DDAB921"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5AFD149B" w14:textId="3FFD674A"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D07751">
                  <w:rPr>
                    <w:rFonts w:asciiTheme="majorHAnsi" w:hAnsiTheme="majorHAnsi"/>
                    <w:color w:val="595959" w:themeColor="text1" w:themeTint="A6"/>
                    <w:sz w:val="22"/>
                    <w:szCs w:val="18"/>
                  </w:rPr>
                  <w:t>5</w:t>
                </w:r>
                <w:r w:rsidRPr="00C1008D">
                  <w:rPr>
                    <w:rFonts w:asciiTheme="majorHAnsi" w:hAnsiTheme="majorHAnsi"/>
                    <w:color w:val="595959" w:themeColor="text1" w:themeTint="A6"/>
                    <w:sz w:val="22"/>
                    <w:szCs w:val="18"/>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3A0C748C" w14:textId="77777777"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Projekcija</w:t>
                </w:r>
              </w:p>
              <w:p w14:paraId="0ADFEA77" w14:textId="01DE50C5" w:rsidR="00520674" w:rsidRPr="00C1008D" w:rsidRDefault="00520674" w:rsidP="00520674">
                <w:pPr>
                  <w:spacing w:before="0"/>
                  <w:jc w:val="center"/>
                  <w:rPr>
                    <w:rFonts w:asciiTheme="majorHAnsi" w:hAnsiTheme="majorHAnsi"/>
                    <w:b w:val="0"/>
                    <w:color w:val="595959" w:themeColor="text1" w:themeTint="A6"/>
                    <w:sz w:val="22"/>
                    <w:szCs w:val="18"/>
                  </w:rPr>
                </w:pPr>
                <w:r w:rsidRPr="00C1008D">
                  <w:rPr>
                    <w:rFonts w:asciiTheme="majorHAnsi" w:hAnsiTheme="majorHAnsi"/>
                    <w:color w:val="595959" w:themeColor="text1" w:themeTint="A6"/>
                    <w:sz w:val="22"/>
                    <w:szCs w:val="18"/>
                  </w:rPr>
                  <w:t>20</w:t>
                </w:r>
                <w:r w:rsidR="00FD7C27">
                  <w:rPr>
                    <w:rFonts w:asciiTheme="majorHAnsi" w:hAnsiTheme="majorHAnsi"/>
                    <w:color w:val="595959" w:themeColor="text1" w:themeTint="A6"/>
                    <w:sz w:val="22"/>
                    <w:szCs w:val="18"/>
                  </w:rPr>
                  <w:t>2</w:t>
                </w:r>
                <w:r w:rsidR="00D07751">
                  <w:rPr>
                    <w:rFonts w:asciiTheme="majorHAnsi" w:hAnsiTheme="majorHAnsi"/>
                    <w:color w:val="595959" w:themeColor="text1" w:themeTint="A6"/>
                    <w:sz w:val="22"/>
                    <w:szCs w:val="18"/>
                  </w:rPr>
                  <w:t>6</w:t>
                </w:r>
                <w:r w:rsidRPr="00C1008D">
                  <w:rPr>
                    <w:rFonts w:asciiTheme="majorHAnsi" w:hAnsiTheme="majorHAnsi"/>
                    <w:color w:val="595959" w:themeColor="text1" w:themeTint="A6"/>
                    <w:sz w:val="22"/>
                    <w:szCs w:val="18"/>
                  </w:rPr>
                  <w:t>.g.</w:t>
                </w:r>
              </w:p>
            </w:tc>
          </w:tr>
          <w:tr w:rsidR="00B7138A" w:rsidRPr="000D6987" w14:paraId="1FCB8400"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E95613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1.</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73BE6891" w14:textId="77777777" w:rsidR="00B7138A" w:rsidRPr="00771DBC" w:rsidRDefault="00B7138A" w:rsidP="00363FEF">
                <w:pPr>
                  <w:pStyle w:val="Naslov3"/>
                  <w:outlineLvl w:val="2"/>
                  <w:rPr>
                    <w:color w:val="auto"/>
                    <w:sz w:val="22"/>
                    <w:szCs w:val="22"/>
                  </w:rPr>
                </w:pPr>
                <w:r w:rsidRPr="00771DBC">
                  <w:rPr>
                    <w:color w:val="auto"/>
                    <w:sz w:val="22"/>
                    <w:szCs w:val="22"/>
                  </w:rPr>
                  <w:t>PRIHODI POSLOVANJA</w:t>
                </w:r>
              </w:p>
            </w:tc>
            <w:tc>
              <w:tcPr>
                <w:tcW w:w="1701" w:type="dxa"/>
                <w:shd w:val="clear" w:color="auto" w:fill="auto"/>
              </w:tcPr>
              <w:p w14:paraId="6ABE85DF" w14:textId="3BDA1357" w:rsidR="00FD7C27" w:rsidRPr="00150F7F" w:rsidRDefault="00694DD9" w:rsidP="00E44AD3">
                <w:pPr>
                  <w:pStyle w:val="Naslov3"/>
                  <w:jc w:val="right"/>
                  <w:outlineLvl w:val="2"/>
                  <w:cnfStyle w:val="000000100000" w:firstRow="0" w:lastRow="0" w:firstColumn="0" w:lastColumn="0" w:oddVBand="0" w:evenVBand="0" w:oddHBand="1" w:evenHBand="0" w:firstRowFirstColumn="0" w:firstRowLastColumn="0" w:lastRowFirstColumn="0" w:lastRowLastColumn="0"/>
                  <w:rPr>
                    <w:b w:val="0"/>
                    <w:bCs w:val="0"/>
                    <w:color w:val="auto"/>
                    <w:sz w:val="22"/>
                    <w:szCs w:val="22"/>
                  </w:rPr>
                </w:pPr>
                <w:r>
                  <w:rPr>
                    <w:b w:val="0"/>
                    <w:bCs w:val="0"/>
                    <w:color w:val="auto"/>
                    <w:sz w:val="22"/>
                    <w:szCs w:val="22"/>
                  </w:rPr>
                  <w:t>501.520</w:t>
                </w:r>
                <w:r w:rsidR="002E72F4">
                  <w:rPr>
                    <w:b w:val="0"/>
                    <w:bCs w:val="0"/>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2A22BE50" w14:textId="2B1E8C98" w:rsidR="00B7138A" w:rsidRPr="00150F7F" w:rsidRDefault="004C147D" w:rsidP="00F267B3">
                <w:pPr>
                  <w:pStyle w:val="Naslov3"/>
                  <w:jc w:val="right"/>
                  <w:outlineLvl w:val="2"/>
                  <w:rPr>
                    <w:b w:val="0"/>
                    <w:bCs w:val="0"/>
                    <w:color w:val="auto"/>
                    <w:sz w:val="22"/>
                    <w:szCs w:val="22"/>
                  </w:rPr>
                </w:pPr>
                <w:r>
                  <w:rPr>
                    <w:b w:val="0"/>
                    <w:bCs w:val="0"/>
                    <w:color w:val="auto"/>
                    <w:sz w:val="22"/>
                    <w:szCs w:val="22"/>
                  </w:rPr>
                  <w:t>5</w:t>
                </w:r>
                <w:r w:rsidR="008A19DA">
                  <w:rPr>
                    <w:b w:val="0"/>
                    <w:bCs w:val="0"/>
                    <w:color w:val="auto"/>
                    <w:sz w:val="22"/>
                    <w:szCs w:val="22"/>
                  </w:rPr>
                  <w:t>4</w:t>
                </w:r>
                <w:r w:rsidR="00F267B3">
                  <w:rPr>
                    <w:b w:val="0"/>
                    <w:bCs w:val="0"/>
                    <w:color w:val="auto"/>
                    <w:sz w:val="22"/>
                    <w:szCs w:val="22"/>
                  </w:rPr>
                  <w:t>7</w:t>
                </w:r>
                <w:r w:rsidR="008A19DA">
                  <w:rPr>
                    <w:b w:val="0"/>
                    <w:bCs w:val="0"/>
                    <w:color w:val="auto"/>
                    <w:sz w:val="22"/>
                    <w:szCs w:val="22"/>
                  </w:rPr>
                  <w:t>.</w:t>
                </w:r>
                <w:r w:rsidR="00F267B3">
                  <w:rPr>
                    <w:b w:val="0"/>
                    <w:bCs w:val="0"/>
                    <w:color w:val="auto"/>
                    <w:sz w:val="22"/>
                    <w:szCs w:val="22"/>
                  </w:rPr>
                  <w:t>550</w:t>
                </w:r>
                <w:r>
                  <w:rPr>
                    <w:b w:val="0"/>
                    <w:bCs w:val="0"/>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1EBD809" w14:textId="418D2C2D" w:rsidR="00B7138A" w:rsidRPr="00150F7F" w:rsidRDefault="008A19DA" w:rsidP="00F267B3">
                <w:pPr>
                  <w:pStyle w:val="Naslov3"/>
                  <w:jc w:val="right"/>
                  <w:outlineLvl w:val="2"/>
                  <w:rPr>
                    <w:color w:val="auto"/>
                    <w:sz w:val="22"/>
                    <w:szCs w:val="22"/>
                  </w:rPr>
                </w:pPr>
                <w:r>
                  <w:rPr>
                    <w:color w:val="auto"/>
                    <w:sz w:val="22"/>
                    <w:szCs w:val="22"/>
                  </w:rPr>
                  <w:t>54</w:t>
                </w:r>
                <w:r w:rsidR="00F267B3">
                  <w:rPr>
                    <w:color w:val="auto"/>
                    <w:sz w:val="22"/>
                    <w:szCs w:val="22"/>
                  </w:rPr>
                  <w:t>7</w:t>
                </w:r>
                <w:r>
                  <w:rPr>
                    <w:color w:val="auto"/>
                    <w:sz w:val="22"/>
                    <w:szCs w:val="22"/>
                  </w:rPr>
                  <w:t>.</w:t>
                </w:r>
                <w:r w:rsidR="00F267B3">
                  <w:rPr>
                    <w:color w:val="auto"/>
                    <w:sz w:val="22"/>
                    <w:szCs w:val="22"/>
                  </w:rPr>
                  <w:t>550</w:t>
                </w:r>
                <w:r w:rsidR="004C147D">
                  <w:rPr>
                    <w:color w:val="auto"/>
                    <w:sz w:val="22"/>
                    <w:szCs w:val="22"/>
                  </w:rPr>
                  <w:t>,00</w:t>
                </w:r>
              </w:p>
            </w:tc>
          </w:tr>
          <w:tr w:rsidR="00B7138A" w:rsidRPr="000D6987" w14:paraId="7EF9AD5A"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D93A65A"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2.</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461A6F0" w14:textId="34A77854" w:rsidR="00B7138A" w:rsidRPr="00771DBC" w:rsidRDefault="00B7138A" w:rsidP="00150F7F">
                <w:pPr>
                  <w:rPr>
                    <w:rFonts w:asciiTheme="majorHAnsi" w:hAnsiTheme="majorHAnsi"/>
                    <w:color w:val="auto"/>
                    <w:sz w:val="22"/>
                    <w:szCs w:val="22"/>
                  </w:rPr>
                </w:pPr>
                <w:r w:rsidRPr="00771DBC">
                  <w:rPr>
                    <w:rFonts w:asciiTheme="majorHAnsi" w:hAnsiTheme="majorHAnsi"/>
                    <w:color w:val="auto"/>
                    <w:sz w:val="22"/>
                    <w:szCs w:val="22"/>
                  </w:rPr>
                  <w:t xml:space="preserve">PRIHODI </w:t>
                </w:r>
                <w:r w:rsidR="00150F7F">
                  <w:rPr>
                    <w:rFonts w:asciiTheme="majorHAnsi" w:hAnsiTheme="majorHAnsi"/>
                    <w:color w:val="auto"/>
                    <w:sz w:val="22"/>
                    <w:szCs w:val="22"/>
                  </w:rPr>
                  <w:t>ZA FINANC.RASH. ZA NABAVU NEFIN.IMOVINE</w:t>
                </w:r>
              </w:p>
            </w:tc>
            <w:tc>
              <w:tcPr>
                <w:tcW w:w="1701" w:type="dxa"/>
                <w:shd w:val="clear" w:color="auto" w:fill="auto"/>
              </w:tcPr>
              <w:p w14:paraId="314DE94E" w14:textId="3A918C89" w:rsidR="00B7138A" w:rsidRPr="00771DBC" w:rsidRDefault="002E72F4"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0</w:t>
                </w:r>
                <w:r w:rsidR="00150F7F">
                  <w:rPr>
                    <w:rFonts w:asciiTheme="majorHAnsi" w:hAnsiTheme="majorHAnsi"/>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14FC1DF2" w14:textId="40531EF5" w:rsidR="00B7138A" w:rsidRPr="00771DBC" w:rsidRDefault="004C147D" w:rsidP="00E44AD3">
                <w:pPr>
                  <w:jc w:val="right"/>
                  <w:rPr>
                    <w:rFonts w:asciiTheme="majorHAnsi" w:hAnsiTheme="majorHAnsi"/>
                    <w:color w:val="auto"/>
                    <w:sz w:val="22"/>
                    <w:szCs w:val="22"/>
                  </w:rPr>
                </w:pPr>
                <w:r>
                  <w:rPr>
                    <w:rFonts w:asciiTheme="majorHAnsi" w:hAnsiTheme="majorHAnsi"/>
                    <w:color w:val="auto"/>
                    <w:sz w:val="22"/>
                    <w:szCs w:val="22"/>
                  </w:rPr>
                  <w:t>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271580C4" w14:textId="37059425" w:rsidR="00B7138A" w:rsidRPr="00771DBC" w:rsidRDefault="004C147D" w:rsidP="00E44AD3">
                <w:pPr>
                  <w:jc w:val="right"/>
                  <w:rPr>
                    <w:rFonts w:asciiTheme="majorHAnsi" w:hAnsiTheme="majorHAnsi"/>
                    <w:b w:val="0"/>
                    <w:color w:val="auto"/>
                    <w:sz w:val="22"/>
                    <w:szCs w:val="22"/>
                  </w:rPr>
                </w:pPr>
                <w:r>
                  <w:rPr>
                    <w:rFonts w:asciiTheme="majorHAnsi" w:hAnsiTheme="majorHAnsi"/>
                    <w:b w:val="0"/>
                    <w:color w:val="auto"/>
                    <w:sz w:val="22"/>
                    <w:szCs w:val="22"/>
                  </w:rPr>
                  <w:t>0,00</w:t>
                </w:r>
              </w:p>
            </w:tc>
          </w:tr>
          <w:tr w:rsidR="00B7138A" w:rsidRPr="000D6987" w14:paraId="4872549D"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tcPr>
              <w:p w14:paraId="4B7C40D8"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3.</w:t>
                </w:r>
              </w:p>
            </w:tc>
            <w:tc>
              <w:tcPr>
                <w:cnfStyle w:val="000010000000" w:firstRow="0" w:lastRow="0" w:firstColumn="0" w:lastColumn="0" w:oddVBand="1" w:evenVBand="0" w:oddHBand="0" w:evenHBand="0" w:firstRowFirstColumn="0" w:firstRowLastColumn="0" w:lastRowFirstColumn="0" w:lastRowLastColumn="0"/>
                <w:tcW w:w="4531" w:type="dxa"/>
              </w:tcPr>
              <w:p w14:paraId="78D06EB7" w14:textId="77777777" w:rsidR="00B7138A" w:rsidRPr="00771DBC" w:rsidRDefault="00B7138A" w:rsidP="00455090">
                <w:pPr>
                  <w:tabs>
                    <w:tab w:val="right" w:pos="4315"/>
                  </w:tabs>
                  <w:jc w:val="both"/>
                  <w:rPr>
                    <w:rFonts w:asciiTheme="majorHAnsi" w:hAnsiTheme="majorHAnsi"/>
                    <w:b/>
                    <w:color w:val="auto"/>
                    <w:sz w:val="22"/>
                    <w:szCs w:val="22"/>
                  </w:rPr>
                </w:pPr>
                <w:r w:rsidRPr="00771DBC">
                  <w:rPr>
                    <w:rFonts w:asciiTheme="majorHAnsi" w:hAnsiTheme="majorHAnsi"/>
                    <w:b/>
                    <w:color w:val="auto"/>
                    <w:sz w:val="22"/>
                    <w:szCs w:val="22"/>
                  </w:rPr>
                  <w:t>UKUPNO PRIHODI</w:t>
                </w:r>
                <w:r w:rsidRPr="00771DBC">
                  <w:rPr>
                    <w:rFonts w:asciiTheme="majorHAnsi" w:hAnsiTheme="majorHAnsi"/>
                    <w:b/>
                    <w:color w:val="auto"/>
                    <w:sz w:val="22"/>
                    <w:szCs w:val="22"/>
                  </w:rPr>
                  <w:tab/>
                </w:r>
              </w:p>
            </w:tc>
            <w:tc>
              <w:tcPr>
                <w:tcW w:w="1701" w:type="dxa"/>
              </w:tcPr>
              <w:p w14:paraId="6F3450EC" w14:textId="66C32F8E" w:rsidR="00B7138A" w:rsidRPr="00771DBC" w:rsidRDefault="00694DD9"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501.520</w:t>
                </w:r>
                <w:r w:rsidR="00150F7F">
                  <w:rPr>
                    <w:rFonts w:asciiTheme="majorHAnsi" w:hAnsiTheme="majorHAnsi"/>
                    <w:b/>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tcPr>
              <w:p w14:paraId="4511640C" w14:textId="2A1AC7E2" w:rsidR="00B7138A" w:rsidRPr="00771DBC" w:rsidRDefault="004C147D" w:rsidP="008A19DA">
                <w:pPr>
                  <w:jc w:val="right"/>
                  <w:rPr>
                    <w:rFonts w:asciiTheme="majorHAnsi" w:hAnsiTheme="majorHAnsi"/>
                    <w:b/>
                    <w:color w:val="auto"/>
                    <w:sz w:val="22"/>
                    <w:szCs w:val="22"/>
                  </w:rPr>
                </w:pPr>
                <w:r>
                  <w:rPr>
                    <w:rFonts w:asciiTheme="majorHAnsi" w:hAnsiTheme="majorHAnsi"/>
                    <w:b/>
                    <w:color w:val="auto"/>
                    <w:sz w:val="22"/>
                    <w:szCs w:val="22"/>
                  </w:rPr>
                  <w:t>5</w:t>
                </w:r>
                <w:r w:rsidR="008A19DA">
                  <w:rPr>
                    <w:rFonts w:asciiTheme="majorHAnsi" w:hAnsiTheme="majorHAnsi"/>
                    <w:b/>
                    <w:color w:val="auto"/>
                    <w:sz w:val="22"/>
                    <w:szCs w:val="22"/>
                  </w:rPr>
                  <w:t>41.200</w:t>
                </w:r>
                <w:r>
                  <w:rPr>
                    <w:rFonts w:asciiTheme="majorHAnsi" w:hAnsiTheme="majorHAnsi"/>
                    <w:b/>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tcPr>
              <w:p w14:paraId="4737F301" w14:textId="61851655" w:rsidR="00B7138A" w:rsidRPr="00771DBC" w:rsidRDefault="008A19DA" w:rsidP="00E44AD3">
                <w:pPr>
                  <w:jc w:val="right"/>
                  <w:rPr>
                    <w:rFonts w:asciiTheme="majorHAnsi" w:hAnsiTheme="majorHAnsi"/>
                    <w:color w:val="auto"/>
                    <w:sz w:val="22"/>
                    <w:szCs w:val="22"/>
                  </w:rPr>
                </w:pPr>
                <w:r>
                  <w:rPr>
                    <w:rFonts w:asciiTheme="majorHAnsi" w:hAnsiTheme="majorHAnsi"/>
                    <w:color w:val="auto"/>
                    <w:sz w:val="22"/>
                    <w:szCs w:val="22"/>
                  </w:rPr>
                  <w:t>541.200</w:t>
                </w:r>
                <w:r w:rsidR="004C147D">
                  <w:rPr>
                    <w:rFonts w:asciiTheme="majorHAnsi" w:hAnsiTheme="majorHAnsi"/>
                    <w:color w:val="auto"/>
                    <w:sz w:val="22"/>
                    <w:szCs w:val="22"/>
                  </w:rPr>
                  <w:t>,00</w:t>
                </w:r>
              </w:p>
            </w:tc>
          </w:tr>
          <w:tr w:rsidR="00B7138A" w:rsidRPr="000D6987" w14:paraId="166257B7"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6524F069"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4.</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5527E32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POSLOVANJA</w:t>
                </w:r>
              </w:p>
            </w:tc>
            <w:tc>
              <w:tcPr>
                <w:tcW w:w="1701" w:type="dxa"/>
                <w:shd w:val="clear" w:color="auto" w:fill="auto"/>
              </w:tcPr>
              <w:p w14:paraId="764153E8" w14:textId="03B2C5ED" w:rsidR="00B7138A" w:rsidRPr="00771DBC" w:rsidRDefault="00694DD9" w:rsidP="00E44AD3">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505.780</w:t>
                </w:r>
                <w:r w:rsidR="00124E80">
                  <w:rPr>
                    <w:rFonts w:asciiTheme="majorHAnsi" w:hAnsiTheme="majorHAnsi"/>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433CF334" w14:textId="4FF6816E" w:rsidR="00B7138A" w:rsidRPr="00771DBC" w:rsidRDefault="004C147D" w:rsidP="008E0BEA">
                <w:pPr>
                  <w:jc w:val="right"/>
                  <w:rPr>
                    <w:rFonts w:asciiTheme="majorHAnsi" w:hAnsiTheme="majorHAnsi"/>
                    <w:color w:val="auto"/>
                    <w:sz w:val="22"/>
                    <w:szCs w:val="22"/>
                  </w:rPr>
                </w:pPr>
                <w:r>
                  <w:rPr>
                    <w:rFonts w:asciiTheme="majorHAnsi" w:hAnsiTheme="majorHAnsi"/>
                    <w:color w:val="auto"/>
                    <w:sz w:val="22"/>
                    <w:szCs w:val="22"/>
                  </w:rPr>
                  <w:t>5</w:t>
                </w:r>
                <w:r w:rsidR="008E0BEA">
                  <w:rPr>
                    <w:rFonts w:asciiTheme="majorHAnsi" w:hAnsiTheme="majorHAnsi"/>
                    <w:color w:val="auto"/>
                    <w:sz w:val="22"/>
                    <w:szCs w:val="22"/>
                  </w:rPr>
                  <w:t>47.050</w:t>
                </w:r>
                <w:r>
                  <w:rPr>
                    <w:rFonts w:asciiTheme="majorHAnsi" w:hAnsiTheme="majorHAnsi"/>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144AD88D" w14:textId="034589DA" w:rsidR="00B7138A" w:rsidRPr="005703A5" w:rsidRDefault="008E0BEA" w:rsidP="00E44AD3">
                <w:pPr>
                  <w:jc w:val="right"/>
                  <w:rPr>
                    <w:rFonts w:asciiTheme="majorHAnsi" w:hAnsiTheme="majorHAnsi"/>
                    <w:b w:val="0"/>
                    <w:bCs w:val="0"/>
                    <w:color w:val="auto"/>
                    <w:sz w:val="22"/>
                    <w:szCs w:val="22"/>
                  </w:rPr>
                </w:pPr>
                <w:r>
                  <w:rPr>
                    <w:rFonts w:asciiTheme="majorHAnsi" w:hAnsiTheme="majorHAnsi"/>
                    <w:b w:val="0"/>
                    <w:bCs w:val="0"/>
                    <w:color w:val="auto"/>
                    <w:sz w:val="22"/>
                    <w:szCs w:val="22"/>
                  </w:rPr>
                  <w:t>547.050</w:t>
                </w:r>
                <w:r w:rsidR="004C147D">
                  <w:rPr>
                    <w:rFonts w:asciiTheme="majorHAnsi" w:hAnsiTheme="majorHAnsi"/>
                    <w:b w:val="0"/>
                    <w:bCs w:val="0"/>
                    <w:color w:val="auto"/>
                    <w:sz w:val="22"/>
                    <w:szCs w:val="22"/>
                  </w:rPr>
                  <w:t>,00</w:t>
                </w:r>
              </w:p>
            </w:tc>
          </w:tr>
          <w:tr w:rsidR="00B7138A" w:rsidRPr="000D6987" w14:paraId="63A74C81" w14:textId="77777777" w:rsidTr="00C1008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tcPr>
              <w:p w14:paraId="55CBCDB0"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5.</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069EBA59"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RASHODI ZA NEFINANCIJSKU IMOVINU</w:t>
                </w:r>
              </w:p>
            </w:tc>
            <w:tc>
              <w:tcPr>
                <w:tcW w:w="1701" w:type="dxa"/>
                <w:shd w:val="clear" w:color="auto" w:fill="auto"/>
              </w:tcPr>
              <w:p w14:paraId="125FA0E8" w14:textId="31233FB4" w:rsidR="00B7138A" w:rsidRPr="00771DBC" w:rsidRDefault="002E72F4" w:rsidP="00E44AD3">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400,00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79AC9D13" w14:textId="716F01C7" w:rsidR="00B7138A" w:rsidRPr="00771DBC" w:rsidRDefault="004C147D" w:rsidP="00E44AD3">
                <w:pPr>
                  <w:jc w:val="right"/>
                  <w:rPr>
                    <w:rFonts w:asciiTheme="majorHAnsi" w:hAnsiTheme="majorHAnsi"/>
                    <w:color w:val="auto"/>
                    <w:sz w:val="22"/>
                    <w:szCs w:val="22"/>
                  </w:rPr>
                </w:pPr>
                <w:r>
                  <w:rPr>
                    <w:rFonts w:asciiTheme="majorHAnsi" w:hAnsiTheme="majorHAnsi"/>
                    <w:color w:val="auto"/>
                    <w:sz w:val="22"/>
                    <w:szCs w:val="22"/>
                  </w:rPr>
                  <w:t>500,00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auto"/>
              </w:tcPr>
              <w:p w14:paraId="6E12D5F7" w14:textId="5567706A" w:rsidR="00B7138A" w:rsidRPr="00771DBC" w:rsidRDefault="004C147D" w:rsidP="00E44AD3">
                <w:pPr>
                  <w:jc w:val="right"/>
                  <w:rPr>
                    <w:rFonts w:asciiTheme="majorHAnsi" w:hAnsiTheme="majorHAnsi"/>
                    <w:b w:val="0"/>
                    <w:color w:val="auto"/>
                    <w:sz w:val="22"/>
                    <w:szCs w:val="22"/>
                  </w:rPr>
                </w:pPr>
                <w:r>
                  <w:rPr>
                    <w:rFonts w:asciiTheme="majorHAnsi" w:hAnsiTheme="majorHAnsi"/>
                    <w:b w:val="0"/>
                    <w:color w:val="auto"/>
                    <w:sz w:val="22"/>
                    <w:szCs w:val="22"/>
                  </w:rPr>
                  <w:t>500,00</w:t>
                </w:r>
              </w:p>
            </w:tc>
          </w:tr>
          <w:tr w:rsidR="00B7138A" w:rsidRPr="000D6987" w14:paraId="5952A423" w14:textId="77777777" w:rsidTr="00C1008D">
            <w:trPr>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242EE0BC" w14:textId="77777777" w:rsidR="00B7138A" w:rsidRPr="002849E7" w:rsidRDefault="00B7138A" w:rsidP="000D6987">
                <w:pPr>
                  <w:jc w:val="both"/>
                  <w:rPr>
                    <w:rFonts w:asciiTheme="majorHAnsi" w:hAnsiTheme="majorHAnsi"/>
                    <w:b w:val="0"/>
                    <w:sz w:val="22"/>
                    <w:szCs w:val="22"/>
                  </w:rPr>
                </w:pPr>
                <w:r w:rsidRPr="002849E7">
                  <w:rPr>
                    <w:rFonts w:asciiTheme="majorHAnsi" w:hAnsiTheme="majorHAnsi"/>
                    <w:sz w:val="22"/>
                    <w:szCs w:val="22"/>
                  </w:rPr>
                  <w:t>6.</w:t>
                </w:r>
              </w:p>
            </w:tc>
            <w:tc>
              <w:tcPr>
                <w:cnfStyle w:val="000010000000" w:firstRow="0" w:lastRow="0" w:firstColumn="0" w:lastColumn="0" w:oddVBand="1" w:evenVBand="0" w:oddHBand="0" w:evenHBand="0" w:firstRowFirstColumn="0" w:firstRowLastColumn="0" w:lastRowFirstColumn="0" w:lastRowLastColumn="0"/>
                <w:tcW w:w="4531" w:type="dxa"/>
              </w:tcPr>
              <w:p w14:paraId="3570470B" w14:textId="77777777" w:rsidR="00B7138A" w:rsidRPr="00771DBC" w:rsidRDefault="00B7138A" w:rsidP="000D6987">
                <w:pPr>
                  <w:jc w:val="both"/>
                  <w:rPr>
                    <w:rFonts w:asciiTheme="majorHAnsi" w:hAnsiTheme="majorHAnsi"/>
                    <w:b/>
                    <w:color w:val="auto"/>
                    <w:sz w:val="22"/>
                    <w:szCs w:val="22"/>
                  </w:rPr>
                </w:pPr>
                <w:r w:rsidRPr="00771DBC">
                  <w:rPr>
                    <w:rFonts w:asciiTheme="majorHAnsi" w:hAnsiTheme="majorHAnsi"/>
                    <w:b/>
                    <w:color w:val="auto"/>
                    <w:sz w:val="22"/>
                    <w:szCs w:val="22"/>
                  </w:rPr>
                  <w:t>UKUPNI RASHODI</w:t>
                </w:r>
              </w:p>
            </w:tc>
            <w:tc>
              <w:tcPr>
                <w:tcW w:w="1701" w:type="dxa"/>
                <w:shd w:val="clear" w:color="auto" w:fill="E5EAEE" w:themeFill="accent1" w:themeFillTint="33"/>
              </w:tcPr>
              <w:p w14:paraId="2F62340F" w14:textId="44CE0CA2" w:rsidR="00B7138A" w:rsidRPr="00771DBC" w:rsidRDefault="00D3079A" w:rsidP="002E72F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22"/>
                    <w:szCs w:val="22"/>
                  </w:rPr>
                </w:pPr>
                <w:r>
                  <w:rPr>
                    <w:rFonts w:asciiTheme="majorHAnsi" w:hAnsiTheme="majorHAnsi"/>
                    <w:b/>
                    <w:color w:val="auto"/>
                    <w:sz w:val="22"/>
                    <w:szCs w:val="22"/>
                  </w:rPr>
                  <w:t>506.180</w:t>
                </w:r>
                <w:r w:rsidR="00872446">
                  <w:rPr>
                    <w:rFonts w:asciiTheme="majorHAnsi" w:hAnsiTheme="majorHAnsi"/>
                    <w:b/>
                    <w:color w:val="auto"/>
                    <w:sz w:val="22"/>
                    <w:szCs w:val="22"/>
                  </w:rPr>
                  <w:t>,00</w:t>
                </w:r>
              </w:p>
            </w:tc>
            <w:tc>
              <w:tcPr>
                <w:cnfStyle w:val="000010000000" w:firstRow="0" w:lastRow="0" w:firstColumn="0" w:lastColumn="0" w:oddVBand="1" w:evenVBand="0" w:oddHBand="0" w:evenHBand="0" w:firstRowFirstColumn="0" w:firstRowLastColumn="0" w:lastRowFirstColumn="0" w:lastRowLastColumn="0"/>
                <w:tcW w:w="1701" w:type="dxa"/>
              </w:tcPr>
              <w:p w14:paraId="6573ECBA" w14:textId="3355B4C7" w:rsidR="00B7138A" w:rsidRPr="00771DBC" w:rsidRDefault="004C147D" w:rsidP="008E0BEA">
                <w:pPr>
                  <w:jc w:val="right"/>
                  <w:rPr>
                    <w:rFonts w:asciiTheme="majorHAnsi" w:hAnsiTheme="majorHAnsi"/>
                    <w:b/>
                    <w:color w:val="auto"/>
                    <w:sz w:val="22"/>
                    <w:szCs w:val="22"/>
                  </w:rPr>
                </w:pPr>
                <w:r>
                  <w:rPr>
                    <w:rFonts w:asciiTheme="majorHAnsi" w:hAnsiTheme="majorHAnsi"/>
                    <w:b/>
                    <w:color w:val="auto"/>
                    <w:sz w:val="22"/>
                    <w:szCs w:val="22"/>
                  </w:rPr>
                  <w:t>5</w:t>
                </w:r>
                <w:r w:rsidR="008E0BEA">
                  <w:rPr>
                    <w:rFonts w:asciiTheme="majorHAnsi" w:hAnsiTheme="majorHAnsi"/>
                    <w:b/>
                    <w:color w:val="auto"/>
                    <w:sz w:val="22"/>
                    <w:szCs w:val="22"/>
                  </w:rPr>
                  <w:t>47.550</w:t>
                </w:r>
                <w:r>
                  <w:rPr>
                    <w:rFonts w:asciiTheme="majorHAnsi" w:hAnsiTheme="majorHAnsi"/>
                    <w:b/>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2B4D8E23" w14:textId="60E1EFD7" w:rsidR="00B7138A" w:rsidRPr="00771DBC" w:rsidRDefault="004C147D" w:rsidP="008E0BEA">
                <w:pPr>
                  <w:jc w:val="right"/>
                  <w:rPr>
                    <w:rFonts w:asciiTheme="majorHAnsi" w:hAnsiTheme="majorHAnsi"/>
                    <w:color w:val="auto"/>
                    <w:sz w:val="22"/>
                    <w:szCs w:val="22"/>
                  </w:rPr>
                </w:pPr>
                <w:r>
                  <w:rPr>
                    <w:rFonts w:asciiTheme="majorHAnsi" w:hAnsiTheme="majorHAnsi"/>
                    <w:color w:val="auto"/>
                    <w:sz w:val="22"/>
                    <w:szCs w:val="22"/>
                  </w:rPr>
                  <w:t>5</w:t>
                </w:r>
                <w:r w:rsidR="008E0BEA">
                  <w:rPr>
                    <w:rFonts w:asciiTheme="majorHAnsi" w:hAnsiTheme="majorHAnsi"/>
                    <w:color w:val="auto"/>
                    <w:sz w:val="22"/>
                    <w:szCs w:val="22"/>
                  </w:rPr>
                  <w:t>47.550</w:t>
                </w:r>
                <w:r>
                  <w:rPr>
                    <w:rFonts w:asciiTheme="majorHAnsi" w:hAnsiTheme="majorHAnsi"/>
                    <w:color w:val="auto"/>
                    <w:sz w:val="22"/>
                    <w:szCs w:val="22"/>
                  </w:rPr>
                  <w:t>,00</w:t>
                </w:r>
              </w:p>
            </w:tc>
          </w:tr>
          <w:tr w:rsidR="00B7138A" w:rsidRPr="000D6987" w14:paraId="75136CBD" w14:textId="77777777" w:rsidTr="00C1008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526FC13C" w14:textId="77777777" w:rsidR="00B7138A" w:rsidRPr="002849E7" w:rsidRDefault="00B7138A" w:rsidP="000D6987">
                <w:pPr>
                  <w:jc w:val="both"/>
                  <w:rPr>
                    <w:rFonts w:asciiTheme="majorHAnsi" w:hAnsiTheme="majorHAnsi"/>
                    <w:sz w:val="22"/>
                    <w:szCs w:val="22"/>
                  </w:rPr>
                </w:pPr>
                <w:r w:rsidRPr="002849E7">
                  <w:rPr>
                    <w:rFonts w:asciiTheme="majorHAnsi" w:hAnsiTheme="majorHAnsi"/>
                    <w:sz w:val="22"/>
                    <w:szCs w:val="22"/>
                  </w:rPr>
                  <w:t>7.</w:t>
                </w:r>
              </w:p>
            </w:tc>
            <w:tc>
              <w:tcPr>
                <w:cnfStyle w:val="000010000000" w:firstRow="0" w:lastRow="0" w:firstColumn="0" w:lastColumn="0" w:oddVBand="1" w:evenVBand="0" w:oddHBand="0" w:evenHBand="0" w:firstRowFirstColumn="0" w:firstRowLastColumn="0" w:lastRowFirstColumn="0" w:lastRowLastColumn="0"/>
                <w:tcW w:w="4531" w:type="dxa"/>
              </w:tcPr>
              <w:p w14:paraId="2454F191" w14:textId="77777777" w:rsidR="00B7138A" w:rsidRPr="00771DBC" w:rsidRDefault="00B7138A" w:rsidP="000D6987">
                <w:pPr>
                  <w:jc w:val="both"/>
                  <w:rPr>
                    <w:rFonts w:asciiTheme="majorHAnsi" w:hAnsiTheme="majorHAnsi"/>
                    <w:color w:val="auto"/>
                    <w:sz w:val="22"/>
                    <w:szCs w:val="22"/>
                  </w:rPr>
                </w:pPr>
                <w:r w:rsidRPr="00771DBC">
                  <w:rPr>
                    <w:rFonts w:asciiTheme="majorHAnsi" w:hAnsiTheme="majorHAnsi"/>
                    <w:color w:val="auto"/>
                    <w:sz w:val="22"/>
                    <w:szCs w:val="22"/>
                  </w:rPr>
                  <w:t>RAZLIKA (2-5) višak+/manjak-</w:t>
                </w:r>
              </w:p>
            </w:tc>
            <w:tc>
              <w:tcPr>
                <w:tcW w:w="1701" w:type="dxa"/>
                <w:shd w:val="clear" w:color="auto" w:fill="E5EAEE" w:themeFill="accent1" w:themeFillTint="33"/>
              </w:tcPr>
              <w:p w14:paraId="69C40830" w14:textId="29AF9FD6" w:rsidR="00B7138A" w:rsidRPr="00771DBC" w:rsidRDefault="002E72F4"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r>
                  <w:rPr>
                    <w:rFonts w:asciiTheme="majorHAnsi" w:hAnsiTheme="majorHAnsi"/>
                    <w:color w:val="auto"/>
                    <w:sz w:val="22"/>
                    <w:szCs w:val="22"/>
                  </w:rPr>
                  <w:t>-</w:t>
                </w:r>
                <w:r w:rsidR="00124E80">
                  <w:rPr>
                    <w:rFonts w:asciiTheme="majorHAnsi" w:hAnsiTheme="majorHAnsi"/>
                    <w:color w:val="auto"/>
                    <w:sz w:val="22"/>
                    <w:szCs w:val="22"/>
                  </w:rPr>
                  <w:t>4.660</w:t>
                </w:r>
                <w:r w:rsidR="00E44AD3">
                  <w:rPr>
                    <w:rFonts w:asciiTheme="majorHAnsi" w:hAnsiTheme="majorHAnsi"/>
                    <w:color w:val="auto"/>
                    <w:sz w:val="22"/>
                    <w:szCs w:val="22"/>
                  </w:rPr>
                  <w:t>,00</w:t>
                </w:r>
              </w:p>
              <w:p w14:paraId="207B0257" w14:textId="77777777" w:rsidR="00B7138A" w:rsidRPr="00771DBC" w:rsidRDefault="00B7138A" w:rsidP="00E44AD3">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1701" w:type="dxa"/>
              </w:tcPr>
              <w:p w14:paraId="2A158279" w14:textId="592251CE" w:rsidR="00B7138A" w:rsidRPr="00771DBC" w:rsidRDefault="008E0BEA" w:rsidP="008E0BEA">
                <w:pPr>
                  <w:jc w:val="right"/>
                  <w:rPr>
                    <w:rFonts w:asciiTheme="majorHAnsi" w:hAnsiTheme="majorHAnsi"/>
                    <w:color w:val="auto"/>
                    <w:sz w:val="22"/>
                    <w:szCs w:val="22"/>
                  </w:rPr>
                </w:pPr>
                <w:r>
                  <w:rPr>
                    <w:rFonts w:asciiTheme="majorHAnsi" w:hAnsiTheme="majorHAnsi"/>
                    <w:color w:val="auto"/>
                    <w:sz w:val="22"/>
                    <w:szCs w:val="22"/>
                  </w:rPr>
                  <w:t>0</w:t>
                </w:r>
                <w:r w:rsidR="004C147D">
                  <w:rPr>
                    <w:rFonts w:asciiTheme="majorHAnsi" w:hAnsiTheme="majorHAnsi"/>
                    <w:color w:val="auto"/>
                    <w:sz w:val="22"/>
                    <w:szCs w:val="22"/>
                  </w:rPr>
                  <w:t>,00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163B1EA5" w14:textId="197CBBCC" w:rsidR="00B7138A" w:rsidRPr="00771DBC" w:rsidRDefault="00F267B3" w:rsidP="00E44AD3">
                <w:pPr>
                  <w:jc w:val="right"/>
                  <w:rPr>
                    <w:rFonts w:asciiTheme="majorHAnsi" w:hAnsiTheme="majorHAnsi"/>
                    <w:color w:val="auto"/>
                    <w:sz w:val="22"/>
                    <w:szCs w:val="22"/>
                  </w:rPr>
                </w:pPr>
                <w:r>
                  <w:rPr>
                    <w:rFonts w:asciiTheme="majorHAnsi" w:hAnsiTheme="majorHAnsi"/>
                    <w:color w:val="auto"/>
                    <w:sz w:val="22"/>
                    <w:szCs w:val="22"/>
                  </w:rPr>
                  <w:t>0</w:t>
                </w:r>
                <w:r w:rsidR="004C147D">
                  <w:rPr>
                    <w:rFonts w:asciiTheme="majorHAnsi" w:hAnsiTheme="majorHAnsi"/>
                    <w:color w:val="auto"/>
                    <w:sz w:val="22"/>
                    <w:szCs w:val="22"/>
                  </w:rPr>
                  <w:t>,00</w:t>
                </w:r>
              </w:p>
            </w:tc>
          </w:tr>
        </w:tbl>
        <w:p w14:paraId="053F95D6" w14:textId="77777777" w:rsidR="001C255F" w:rsidRPr="000D6987" w:rsidRDefault="001C255F" w:rsidP="000D6987">
          <w:pPr>
            <w:jc w:val="both"/>
            <w:rPr>
              <w:rFonts w:asciiTheme="majorHAnsi" w:hAnsiTheme="majorHAnsi"/>
              <w:sz w:val="22"/>
              <w:szCs w:val="22"/>
            </w:rPr>
          </w:pPr>
        </w:p>
        <w:tbl>
          <w:tblPr>
            <w:tblStyle w:val="GridTable4-Accent11"/>
            <w:tblW w:w="10201" w:type="dxa"/>
            <w:jc w:val="center"/>
            <w:tblLayout w:type="fixed"/>
            <w:tblLook w:val="01E0" w:firstRow="1" w:lastRow="1" w:firstColumn="1" w:lastColumn="1" w:noHBand="0" w:noVBand="0"/>
          </w:tblPr>
          <w:tblGrid>
            <w:gridCol w:w="567"/>
            <w:gridCol w:w="4531"/>
            <w:gridCol w:w="1701"/>
            <w:gridCol w:w="1701"/>
            <w:gridCol w:w="1701"/>
          </w:tblGrid>
          <w:tr w:rsidR="00C1008D" w:rsidRPr="000D6987" w14:paraId="763C171B" w14:textId="77777777" w:rsidTr="00C100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CBD5DE" w:themeFill="accent1" w:themeFillTint="66"/>
                <w:vAlign w:val="center"/>
              </w:tcPr>
              <w:p w14:paraId="7363D9ED" w14:textId="77777777" w:rsidR="00BD7EE2" w:rsidRPr="00C1008D" w:rsidRDefault="00C1008D" w:rsidP="00C1008D">
                <w:pPr>
                  <w:jc w:val="center"/>
                  <w:rPr>
                    <w:rFonts w:asciiTheme="majorHAnsi" w:hAnsiTheme="majorHAnsi"/>
                    <w:color w:val="595959" w:themeColor="text1" w:themeTint="A6"/>
                    <w:sz w:val="22"/>
                    <w:szCs w:val="22"/>
                  </w:rPr>
                </w:pPr>
                <w:r>
                  <w:rPr>
                    <w:rFonts w:asciiTheme="majorHAnsi" w:hAnsiTheme="majorHAnsi"/>
                    <w:color w:val="595959" w:themeColor="text1" w:themeTint="A6"/>
                    <w:sz w:val="22"/>
                    <w:szCs w:val="22"/>
                  </w:rPr>
                  <w:t>Rbr</w:t>
                </w:r>
              </w:p>
            </w:tc>
            <w:tc>
              <w:tcPr>
                <w:cnfStyle w:val="000010000000" w:firstRow="0" w:lastRow="0" w:firstColumn="0" w:lastColumn="0" w:oddVBand="1" w:evenVBand="0" w:oddHBand="0" w:evenHBand="0" w:firstRowFirstColumn="0" w:firstRowLastColumn="0" w:lastRowFirstColumn="0" w:lastRowLastColumn="0"/>
                <w:tcW w:w="4531" w:type="dxa"/>
                <w:shd w:val="clear" w:color="auto" w:fill="CBD5DE" w:themeFill="accent1" w:themeFillTint="66"/>
                <w:vAlign w:val="center"/>
              </w:tcPr>
              <w:p w14:paraId="58AC5939" w14:textId="77777777" w:rsidR="00BD7EE2" w:rsidRPr="00C1008D" w:rsidRDefault="00C1008D" w:rsidP="00C1008D">
                <w:pPr>
                  <w:jc w:val="center"/>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Naziv</w:t>
                </w:r>
              </w:p>
            </w:tc>
            <w:tc>
              <w:tcPr>
                <w:tcW w:w="1701" w:type="dxa"/>
                <w:shd w:val="clear" w:color="auto" w:fill="CBD5DE" w:themeFill="accent1" w:themeFillTint="66"/>
                <w:vAlign w:val="center"/>
              </w:tcPr>
              <w:p w14:paraId="66E7D0EC" w14:textId="77777777" w:rsidR="00C1008D" w:rsidRDefault="00BD7EE2" w:rsidP="002849E7">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595959" w:themeColor="text1" w:themeTint="A6"/>
                    <w:sz w:val="22"/>
                    <w:szCs w:val="22"/>
                  </w:rPr>
                </w:pPr>
                <w:r w:rsidRPr="00C1008D">
                  <w:rPr>
                    <w:rFonts w:asciiTheme="majorHAnsi" w:hAnsiTheme="majorHAnsi"/>
                    <w:color w:val="595959" w:themeColor="text1" w:themeTint="A6"/>
                    <w:sz w:val="22"/>
                    <w:szCs w:val="22"/>
                  </w:rPr>
                  <w:t xml:space="preserve">Plan </w:t>
                </w:r>
              </w:p>
              <w:p w14:paraId="6646D92E" w14:textId="2B614721" w:rsidR="00BD7EE2" w:rsidRPr="00C1008D" w:rsidRDefault="00BD7EE2" w:rsidP="00D07751">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FD7C27">
                  <w:rPr>
                    <w:rFonts w:asciiTheme="majorHAnsi" w:hAnsiTheme="majorHAnsi"/>
                    <w:color w:val="595959" w:themeColor="text1" w:themeTint="A6"/>
                    <w:sz w:val="22"/>
                    <w:szCs w:val="22"/>
                  </w:rPr>
                  <w:t>2</w:t>
                </w:r>
                <w:r w:rsidR="00D07751">
                  <w:rPr>
                    <w:rFonts w:asciiTheme="majorHAnsi" w:hAnsiTheme="majorHAnsi"/>
                    <w:color w:val="595959" w:themeColor="text1" w:themeTint="A6"/>
                    <w:sz w:val="22"/>
                    <w:szCs w:val="22"/>
                  </w:rPr>
                  <w:t>4</w:t>
                </w:r>
                <w:r w:rsidRPr="00C1008D">
                  <w:rPr>
                    <w:rFonts w:asciiTheme="majorHAnsi" w:hAnsiTheme="majorHAnsi"/>
                    <w:color w:val="595959" w:themeColor="text1" w:themeTint="A6"/>
                    <w:sz w:val="22"/>
                    <w:szCs w:val="22"/>
                  </w:rPr>
                  <w:t>.g.</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CBD5DE" w:themeFill="accent1" w:themeFillTint="66"/>
                <w:vAlign w:val="center"/>
              </w:tcPr>
              <w:p w14:paraId="4706A5AF"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650EFA98" w14:textId="6C935024" w:rsidR="00BD7EE2" w:rsidRPr="00C1008D" w:rsidRDefault="00BD7EE2" w:rsidP="00D07751">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3D1A51">
                  <w:rPr>
                    <w:rFonts w:asciiTheme="majorHAnsi" w:hAnsiTheme="majorHAnsi"/>
                    <w:color w:val="595959" w:themeColor="text1" w:themeTint="A6"/>
                    <w:sz w:val="22"/>
                    <w:szCs w:val="22"/>
                  </w:rPr>
                  <w:t>2</w:t>
                </w:r>
                <w:r w:rsidR="00D07751">
                  <w:rPr>
                    <w:rFonts w:asciiTheme="majorHAnsi" w:hAnsiTheme="majorHAnsi"/>
                    <w:color w:val="595959" w:themeColor="text1" w:themeTint="A6"/>
                    <w:sz w:val="22"/>
                    <w:szCs w:val="22"/>
                  </w:rPr>
                  <w:t>5</w:t>
                </w:r>
                <w:r w:rsidRPr="00C1008D">
                  <w:rPr>
                    <w:rFonts w:asciiTheme="majorHAnsi" w:hAnsiTheme="majorHAnsi"/>
                    <w:color w:val="595959" w:themeColor="text1" w:themeTint="A6"/>
                    <w:sz w:val="22"/>
                    <w:szCs w:val="22"/>
                  </w:rPr>
                  <w:t>.g.</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CBD5DE" w:themeFill="accent1" w:themeFillTint="66"/>
                <w:vAlign w:val="center"/>
              </w:tcPr>
              <w:p w14:paraId="0AB09920" w14:textId="77777777" w:rsidR="00BD7EE2" w:rsidRPr="00C1008D" w:rsidRDefault="00BD7EE2" w:rsidP="002849E7">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Projekcija</w:t>
                </w:r>
              </w:p>
              <w:p w14:paraId="33EF166D" w14:textId="1BAF8945" w:rsidR="00BD7EE2" w:rsidRPr="00C1008D" w:rsidRDefault="00BD7EE2" w:rsidP="00D07751">
                <w:pPr>
                  <w:spacing w:before="0"/>
                  <w:jc w:val="center"/>
                  <w:rPr>
                    <w:rFonts w:asciiTheme="majorHAnsi" w:hAnsiTheme="majorHAnsi"/>
                    <w:b w:val="0"/>
                    <w:color w:val="595959" w:themeColor="text1" w:themeTint="A6"/>
                    <w:sz w:val="22"/>
                    <w:szCs w:val="22"/>
                  </w:rPr>
                </w:pPr>
                <w:r w:rsidRPr="00C1008D">
                  <w:rPr>
                    <w:rFonts w:asciiTheme="majorHAnsi" w:hAnsiTheme="majorHAnsi"/>
                    <w:color w:val="595959" w:themeColor="text1" w:themeTint="A6"/>
                    <w:sz w:val="22"/>
                    <w:szCs w:val="22"/>
                  </w:rPr>
                  <w:t>20</w:t>
                </w:r>
                <w:r w:rsidR="00A227B1">
                  <w:rPr>
                    <w:rFonts w:asciiTheme="majorHAnsi" w:hAnsiTheme="majorHAnsi"/>
                    <w:color w:val="595959" w:themeColor="text1" w:themeTint="A6"/>
                    <w:sz w:val="22"/>
                    <w:szCs w:val="22"/>
                  </w:rPr>
                  <w:t>2</w:t>
                </w:r>
                <w:r w:rsidR="00D07751">
                  <w:rPr>
                    <w:rFonts w:asciiTheme="majorHAnsi" w:hAnsiTheme="majorHAnsi"/>
                    <w:color w:val="595959" w:themeColor="text1" w:themeTint="A6"/>
                    <w:sz w:val="22"/>
                    <w:szCs w:val="22"/>
                  </w:rPr>
                  <w:t>6</w:t>
                </w:r>
                <w:r w:rsidRPr="00C1008D">
                  <w:rPr>
                    <w:rFonts w:asciiTheme="majorHAnsi" w:hAnsiTheme="majorHAnsi"/>
                    <w:color w:val="595959" w:themeColor="text1" w:themeTint="A6"/>
                    <w:sz w:val="22"/>
                    <w:szCs w:val="22"/>
                  </w:rPr>
                  <w:t>.g.</w:t>
                </w:r>
              </w:p>
            </w:tc>
          </w:tr>
          <w:tr w:rsidR="00C1008D" w:rsidRPr="000D6987" w14:paraId="34F31A5C" w14:textId="77777777" w:rsidTr="00C1008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shd w:val="clear" w:color="auto" w:fill="E5EAEE" w:themeFill="accent1" w:themeFillTint="33"/>
              </w:tcPr>
              <w:p w14:paraId="7A4F59E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8.</w:t>
                </w:r>
              </w:p>
            </w:tc>
            <w:tc>
              <w:tcPr>
                <w:cnfStyle w:val="000010000000" w:firstRow="0" w:lastRow="0" w:firstColumn="0" w:lastColumn="0" w:oddVBand="1" w:evenVBand="0" w:oddHBand="0" w:evenHBand="0" w:firstRowFirstColumn="0" w:firstRowLastColumn="0" w:lastRowFirstColumn="0" w:lastRowLastColumn="0"/>
                <w:tcW w:w="4531" w:type="dxa"/>
              </w:tcPr>
              <w:p w14:paraId="5138A665" w14:textId="77777777" w:rsidR="00BD7EE2" w:rsidRPr="002849E7" w:rsidRDefault="00BD7EE2" w:rsidP="000D6987">
                <w:pPr>
                  <w:jc w:val="both"/>
                  <w:rPr>
                    <w:rFonts w:asciiTheme="majorHAnsi" w:hAnsiTheme="majorHAnsi"/>
                    <w:sz w:val="22"/>
                    <w:szCs w:val="22"/>
                  </w:rPr>
                </w:pPr>
                <w:r w:rsidRPr="002849E7">
                  <w:rPr>
                    <w:rFonts w:asciiTheme="majorHAnsi" w:hAnsiTheme="majorHAnsi"/>
                    <w:sz w:val="22"/>
                    <w:szCs w:val="22"/>
                  </w:rPr>
                  <w:t>VIŠAK/MANJAK IZ PRETHODNE GODINE</w:t>
                </w:r>
              </w:p>
            </w:tc>
            <w:tc>
              <w:tcPr>
                <w:tcW w:w="1701" w:type="dxa"/>
                <w:shd w:val="clear" w:color="auto" w:fill="E5EAEE" w:themeFill="accent1" w:themeFillTint="33"/>
              </w:tcPr>
              <w:p w14:paraId="05544271" w14:textId="77777777" w:rsidR="00BD7EE2" w:rsidRPr="002849E7" w:rsidRDefault="005279AF" w:rsidP="00412F61">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0</w:t>
                </w:r>
              </w:p>
            </w:tc>
            <w:tc>
              <w:tcPr>
                <w:cnfStyle w:val="000010000000" w:firstRow="0" w:lastRow="0" w:firstColumn="0" w:lastColumn="0" w:oddVBand="1" w:evenVBand="0" w:oddHBand="0" w:evenHBand="0" w:firstRowFirstColumn="0" w:firstRowLastColumn="0" w:lastRowFirstColumn="0" w:lastRowLastColumn="0"/>
                <w:tcW w:w="1701" w:type="dxa"/>
              </w:tcPr>
              <w:p w14:paraId="0C85A30C"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E5EAEE" w:themeFill="accent1" w:themeFillTint="33"/>
              </w:tcPr>
              <w:p w14:paraId="7DCCCD76" w14:textId="77777777" w:rsidR="00BD7EE2" w:rsidRPr="002849E7" w:rsidRDefault="00B7138A" w:rsidP="000D6987">
                <w:pPr>
                  <w:jc w:val="both"/>
                  <w:rPr>
                    <w:rFonts w:asciiTheme="majorHAnsi" w:hAnsiTheme="majorHAnsi"/>
                    <w:sz w:val="22"/>
                    <w:szCs w:val="22"/>
                  </w:rPr>
                </w:pPr>
                <w:r>
                  <w:rPr>
                    <w:rFonts w:asciiTheme="majorHAnsi" w:hAnsiTheme="majorHAnsi"/>
                    <w:sz w:val="22"/>
                    <w:szCs w:val="22"/>
                  </w:rPr>
                  <w:t>0</w:t>
                </w:r>
              </w:p>
            </w:tc>
          </w:tr>
        </w:tbl>
        <w:p w14:paraId="6D4703E0" w14:textId="77777777" w:rsidR="001C255F" w:rsidRPr="000D6987" w:rsidRDefault="001C255F" w:rsidP="000D6987">
          <w:pPr>
            <w:jc w:val="both"/>
            <w:rPr>
              <w:rFonts w:asciiTheme="majorHAnsi" w:hAnsiTheme="majorHAnsi"/>
              <w:sz w:val="22"/>
              <w:szCs w:val="22"/>
            </w:rPr>
          </w:pPr>
        </w:p>
        <w:p w14:paraId="586C9B04" w14:textId="77777777" w:rsidR="00BD7EE2" w:rsidRPr="000D6987" w:rsidRDefault="0051773E" w:rsidP="000D6987">
          <w:pPr>
            <w:jc w:val="both"/>
            <w:rPr>
              <w:rFonts w:asciiTheme="majorHAnsi" w:hAnsiTheme="majorHAnsi"/>
              <w:sz w:val="18"/>
              <w:szCs w:val="18"/>
            </w:rPr>
          </w:pPr>
          <w:r w:rsidRPr="000D6987">
            <w:rPr>
              <w:rFonts w:asciiTheme="majorHAnsi" w:hAnsiTheme="majorHAnsi"/>
              <w:sz w:val="22"/>
              <w:szCs w:val="22"/>
            </w:rPr>
            <w:fldChar w:fldCharType="end"/>
          </w:r>
        </w:p>
        <w:p w14:paraId="4C5A8C6A" w14:textId="77777777" w:rsidR="0041716A" w:rsidRPr="000D6987" w:rsidRDefault="003337EC" w:rsidP="0041716A">
          <w:pPr>
            <w:rPr>
              <w:rFonts w:asciiTheme="majorHAnsi" w:hAnsiTheme="majorHAnsi"/>
              <w:sz w:val="18"/>
              <w:szCs w:val="18"/>
            </w:rPr>
          </w:pPr>
        </w:p>
      </w:sdtContent>
    </w:sdt>
    <w:p w14:paraId="6E929CC8" w14:textId="007B058A" w:rsidR="00511901" w:rsidRDefault="00511901" w:rsidP="00511901">
      <w:pPr>
        <w:rPr>
          <w:rFonts w:asciiTheme="majorHAnsi" w:hAnsiTheme="majorHAnsi"/>
        </w:rPr>
      </w:pPr>
    </w:p>
    <w:p w14:paraId="0A903C5A" w14:textId="5A680B88" w:rsidR="005703A5" w:rsidRDefault="005703A5" w:rsidP="00511901">
      <w:pPr>
        <w:rPr>
          <w:rFonts w:asciiTheme="majorHAnsi" w:hAnsiTheme="majorHAnsi"/>
        </w:rPr>
      </w:pPr>
    </w:p>
    <w:p w14:paraId="648F46A5" w14:textId="67960F31" w:rsidR="005703A5" w:rsidRDefault="005703A5" w:rsidP="00511901">
      <w:pPr>
        <w:rPr>
          <w:rFonts w:asciiTheme="majorHAnsi" w:hAnsiTheme="majorHAnsi"/>
        </w:rPr>
      </w:pPr>
    </w:p>
    <w:p w14:paraId="02D1B02F" w14:textId="4160A556" w:rsidR="005703A5" w:rsidRDefault="005703A5" w:rsidP="00511901">
      <w:pPr>
        <w:rPr>
          <w:rFonts w:asciiTheme="majorHAnsi" w:hAnsiTheme="majorHAnsi"/>
        </w:rPr>
      </w:pPr>
    </w:p>
    <w:p w14:paraId="33B398CE" w14:textId="77777777" w:rsidR="005703A5" w:rsidRPr="000D6987" w:rsidRDefault="005703A5" w:rsidP="00511901">
      <w:pPr>
        <w:rPr>
          <w:rFonts w:asciiTheme="majorHAnsi" w:hAnsiTheme="majorHAnsi"/>
        </w:rPr>
      </w:pPr>
    </w:p>
    <w:p w14:paraId="09959C52" w14:textId="77777777" w:rsidR="00887A2D" w:rsidRPr="000D6987" w:rsidRDefault="00887A2D" w:rsidP="00887A2D">
      <w:pPr>
        <w:tabs>
          <w:tab w:val="left" w:pos="3435"/>
        </w:tabs>
        <w:rPr>
          <w:rFonts w:asciiTheme="majorHAnsi" w:hAnsiTheme="majorHAnsi"/>
        </w:rPr>
      </w:pPr>
    </w:p>
    <w:p w14:paraId="4B9AAC69" w14:textId="5C868BA4" w:rsidR="0036548A" w:rsidRPr="000D6987" w:rsidRDefault="0036548A" w:rsidP="004625BE">
      <w:pPr>
        <w:pStyle w:val="Osjenaninaslov"/>
        <w:tabs>
          <w:tab w:val="left" w:pos="5032"/>
        </w:tabs>
        <w:outlineLvl w:val="0"/>
      </w:pPr>
      <w:bookmarkStart w:id="2" w:name="_Toc425946107"/>
      <w:r w:rsidRPr="000D6987">
        <w:lastRenderedPageBreak/>
        <w:t>2. PRIHODI I PRIMICI ISKAZANI PO VRSTAMA</w:t>
      </w:r>
      <w:r w:rsidR="004F70C0">
        <w:t xml:space="preserve"> za trogodišnje razdoblje</w:t>
      </w:r>
      <w:bookmarkEnd w:id="2"/>
    </w:p>
    <w:p w14:paraId="07D521F2" w14:textId="16318EAD" w:rsidR="00240922" w:rsidRPr="00C1008D" w:rsidRDefault="00D44C41" w:rsidP="00C1008D">
      <w:pPr>
        <w:spacing w:before="120"/>
        <w:rPr>
          <w:rFonts w:asciiTheme="majorHAnsi" w:hAnsiTheme="majorHAnsi"/>
          <w:sz w:val="22"/>
        </w:rPr>
      </w:pPr>
      <w:r w:rsidRPr="00C1008D">
        <w:rPr>
          <w:rFonts w:asciiTheme="majorHAnsi" w:hAnsiTheme="majorHAnsi"/>
          <w:sz w:val="22"/>
        </w:rPr>
        <w:t xml:space="preserve">Plan </w:t>
      </w:r>
      <w:r w:rsidR="005D7691" w:rsidRPr="00C1008D">
        <w:rPr>
          <w:rFonts w:asciiTheme="majorHAnsi" w:hAnsiTheme="majorHAnsi"/>
          <w:sz w:val="22"/>
        </w:rPr>
        <w:t>prihoda i primitaka</w:t>
      </w:r>
      <w:r w:rsidR="00FD7C27">
        <w:rPr>
          <w:rFonts w:asciiTheme="majorHAnsi" w:hAnsiTheme="majorHAnsi"/>
          <w:sz w:val="22"/>
        </w:rPr>
        <w:t xml:space="preserve"> za 202</w:t>
      </w:r>
      <w:r w:rsidR="004C147D">
        <w:rPr>
          <w:rFonts w:asciiTheme="majorHAnsi" w:hAnsiTheme="majorHAnsi"/>
          <w:sz w:val="22"/>
        </w:rPr>
        <w:t>4</w:t>
      </w:r>
      <w:r w:rsidRPr="00C1008D">
        <w:rPr>
          <w:rFonts w:asciiTheme="majorHAnsi" w:hAnsiTheme="majorHAnsi"/>
          <w:sz w:val="22"/>
        </w:rPr>
        <w:t>. godinu i projekcije za 20</w:t>
      </w:r>
      <w:r w:rsidR="00FD7C27">
        <w:rPr>
          <w:rFonts w:asciiTheme="majorHAnsi" w:hAnsiTheme="majorHAnsi"/>
          <w:sz w:val="22"/>
        </w:rPr>
        <w:t>2</w:t>
      </w:r>
      <w:r w:rsidR="004C147D">
        <w:rPr>
          <w:rFonts w:asciiTheme="majorHAnsi" w:hAnsiTheme="majorHAnsi"/>
          <w:sz w:val="22"/>
        </w:rPr>
        <w:t>5</w:t>
      </w:r>
      <w:r w:rsidRPr="00C1008D">
        <w:rPr>
          <w:rFonts w:asciiTheme="majorHAnsi" w:hAnsiTheme="majorHAnsi"/>
          <w:sz w:val="22"/>
        </w:rPr>
        <w:t>. i 20</w:t>
      </w:r>
      <w:r w:rsidR="00A227B1">
        <w:rPr>
          <w:rFonts w:asciiTheme="majorHAnsi" w:hAnsiTheme="majorHAnsi"/>
          <w:sz w:val="22"/>
        </w:rPr>
        <w:t>2</w:t>
      </w:r>
      <w:r w:rsidR="004C147D">
        <w:rPr>
          <w:rFonts w:asciiTheme="majorHAnsi" w:hAnsiTheme="majorHAnsi"/>
          <w:sz w:val="22"/>
        </w:rPr>
        <w:t>6</w:t>
      </w:r>
      <w:r w:rsidRPr="00C1008D">
        <w:rPr>
          <w:rFonts w:asciiTheme="majorHAnsi" w:hAnsiTheme="majorHAnsi"/>
          <w:sz w:val="22"/>
        </w:rPr>
        <w:t xml:space="preserve">. godinu iskazan po prirodnim </w:t>
      </w:r>
      <w:r w:rsidR="00240922">
        <w:rPr>
          <w:rFonts w:asciiTheme="majorHAnsi" w:hAnsiTheme="majorHAnsi"/>
          <w:sz w:val="22"/>
        </w:rPr>
        <w:t>vrstama</w:t>
      </w:r>
    </w:p>
    <w:tbl>
      <w:tblPr>
        <w:tblW w:w="9706" w:type="dxa"/>
        <w:tblInd w:w="-459" w:type="dxa"/>
        <w:tblLook w:val="04A0" w:firstRow="1" w:lastRow="0" w:firstColumn="1" w:lastColumn="0" w:noHBand="0" w:noVBand="1"/>
      </w:tblPr>
      <w:tblGrid>
        <w:gridCol w:w="1290"/>
        <w:gridCol w:w="2918"/>
        <w:gridCol w:w="266"/>
        <w:gridCol w:w="266"/>
        <w:gridCol w:w="266"/>
        <w:gridCol w:w="265"/>
        <w:gridCol w:w="408"/>
        <w:gridCol w:w="614"/>
        <w:gridCol w:w="504"/>
        <w:gridCol w:w="1106"/>
        <w:gridCol w:w="436"/>
        <w:gridCol w:w="261"/>
        <w:gridCol w:w="1106"/>
      </w:tblGrid>
      <w:tr w:rsidR="008C617C" w:rsidRPr="005703A5" w14:paraId="1520D338" w14:textId="77777777" w:rsidTr="004C68C3">
        <w:trPr>
          <w:trHeight w:val="240"/>
        </w:trPr>
        <w:tc>
          <w:tcPr>
            <w:tcW w:w="1290" w:type="dxa"/>
            <w:vMerge w:val="restart"/>
            <w:tcBorders>
              <w:top w:val="nil"/>
              <w:left w:val="nil"/>
              <w:bottom w:val="single" w:sz="8" w:space="0" w:color="000000"/>
              <w:right w:val="nil"/>
            </w:tcBorders>
            <w:shd w:val="clear" w:color="000000" w:fill="FFFFFF"/>
            <w:vAlign w:val="bottom"/>
            <w:hideMark/>
          </w:tcPr>
          <w:p w14:paraId="168406AD" w14:textId="77777777" w:rsidR="008C617C" w:rsidRPr="005703A5" w:rsidRDefault="008C617C">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BROJ KONTA</w:t>
            </w:r>
          </w:p>
        </w:tc>
        <w:tc>
          <w:tcPr>
            <w:tcW w:w="3450" w:type="dxa"/>
            <w:gridSpan w:val="3"/>
            <w:vMerge w:val="restart"/>
            <w:tcBorders>
              <w:top w:val="nil"/>
              <w:left w:val="nil"/>
              <w:bottom w:val="single" w:sz="8" w:space="0" w:color="000000"/>
              <w:right w:val="nil"/>
            </w:tcBorders>
            <w:shd w:val="clear" w:color="000000" w:fill="FFFFFF"/>
            <w:vAlign w:val="bottom"/>
            <w:hideMark/>
          </w:tcPr>
          <w:p w14:paraId="6200D271"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VRSTA PRIHODA / PRIMITAKA</w:t>
            </w:r>
          </w:p>
        </w:tc>
        <w:tc>
          <w:tcPr>
            <w:tcW w:w="266" w:type="dxa"/>
            <w:tcBorders>
              <w:top w:val="nil"/>
              <w:left w:val="nil"/>
              <w:bottom w:val="nil"/>
              <w:right w:val="nil"/>
            </w:tcBorders>
            <w:shd w:val="clear" w:color="000000" w:fill="FFFFFF"/>
            <w:vAlign w:val="bottom"/>
          </w:tcPr>
          <w:p w14:paraId="549630B6" w14:textId="65612496" w:rsidR="008C617C" w:rsidRPr="005703A5" w:rsidRDefault="008C617C">
            <w:pPr>
              <w:rPr>
                <w:rFonts w:asciiTheme="majorHAnsi" w:hAnsiTheme="majorHAnsi" w:cstheme="majorHAnsi"/>
                <w:color w:val="000000"/>
                <w:sz w:val="22"/>
                <w:szCs w:val="22"/>
              </w:rPr>
            </w:pPr>
          </w:p>
        </w:tc>
        <w:tc>
          <w:tcPr>
            <w:tcW w:w="265" w:type="dxa"/>
            <w:tcBorders>
              <w:top w:val="nil"/>
              <w:left w:val="nil"/>
              <w:bottom w:val="nil"/>
              <w:right w:val="nil"/>
            </w:tcBorders>
            <w:shd w:val="clear" w:color="000000" w:fill="FFFFFF"/>
            <w:vAlign w:val="bottom"/>
          </w:tcPr>
          <w:p w14:paraId="20D79308" w14:textId="4388779A" w:rsidR="008C617C" w:rsidRPr="005703A5" w:rsidRDefault="008C617C">
            <w:pPr>
              <w:rPr>
                <w:rFonts w:asciiTheme="majorHAnsi" w:hAnsiTheme="majorHAnsi" w:cstheme="majorHAnsi"/>
                <w:color w:val="000000"/>
                <w:sz w:val="22"/>
                <w:szCs w:val="22"/>
              </w:rPr>
            </w:pPr>
          </w:p>
        </w:tc>
        <w:tc>
          <w:tcPr>
            <w:tcW w:w="408" w:type="dxa"/>
            <w:tcBorders>
              <w:top w:val="nil"/>
              <w:left w:val="nil"/>
              <w:bottom w:val="nil"/>
              <w:right w:val="nil"/>
            </w:tcBorders>
            <w:shd w:val="clear" w:color="000000" w:fill="FFFFFF"/>
            <w:vAlign w:val="bottom"/>
          </w:tcPr>
          <w:p w14:paraId="09305661" w14:textId="1E913419" w:rsidR="008C617C" w:rsidRPr="005703A5" w:rsidRDefault="008C617C">
            <w:pPr>
              <w:rPr>
                <w:rFonts w:asciiTheme="majorHAnsi" w:hAnsiTheme="majorHAnsi" w:cstheme="majorHAnsi"/>
                <w:color w:val="000000"/>
                <w:sz w:val="22"/>
                <w:szCs w:val="22"/>
              </w:rPr>
            </w:pPr>
          </w:p>
        </w:tc>
        <w:tc>
          <w:tcPr>
            <w:tcW w:w="614" w:type="dxa"/>
            <w:tcBorders>
              <w:top w:val="nil"/>
              <w:left w:val="nil"/>
              <w:bottom w:val="nil"/>
              <w:right w:val="nil"/>
            </w:tcBorders>
            <w:shd w:val="clear" w:color="000000" w:fill="FFFFFF"/>
            <w:vAlign w:val="center"/>
            <w:hideMark/>
          </w:tcPr>
          <w:p w14:paraId="1E6E6AC2"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Plan</w:t>
            </w:r>
          </w:p>
        </w:tc>
        <w:tc>
          <w:tcPr>
            <w:tcW w:w="504" w:type="dxa"/>
            <w:tcBorders>
              <w:top w:val="nil"/>
              <w:left w:val="nil"/>
              <w:bottom w:val="nil"/>
              <w:right w:val="nil"/>
            </w:tcBorders>
            <w:shd w:val="clear" w:color="000000" w:fill="FFFFFF"/>
            <w:vAlign w:val="bottom"/>
            <w:hideMark/>
          </w:tcPr>
          <w:p w14:paraId="0D024BB4" w14:textId="33FFB3B6"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2C1EE6D9"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c>
          <w:tcPr>
            <w:tcW w:w="436" w:type="dxa"/>
            <w:tcBorders>
              <w:top w:val="nil"/>
              <w:left w:val="nil"/>
              <w:bottom w:val="nil"/>
              <w:right w:val="nil"/>
            </w:tcBorders>
            <w:shd w:val="clear" w:color="000000" w:fill="FFFFFF"/>
            <w:vAlign w:val="bottom"/>
            <w:hideMark/>
          </w:tcPr>
          <w:p w14:paraId="388ADDFC" w14:textId="739E0FCD" w:rsidR="008C617C" w:rsidRPr="005703A5" w:rsidRDefault="008C617C" w:rsidP="005703A5">
            <w:pPr>
              <w:jc w:val="center"/>
              <w:rPr>
                <w:rFonts w:asciiTheme="majorHAnsi" w:hAnsiTheme="majorHAnsi" w:cstheme="majorHAnsi"/>
                <w:color w:val="000000"/>
                <w:sz w:val="22"/>
                <w:szCs w:val="22"/>
              </w:rPr>
            </w:pPr>
          </w:p>
        </w:tc>
        <w:tc>
          <w:tcPr>
            <w:tcW w:w="261" w:type="dxa"/>
            <w:tcBorders>
              <w:top w:val="nil"/>
              <w:left w:val="nil"/>
              <w:bottom w:val="nil"/>
              <w:right w:val="nil"/>
            </w:tcBorders>
            <w:shd w:val="clear" w:color="000000" w:fill="FFFFFF"/>
            <w:vAlign w:val="bottom"/>
            <w:hideMark/>
          </w:tcPr>
          <w:p w14:paraId="4272ED81" w14:textId="11D11EA4" w:rsidR="008C617C" w:rsidRPr="005703A5" w:rsidRDefault="008C617C" w:rsidP="005703A5">
            <w:pPr>
              <w:jc w:val="center"/>
              <w:rPr>
                <w:rFonts w:asciiTheme="majorHAnsi" w:hAnsiTheme="majorHAnsi" w:cstheme="majorHAnsi"/>
                <w:color w:val="000000"/>
                <w:sz w:val="22"/>
                <w:szCs w:val="22"/>
              </w:rPr>
            </w:pPr>
          </w:p>
        </w:tc>
        <w:tc>
          <w:tcPr>
            <w:tcW w:w="1106" w:type="dxa"/>
            <w:tcBorders>
              <w:top w:val="nil"/>
              <w:left w:val="nil"/>
              <w:bottom w:val="nil"/>
              <w:right w:val="nil"/>
            </w:tcBorders>
            <w:shd w:val="clear" w:color="000000" w:fill="FFFFFF"/>
            <w:vAlign w:val="center"/>
            <w:hideMark/>
          </w:tcPr>
          <w:p w14:paraId="4E0E495A" w14:textId="77777777" w:rsidR="008C617C" w:rsidRPr="005703A5" w:rsidRDefault="008C617C" w:rsidP="005703A5">
            <w:pPr>
              <w:jc w:val="cente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Projekcija</w:t>
            </w:r>
          </w:p>
        </w:tc>
      </w:tr>
      <w:tr w:rsidR="008C617C" w:rsidRPr="005703A5" w14:paraId="4A95777B" w14:textId="77777777" w:rsidTr="004C68C3">
        <w:trPr>
          <w:trHeight w:val="240"/>
        </w:trPr>
        <w:tc>
          <w:tcPr>
            <w:tcW w:w="1290" w:type="dxa"/>
            <w:vMerge/>
            <w:tcBorders>
              <w:top w:val="nil"/>
              <w:left w:val="nil"/>
              <w:bottom w:val="single" w:sz="8" w:space="0" w:color="000000"/>
              <w:right w:val="nil"/>
            </w:tcBorders>
            <w:vAlign w:val="center"/>
            <w:hideMark/>
          </w:tcPr>
          <w:p w14:paraId="2753D6CC" w14:textId="77777777" w:rsidR="008C617C" w:rsidRPr="005703A5" w:rsidRDefault="008C617C">
            <w:pPr>
              <w:rPr>
                <w:rFonts w:asciiTheme="majorHAnsi" w:hAnsiTheme="majorHAnsi" w:cstheme="majorHAnsi"/>
                <w:b/>
                <w:bCs/>
                <w:color w:val="000000"/>
                <w:sz w:val="22"/>
                <w:szCs w:val="22"/>
              </w:rPr>
            </w:pPr>
          </w:p>
        </w:tc>
        <w:tc>
          <w:tcPr>
            <w:tcW w:w="3450" w:type="dxa"/>
            <w:gridSpan w:val="3"/>
            <w:vMerge/>
            <w:tcBorders>
              <w:top w:val="nil"/>
              <w:left w:val="nil"/>
              <w:bottom w:val="single" w:sz="8" w:space="0" w:color="000000"/>
              <w:right w:val="nil"/>
            </w:tcBorders>
            <w:vAlign w:val="center"/>
            <w:hideMark/>
          </w:tcPr>
          <w:p w14:paraId="56642693" w14:textId="77777777" w:rsidR="008C617C" w:rsidRPr="005703A5" w:rsidRDefault="008C617C">
            <w:pPr>
              <w:rPr>
                <w:rFonts w:asciiTheme="majorHAnsi" w:hAnsiTheme="majorHAnsi" w:cstheme="majorHAnsi"/>
                <w:b/>
                <w:bCs/>
                <w:color w:val="000000"/>
                <w:sz w:val="22"/>
                <w:szCs w:val="22"/>
              </w:rPr>
            </w:pPr>
          </w:p>
        </w:tc>
        <w:tc>
          <w:tcPr>
            <w:tcW w:w="1553" w:type="dxa"/>
            <w:gridSpan w:val="4"/>
            <w:tcBorders>
              <w:top w:val="nil"/>
              <w:left w:val="nil"/>
              <w:bottom w:val="single" w:sz="8" w:space="0" w:color="000000"/>
              <w:right w:val="nil"/>
            </w:tcBorders>
            <w:shd w:val="clear" w:color="000000" w:fill="FFFFFF"/>
            <w:vAlign w:val="bottom"/>
            <w:hideMark/>
          </w:tcPr>
          <w:p w14:paraId="5B28C6C4" w14:textId="05A94C05"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4</w:t>
            </w:r>
          </w:p>
        </w:tc>
        <w:tc>
          <w:tcPr>
            <w:tcW w:w="1610" w:type="dxa"/>
            <w:gridSpan w:val="2"/>
            <w:tcBorders>
              <w:top w:val="nil"/>
              <w:left w:val="nil"/>
              <w:bottom w:val="single" w:sz="8" w:space="0" w:color="000000"/>
              <w:right w:val="nil"/>
            </w:tcBorders>
            <w:shd w:val="clear" w:color="000000" w:fill="FFFFFF"/>
            <w:vAlign w:val="bottom"/>
            <w:hideMark/>
          </w:tcPr>
          <w:p w14:paraId="465E4696" w14:textId="5BEA7358"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5</w:t>
            </w:r>
          </w:p>
        </w:tc>
        <w:tc>
          <w:tcPr>
            <w:tcW w:w="1803" w:type="dxa"/>
            <w:gridSpan w:val="3"/>
            <w:tcBorders>
              <w:top w:val="nil"/>
              <w:left w:val="nil"/>
              <w:bottom w:val="single" w:sz="8" w:space="0" w:color="000000"/>
              <w:right w:val="nil"/>
            </w:tcBorders>
            <w:shd w:val="clear" w:color="000000" w:fill="FFFFFF"/>
            <w:vAlign w:val="bottom"/>
            <w:hideMark/>
          </w:tcPr>
          <w:p w14:paraId="29C6CC39" w14:textId="2557EE62" w:rsidR="008C617C" w:rsidRPr="005703A5" w:rsidRDefault="008C617C">
            <w:pPr>
              <w:jc w:val="right"/>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6</w:t>
            </w:r>
          </w:p>
        </w:tc>
      </w:tr>
      <w:tr w:rsidR="008C617C" w:rsidRPr="005703A5" w14:paraId="18CB833B" w14:textId="77777777" w:rsidTr="00431EA2">
        <w:trPr>
          <w:trHeight w:val="259"/>
        </w:trPr>
        <w:tc>
          <w:tcPr>
            <w:tcW w:w="4474" w:type="dxa"/>
            <w:gridSpan w:val="3"/>
            <w:tcBorders>
              <w:top w:val="nil"/>
              <w:left w:val="nil"/>
              <w:bottom w:val="nil"/>
              <w:right w:val="nil"/>
            </w:tcBorders>
            <w:shd w:val="clear" w:color="000000" w:fill="505050"/>
            <w:vAlign w:val="center"/>
            <w:hideMark/>
          </w:tcPr>
          <w:p w14:paraId="63157C2E" w14:textId="77777777" w:rsidR="008C617C" w:rsidRPr="005703A5" w:rsidRDefault="008C617C">
            <w:pPr>
              <w:rPr>
                <w:rFonts w:asciiTheme="majorHAnsi" w:hAnsiTheme="majorHAnsi" w:cstheme="majorHAnsi"/>
                <w:b/>
                <w:bCs/>
                <w:color w:val="FFFFFF"/>
                <w:sz w:val="22"/>
                <w:szCs w:val="22"/>
              </w:rPr>
            </w:pPr>
            <w:r w:rsidRPr="005703A5">
              <w:rPr>
                <w:rFonts w:asciiTheme="majorHAnsi" w:hAnsiTheme="majorHAnsi" w:cstheme="majorHAnsi"/>
                <w:b/>
                <w:bCs/>
                <w:color w:val="FFFFFF"/>
                <w:sz w:val="22"/>
                <w:szCs w:val="22"/>
              </w:rPr>
              <w:t>UKUPNO PRIHODI / PRIMICI</w:t>
            </w:r>
          </w:p>
        </w:tc>
        <w:tc>
          <w:tcPr>
            <w:tcW w:w="266" w:type="dxa"/>
            <w:tcBorders>
              <w:top w:val="nil"/>
              <w:left w:val="nil"/>
              <w:bottom w:val="nil"/>
              <w:right w:val="nil"/>
            </w:tcBorders>
            <w:shd w:val="clear" w:color="000000" w:fill="505050"/>
            <w:vAlign w:val="bottom"/>
            <w:hideMark/>
          </w:tcPr>
          <w:p w14:paraId="4A49CA0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505050"/>
            <w:vAlign w:val="center"/>
            <w:hideMark/>
          </w:tcPr>
          <w:p w14:paraId="0BD835CE" w14:textId="28AA2296" w:rsidR="008C617C" w:rsidRPr="005703A5" w:rsidRDefault="00694DD9">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501.520</w:t>
            </w:r>
            <w:r w:rsidR="00397F48">
              <w:rPr>
                <w:rFonts w:asciiTheme="majorHAnsi" w:hAnsiTheme="majorHAnsi" w:cstheme="majorHAnsi"/>
                <w:b/>
                <w:bCs/>
                <w:color w:val="FFFFFF"/>
                <w:sz w:val="22"/>
                <w:szCs w:val="22"/>
              </w:rPr>
              <w:t>,00</w:t>
            </w:r>
          </w:p>
        </w:tc>
        <w:tc>
          <w:tcPr>
            <w:tcW w:w="1610" w:type="dxa"/>
            <w:gridSpan w:val="2"/>
            <w:tcBorders>
              <w:top w:val="nil"/>
              <w:left w:val="nil"/>
              <w:bottom w:val="nil"/>
              <w:right w:val="nil"/>
            </w:tcBorders>
            <w:shd w:val="clear" w:color="000000" w:fill="505050"/>
            <w:vAlign w:val="center"/>
          </w:tcPr>
          <w:p w14:paraId="0094C95A" w14:textId="0E76C329" w:rsidR="008C617C" w:rsidRPr="005703A5" w:rsidRDefault="008A19DA" w:rsidP="00F267B3">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54</w:t>
            </w:r>
            <w:r w:rsidR="00F267B3">
              <w:rPr>
                <w:rFonts w:asciiTheme="majorHAnsi" w:hAnsiTheme="majorHAnsi" w:cstheme="majorHAnsi"/>
                <w:b/>
                <w:bCs/>
                <w:color w:val="FFFFFF"/>
                <w:sz w:val="22"/>
                <w:szCs w:val="22"/>
              </w:rPr>
              <w:t>7</w:t>
            </w:r>
            <w:r>
              <w:rPr>
                <w:rFonts w:asciiTheme="majorHAnsi" w:hAnsiTheme="majorHAnsi" w:cstheme="majorHAnsi"/>
                <w:b/>
                <w:bCs/>
                <w:color w:val="FFFFFF"/>
                <w:sz w:val="22"/>
                <w:szCs w:val="22"/>
              </w:rPr>
              <w:t>.</w:t>
            </w:r>
            <w:r w:rsidR="00F267B3">
              <w:rPr>
                <w:rFonts w:asciiTheme="majorHAnsi" w:hAnsiTheme="majorHAnsi" w:cstheme="majorHAnsi"/>
                <w:b/>
                <w:bCs/>
                <w:color w:val="FFFFFF"/>
                <w:sz w:val="22"/>
                <w:szCs w:val="22"/>
              </w:rPr>
              <w:t>55</w:t>
            </w:r>
            <w:r>
              <w:rPr>
                <w:rFonts w:asciiTheme="majorHAnsi" w:hAnsiTheme="majorHAnsi" w:cstheme="majorHAnsi"/>
                <w:b/>
                <w:bCs/>
                <w:color w:val="FFFFFF"/>
                <w:sz w:val="22"/>
                <w:szCs w:val="22"/>
              </w:rPr>
              <w:t>0,00</w:t>
            </w:r>
          </w:p>
        </w:tc>
        <w:tc>
          <w:tcPr>
            <w:tcW w:w="1803" w:type="dxa"/>
            <w:gridSpan w:val="3"/>
            <w:tcBorders>
              <w:top w:val="nil"/>
              <w:left w:val="nil"/>
              <w:bottom w:val="nil"/>
              <w:right w:val="nil"/>
            </w:tcBorders>
            <w:shd w:val="clear" w:color="000000" w:fill="505050"/>
            <w:vAlign w:val="center"/>
          </w:tcPr>
          <w:p w14:paraId="66FD26EF" w14:textId="22C5B99A" w:rsidR="008C617C" w:rsidRPr="005703A5" w:rsidRDefault="008A19DA" w:rsidP="00F267B3">
            <w:pPr>
              <w:jc w:val="right"/>
              <w:rPr>
                <w:rFonts w:asciiTheme="majorHAnsi" w:hAnsiTheme="majorHAnsi" w:cstheme="majorHAnsi"/>
                <w:b/>
                <w:bCs/>
                <w:color w:val="FFFFFF"/>
                <w:sz w:val="22"/>
                <w:szCs w:val="22"/>
              </w:rPr>
            </w:pPr>
            <w:r>
              <w:rPr>
                <w:rFonts w:asciiTheme="majorHAnsi" w:hAnsiTheme="majorHAnsi" w:cstheme="majorHAnsi"/>
                <w:b/>
                <w:bCs/>
                <w:color w:val="FFFFFF"/>
                <w:sz w:val="22"/>
                <w:szCs w:val="22"/>
              </w:rPr>
              <w:t>54</w:t>
            </w:r>
            <w:r w:rsidR="00F267B3">
              <w:rPr>
                <w:rFonts w:asciiTheme="majorHAnsi" w:hAnsiTheme="majorHAnsi" w:cstheme="majorHAnsi"/>
                <w:b/>
                <w:bCs/>
                <w:color w:val="FFFFFF"/>
                <w:sz w:val="22"/>
                <w:szCs w:val="22"/>
              </w:rPr>
              <w:t>7</w:t>
            </w:r>
            <w:r>
              <w:rPr>
                <w:rFonts w:asciiTheme="majorHAnsi" w:hAnsiTheme="majorHAnsi" w:cstheme="majorHAnsi"/>
                <w:b/>
                <w:bCs/>
                <w:color w:val="FFFFFF"/>
                <w:sz w:val="22"/>
                <w:szCs w:val="22"/>
              </w:rPr>
              <w:t>.</w:t>
            </w:r>
            <w:r w:rsidR="00F267B3">
              <w:rPr>
                <w:rFonts w:asciiTheme="majorHAnsi" w:hAnsiTheme="majorHAnsi" w:cstheme="majorHAnsi"/>
                <w:b/>
                <w:bCs/>
                <w:color w:val="FFFFFF"/>
                <w:sz w:val="22"/>
                <w:szCs w:val="22"/>
              </w:rPr>
              <w:t>55</w:t>
            </w:r>
            <w:r>
              <w:rPr>
                <w:rFonts w:asciiTheme="majorHAnsi" w:hAnsiTheme="majorHAnsi" w:cstheme="majorHAnsi"/>
                <w:b/>
                <w:bCs/>
                <w:color w:val="FFFFFF"/>
                <w:sz w:val="22"/>
                <w:szCs w:val="22"/>
              </w:rPr>
              <w:t>0</w:t>
            </w:r>
            <w:r w:rsidR="00A14D39">
              <w:rPr>
                <w:rFonts w:asciiTheme="majorHAnsi" w:hAnsiTheme="majorHAnsi" w:cstheme="majorHAnsi"/>
                <w:b/>
                <w:bCs/>
                <w:color w:val="FFFFFF"/>
                <w:sz w:val="22"/>
                <w:szCs w:val="22"/>
              </w:rPr>
              <w:t>,00</w:t>
            </w:r>
          </w:p>
        </w:tc>
      </w:tr>
      <w:tr w:rsidR="008C617C" w:rsidRPr="005703A5" w14:paraId="219CA32F" w14:textId="77777777" w:rsidTr="00431EA2">
        <w:trPr>
          <w:trHeight w:val="259"/>
        </w:trPr>
        <w:tc>
          <w:tcPr>
            <w:tcW w:w="4474" w:type="dxa"/>
            <w:gridSpan w:val="3"/>
            <w:tcBorders>
              <w:top w:val="nil"/>
              <w:left w:val="nil"/>
              <w:bottom w:val="nil"/>
              <w:right w:val="nil"/>
            </w:tcBorders>
            <w:shd w:val="clear" w:color="000000" w:fill="000080"/>
            <w:vAlign w:val="center"/>
            <w:hideMark/>
          </w:tcPr>
          <w:p w14:paraId="52763CA8" w14:textId="77777777"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Razdjel 000 PRIHODI</w:t>
            </w:r>
          </w:p>
        </w:tc>
        <w:tc>
          <w:tcPr>
            <w:tcW w:w="266" w:type="dxa"/>
            <w:tcBorders>
              <w:top w:val="nil"/>
              <w:left w:val="nil"/>
              <w:bottom w:val="nil"/>
              <w:right w:val="nil"/>
            </w:tcBorders>
            <w:shd w:val="clear" w:color="000000" w:fill="000080"/>
            <w:vAlign w:val="bottom"/>
            <w:hideMark/>
          </w:tcPr>
          <w:p w14:paraId="1D01EB2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000080"/>
            <w:vAlign w:val="center"/>
            <w:hideMark/>
          </w:tcPr>
          <w:p w14:paraId="6DA6DCC8" w14:textId="338542DF" w:rsidR="008C617C" w:rsidRPr="005703A5" w:rsidRDefault="00694DD9">
            <w:pPr>
              <w:jc w:val="right"/>
              <w:rPr>
                <w:rFonts w:asciiTheme="majorHAnsi" w:hAnsiTheme="majorHAnsi" w:cstheme="majorHAnsi"/>
                <w:color w:val="FFFFFF"/>
                <w:sz w:val="22"/>
                <w:szCs w:val="22"/>
              </w:rPr>
            </w:pPr>
            <w:r>
              <w:rPr>
                <w:rFonts w:asciiTheme="majorHAnsi" w:hAnsiTheme="majorHAnsi" w:cstheme="majorHAnsi"/>
                <w:color w:val="FFFFFF"/>
                <w:sz w:val="22"/>
                <w:szCs w:val="22"/>
              </w:rPr>
              <w:t>501.520</w:t>
            </w:r>
            <w:r w:rsidR="00397F48">
              <w:rPr>
                <w:rFonts w:asciiTheme="majorHAnsi" w:hAnsiTheme="majorHAnsi" w:cstheme="majorHAnsi"/>
                <w:color w:val="FFFFFF"/>
                <w:sz w:val="22"/>
                <w:szCs w:val="22"/>
              </w:rPr>
              <w:t>,00</w:t>
            </w:r>
          </w:p>
        </w:tc>
        <w:tc>
          <w:tcPr>
            <w:tcW w:w="1610" w:type="dxa"/>
            <w:gridSpan w:val="2"/>
            <w:tcBorders>
              <w:top w:val="nil"/>
              <w:left w:val="nil"/>
              <w:bottom w:val="nil"/>
              <w:right w:val="nil"/>
            </w:tcBorders>
            <w:shd w:val="clear" w:color="000000" w:fill="000080"/>
            <w:vAlign w:val="center"/>
          </w:tcPr>
          <w:p w14:paraId="3570C58A" w14:textId="122C053E" w:rsidR="008C617C" w:rsidRPr="005703A5" w:rsidRDefault="008A19DA"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54</w:t>
            </w:r>
            <w:r w:rsidR="00F267B3">
              <w:rPr>
                <w:rFonts w:asciiTheme="majorHAnsi" w:hAnsiTheme="majorHAnsi" w:cstheme="majorHAnsi"/>
                <w:color w:val="FFFFFF"/>
                <w:sz w:val="22"/>
                <w:szCs w:val="22"/>
              </w:rPr>
              <w:t>7</w:t>
            </w:r>
            <w:r>
              <w:rPr>
                <w:rFonts w:asciiTheme="majorHAnsi" w:hAnsiTheme="majorHAnsi" w:cstheme="majorHAnsi"/>
                <w:color w:val="FFFFFF"/>
                <w:sz w:val="22"/>
                <w:szCs w:val="22"/>
              </w:rPr>
              <w:t>.</w:t>
            </w:r>
            <w:r w:rsidR="00F267B3">
              <w:rPr>
                <w:rFonts w:asciiTheme="majorHAnsi" w:hAnsiTheme="majorHAnsi" w:cstheme="majorHAnsi"/>
                <w:color w:val="FFFFFF"/>
                <w:sz w:val="22"/>
                <w:szCs w:val="22"/>
              </w:rPr>
              <w:t>55</w:t>
            </w:r>
            <w:r>
              <w:rPr>
                <w:rFonts w:asciiTheme="majorHAnsi" w:hAnsiTheme="majorHAnsi" w:cstheme="majorHAnsi"/>
                <w:color w:val="FFFFFF"/>
                <w:sz w:val="22"/>
                <w:szCs w:val="22"/>
              </w:rPr>
              <w:t>0,00</w:t>
            </w:r>
          </w:p>
        </w:tc>
        <w:tc>
          <w:tcPr>
            <w:tcW w:w="1803" w:type="dxa"/>
            <w:gridSpan w:val="3"/>
            <w:tcBorders>
              <w:top w:val="nil"/>
              <w:left w:val="nil"/>
              <w:bottom w:val="nil"/>
              <w:right w:val="nil"/>
            </w:tcBorders>
            <w:shd w:val="clear" w:color="000000" w:fill="000080"/>
            <w:vAlign w:val="center"/>
          </w:tcPr>
          <w:p w14:paraId="425713BA" w14:textId="3BC89BB5" w:rsidR="008C617C" w:rsidRPr="005703A5" w:rsidRDefault="008A19DA"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54</w:t>
            </w:r>
            <w:r w:rsidR="00F267B3">
              <w:rPr>
                <w:rFonts w:asciiTheme="majorHAnsi" w:hAnsiTheme="majorHAnsi" w:cstheme="majorHAnsi"/>
                <w:color w:val="FFFFFF"/>
                <w:sz w:val="22"/>
                <w:szCs w:val="22"/>
              </w:rPr>
              <w:t>7</w:t>
            </w:r>
            <w:r>
              <w:rPr>
                <w:rFonts w:asciiTheme="majorHAnsi" w:hAnsiTheme="majorHAnsi" w:cstheme="majorHAnsi"/>
                <w:color w:val="FFFFFF"/>
                <w:sz w:val="22"/>
                <w:szCs w:val="22"/>
              </w:rPr>
              <w:t>.</w:t>
            </w:r>
            <w:r w:rsidR="00F267B3">
              <w:rPr>
                <w:rFonts w:asciiTheme="majorHAnsi" w:hAnsiTheme="majorHAnsi" w:cstheme="majorHAnsi"/>
                <w:color w:val="FFFFFF"/>
                <w:sz w:val="22"/>
                <w:szCs w:val="22"/>
              </w:rPr>
              <w:t>55</w:t>
            </w:r>
            <w:r>
              <w:rPr>
                <w:rFonts w:asciiTheme="majorHAnsi" w:hAnsiTheme="majorHAnsi" w:cstheme="majorHAnsi"/>
                <w:color w:val="FFFFFF"/>
                <w:sz w:val="22"/>
                <w:szCs w:val="22"/>
              </w:rPr>
              <w:t>0</w:t>
            </w:r>
            <w:r w:rsidR="00A14D39">
              <w:rPr>
                <w:rFonts w:asciiTheme="majorHAnsi" w:hAnsiTheme="majorHAnsi" w:cstheme="majorHAnsi"/>
                <w:color w:val="FFFFFF"/>
                <w:sz w:val="22"/>
                <w:szCs w:val="22"/>
              </w:rPr>
              <w:t>,00</w:t>
            </w:r>
          </w:p>
        </w:tc>
      </w:tr>
      <w:tr w:rsidR="008C617C" w:rsidRPr="005703A5" w14:paraId="0300C838" w14:textId="77777777" w:rsidTr="00431EA2">
        <w:trPr>
          <w:trHeight w:val="259"/>
        </w:trPr>
        <w:tc>
          <w:tcPr>
            <w:tcW w:w="4474" w:type="dxa"/>
            <w:gridSpan w:val="3"/>
            <w:tcBorders>
              <w:top w:val="nil"/>
              <w:left w:val="nil"/>
              <w:right w:val="nil"/>
            </w:tcBorders>
            <w:shd w:val="clear" w:color="000000" w:fill="0000CE"/>
            <w:vAlign w:val="center"/>
            <w:hideMark/>
          </w:tcPr>
          <w:p w14:paraId="112D0909" w14:textId="2BC2FF29" w:rsidR="008C617C" w:rsidRPr="005703A5" w:rsidRDefault="008C617C">
            <w:pPr>
              <w:rPr>
                <w:rFonts w:asciiTheme="majorHAnsi" w:hAnsiTheme="majorHAnsi" w:cstheme="majorHAnsi"/>
                <w:color w:val="FFFFFF"/>
                <w:sz w:val="22"/>
                <w:szCs w:val="22"/>
              </w:rPr>
            </w:pPr>
            <w:r w:rsidRPr="005703A5">
              <w:rPr>
                <w:rFonts w:asciiTheme="majorHAnsi" w:hAnsiTheme="majorHAnsi" w:cstheme="majorHAnsi"/>
                <w:color w:val="FFFFFF"/>
                <w:sz w:val="22"/>
                <w:szCs w:val="22"/>
              </w:rPr>
              <w:t xml:space="preserve">Glava 00002 PRIHODI DJEČJEG VRTIĆA </w:t>
            </w:r>
            <w:r w:rsidR="00011B76">
              <w:rPr>
                <w:rFonts w:asciiTheme="majorHAnsi" w:hAnsiTheme="majorHAnsi" w:cstheme="majorHAnsi"/>
                <w:color w:val="FFFFFF"/>
                <w:sz w:val="22"/>
                <w:szCs w:val="22"/>
              </w:rPr>
              <w:t>MORSKA VILA NIN</w:t>
            </w:r>
          </w:p>
        </w:tc>
        <w:tc>
          <w:tcPr>
            <w:tcW w:w="266" w:type="dxa"/>
            <w:tcBorders>
              <w:top w:val="nil"/>
              <w:left w:val="nil"/>
              <w:right w:val="nil"/>
            </w:tcBorders>
            <w:shd w:val="clear" w:color="000000" w:fill="0000CE"/>
            <w:vAlign w:val="bottom"/>
            <w:hideMark/>
          </w:tcPr>
          <w:p w14:paraId="07C05246"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right w:val="nil"/>
            </w:tcBorders>
            <w:shd w:val="clear" w:color="000000" w:fill="0000CE"/>
            <w:vAlign w:val="center"/>
            <w:hideMark/>
          </w:tcPr>
          <w:p w14:paraId="7820FD26" w14:textId="461D7A11" w:rsidR="008C617C" w:rsidRPr="005703A5" w:rsidRDefault="00694DD9">
            <w:pPr>
              <w:jc w:val="right"/>
              <w:rPr>
                <w:rFonts w:asciiTheme="majorHAnsi" w:hAnsiTheme="majorHAnsi" w:cstheme="majorHAnsi"/>
                <w:color w:val="FFFFFF"/>
                <w:sz w:val="22"/>
                <w:szCs w:val="22"/>
              </w:rPr>
            </w:pPr>
            <w:r>
              <w:rPr>
                <w:rFonts w:asciiTheme="majorHAnsi" w:hAnsiTheme="majorHAnsi" w:cstheme="majorHAnsi"/>
                <w:color w:val="FFFFFF"/>
                <w:sz w:val="22"/>
                <w:szCs w:val="22"/>
              </w:rPr>
              <w:t>501.520</w:t>
            </w:r>
            <w:r w:rsidR="00397F48">
              <w:rPr>
                <w:rFonts w:asciiTheme="majorHAnsi" w:hAnsiTheme="majorHAnsi" w:cstheme="majorHAnsi"/>
                <w:color w:val="FFFFFF"/>
                <w:sz w:val="22"/>
                <w:szCs w:val="22"/>
              </w:rPr>
              <w:t>,00</w:t>
            </w:r>
          </w:p>
        </w:tc>
        <w:tc>
          <w:tcPr>
            <w:tcW w:w="1610" w:type="dxa"/>
            <w:gridSpan w:val="2"/>
            <w:tcBorders>
              <w:top w:val="nil"/>
              <w:left w:val="nil"/>
              <w:right w:val="nil"/>
            </w:tcBorders>
            <w:shd w:val="clear" w:color="000000" w:fill="0000CE"/>
            <w:vAlign w:val="center"/>
          </w:tcPr>
          <w:p w14:paraId="249CA413" w14:textId="1F4411F6" w:rsidR="008C617C" w:rsidRPr="005703A5" w:rsidRDefault="00F267B3"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547</w:t>
            </w:r>
            <w:r w:rsidR="008A19DA">
              <w:rPr>
                <w:rFonts w:asciiTheme="majorHAnsi" w:hAnsiTheme="majorHAnsi" w:cstheme="majorHAnsi"/>
                <w:color w:val="FFFFFF"/>
                <w:sz w:val="22"/>
                <w:szCs w:val="22"/>
              </w:rPr>
              <w:t>.</w:t>
            </w:r>
            <w:r>
              <w:rPr>
                <w:rFonts w:asciiTheme="majorHAnsi" w:hAnsiTheme="majorHAnsi" w:cstheme="majorHAnsi"/>
                <w:color w:val="FFFFFF"/>
                <w:sz w:val="22"/>
                <w:szCs w:val="22"/>
              </w:rPr>
              <w:t>55</w:t>
            </w:r>
            <w:r w:rsidR="008A19DA">
              <w:rPr>
                <w:rFonts w:asciiTheme="majorHAnsi" w:hAnsiTheme="majorHAnsi" w:cstheme="majorHAnsi"/>
                <w:color w:val="FFFFFF"/>
                <w:sz w:val="22"/>
                <w:szCs w:val="22"/>
              </w:rPr>
              <w:t>0,00</w:t>
            </w:r>
          </w:p>
        </w:tc>
        <w:tc>
          <w:tcPr>
            <w:tcW w:w="1803" w:type="dxa"/>
            <w:gridSpan w:val="3"/>
            <w:tcBorders>
              <w:top w:val="nil"/>
              <w:left w:val="nil"/>
              <w:right w:val="nil"/>
            </w:tcBorders>
            <w:shd w:val="clear" w:color="000000" w:fill="0000CE"/>
            <w:vAlign w:val="center"/>
          </w:tcPr>
          <w:p w14:paraId="284F3DC0" w14:textId="2356A213" w:rsidR="008C617C" w:rsidRPr="005703A5" w:rsidRDefault="008A19DA" w:rsidP="00F267B3">
            <w:pPr>
              <w:jc w:val="right"/>
              <w:rPr>
                <w:rFonts w:asciiTheme="majorHAnsi" w:hAnsiTheme="majorHAnsi" w:cstheme="majorHAnsi"/>
                <w:color w:val="FFFFFF"/>
                <w:sz w:val="22"/>
                <w:szCs w:val="22"/>
              </w:rPr>
            </w:pPr>
            <w:r>
              <w:rPr>
                <w:rFonts w:asciiTheme="majorHAnsi" w:hAnsiTheme="majorHAnsi" w:cstheme="majorHAnsi"/>
                <w:color w:val="FFFFFF"/>
                <w:sz w:val="22"/>
                <w:szCs w:val="22"/>
              </w:rPr>
              <w:t>5</w:t>
            </w:r>
            <w:r w:rsidR="00F267B3">
              <w:rPr>
                <w:rFonts w:asciiTheme="majorHAnsi" w:hAnsiTheme="majorHAnsi" w:cstheme="majorHAnsi"/>
                <w:color w:val="FFFFFF"/>
                <w:sz w:val="22"/>
                <w:szCs w:val="22"/>
              </w:rPr>
              <w:t>47</w:t>
            </w:r>
            <w:r>
              <w:rPr>
                <w:rFonts w:asciiTheme="majorHAnsi" w:hAnsiTheme="majorHAnsi" w:cstheme="majorHAnsi"/>
                <w:color w:val="FFFFFF"/>
                <w:sz w:val="22"/>
                <w:szCs w:val="22"/>
              </w:rPr>
              <w:t>.</w:t>
            </w:r>
            <w:r w:rsidR="00F267B3">
              <w:rPr>
                <w:rFonts w:asciiTheme="majorHAnsi" w:hAnsiTheme="majorHAnsi" w:cstheme="majorHAnsi"/>
                <w:color w:val="FFFFFF"/>
                <w:sz w:val="22"/>
                <w:szCs w:val="22"/>
              </w:rPr>
              <w:t>55</w:t>
            </w:r>
            <w:r>
              <w:rPr>
                <w:rFonts w:asciiTheme="majorHAnsi" w:hAnsiTheme="majorHAnsi" w:cstheme="majorHAnsi"/>
                <w:color w:val="FFFFFF"/>
                <w:sz w:val="22"/>
                <w:szCs w:val="22"/>
              </w:rPr>
              <w:t>0</w:t>
            </w:r>
            <w:r w:rsidR="00A14D39">
              <w:rPr>
                <w:rFonts w:asciiTheme="majorHAnsi" w:hAnsiTheme="majorHAnsi" w:cstheme="majorHAnsi"/>
                <w:color w:val="FFFFFF"/>
                <w:sz w:val="22"/>
                <w:szCs w:val="22"/>
              </w:rPr>
              <w:t>,00</w:t>
            </w:r>
          </w:p>
        </w:tc>
      </w:tr>
      <w:tr w:rsidR="008C617C" w:rsidRPr="005703A5" w14:paraId="591912AD" w14:textId="77777777" w:rsidTr="00431EA2">
        <w:trPr>
          <w:trHeight w:val="300"/>
        </w:trPr>
        <w:tc>
          <w:tcPr>
            <w:tcW w:w="1290" w:type="dxa"/>
            <w:tcBorders>
              <w:top w:val="nil"/>
              <w:left w:val="nil"/>
              <w:bottom w:val="nil"/>
              <w:right w:val="nil"/>
            </w:tcBorders>
            <w:shd w:val="clear" w:color="000000" w:fill="FFFFFF"/>
            <w:hideMark/>
          </w:tcPr>
          <w:p w14:paraId="500DBB2C"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w:t>
            </w:r>
          </w:p>
        </w:tc>
        <w:tc>
          <w:tcPr>
            <w:tcW w:w="2918" w:type="dxa"/>
            <w:tcBorders>
              <w:top w:val="nil"/>
              <w:left w:val="nil"/>
              <w:bottom w:val="nil"/>
              <w:right w:val="nil"/>
            </w:tcBorders>
            <w:shd w:val="clear" w:color="000000" w:fill="FFFFFF"/>
            <w:hideMark/>
          </w:tcPr>
          <w:p w14:paraId="39D274FB"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poslovanja</w:t>
            </w:r>
          </w:p>
        </w:tc>
        <w:tc>
          <w:tcPr>
            <w:tcW w:w="266" w:type="dxa"/>
            <w:tcBorders>
              <w:top w:val="nil"/>
              <w:left w:val="nil"/>
              <w:bottom w:val="nil"/>
              <w:right w:val="nil"/>
            </w:tcBorders>
            <w:shd w:val="clear" w:color="000000" w:fill="FFFFFF"/>
            <w:vAlign w:val="bottom"/>
            <w:hideMark/>
          </w:tcPr>
          <w:p w14:paraId="59DEA48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D5B166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3A783AB3" w14:textId="7B319EA4" w:rsidR="008C617C" w:rsidRPr="005703A5" w:rsidRDefault="00694DD9" w:rsidP="00C912F6">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501.520</w:t>
            </w:r>
            <w:r w:rsidR="00397F48">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3170BC78" w14:textId="5CC0E74C" w:rsidR="008C617C" w:rsidRPr="005703A5" w:rsidRDefault="008A19DA"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54</w:t>
            </w:r>
            <w:r w:rsidR="00F267B3">
              <w:rPr>
                <w:rFonts w:asciiTheme="majorHAnsi" w:hAnsiTheme="majorHAnsi" w:cstheme="majorHAnsi"/>
                <w:b/>
                <w:bCs/>
                <w:color w:val="000000"/>
                <w:sz w:val="22"/>
                <w:szCs w:val="22"/>
              </w:rPr>
              <w:t>7</w:t>
            </w:r>
            <w:r>
              <w:rPr>
                <w:rFonts w:asciiTheme="majorHAnsi" w:hAnsiTheme="majorHAnsi" w:cstheme="majorHAnsi"/>
                <w:b/>
                <w:bCs/>
                <w:color w:val="000000"/>
                <w:sz w:val="22"/>
                <w:szCs w:val="22"/>
              </w:rPr>
              <w:t>.</w:t>
            </w:r>
            <w:r w:rsidR="00F267B3">
              <w:rPr>
                <w:rFonts w:asciiTheme="majorHAnsi" w:hAnsiTheme="majorHAnsi" w:cstheme="majorHAnsi"/>
                <w:b/>
                <w:bCs/>
                <w:color w:val="000000"/>
                <w:sz w:val="22"/>
                <w:szCs w:val="22"/>
              </w:rPr>
              <w:t>55</w:t>
            </w:r>
            <w:r>
              <w:rPr>
                <w:rFonts w:asciiTheme="majorHAnsi" w:hAnsiTheme="majorHAnsi" w:cstheme="majorHAnsi"/>
                <w:b/>
                <w:bCs/>
                <w:color w:val="000000"/>
                <w:sz w:val="22"/>
                <w:szCs w:val="22"/>
              </w:rPr>
              <w:t>0</w:t>
            </w:r>
            <w:r w:rsidR="00431EA2">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tcPr>
          <w:p w14:paraId="4CFB2075" w14:textId="1C54674E" w:rsidR="008C617C" w:rsidRPr="005703A5" w:rsidRDefault="008A19DA"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54</w:t>
            </w:r>
            <w:r w:rsidR="00F267B3">
              <w:rPr>
                <w:rFonts w:asciiTheme="majorHAnsi" w:hAnsiTheme="majorHAnsi" w:cstheme="majorHAnsi"/>
                <w:b/>
                <w:bCs/>
                <w:color w:val="000000"/>
                <w:sz w:val="22"/>
                <w:szCs w:val="22"/>
              </w:rPr>
              <w:t>7</w:t>
            </w:r>
            <w:r>
              <w:rPr>
                <w:rFonts w:asciiTheme="majorHAnsi" w:hAnsiTheme="majorHAnsi" w:cstheme="majorHAnsi"/>
                <w:b/>
                <w:bCs/>
                <w:color w:val="000000"/>
                <w:sz w:val="22"/>
                <w:szCs w:val="22"/>
              </w:rPr>
              <w:t>.</w:t>
            </w:r>
            <w:r w:rsidR="00F267B3">
              <w:rPr>
                <w:rFonts w:asciiTheme="majorHAnsi" w:hAnsiTheme="majorHAnsi" w:cstheme="majorHAnsi"/>
                <w:b/>
                <w:bCs/>
                <w:color w:val="000000"/>
                <w:sz w:val="22"/>
                <w:szCs w:val="22"/>
              </w:rPr>
              <w:t>55</w:t>
            </w:r>
            <w:r>
              <w:rPr>
                <w:rFonts w:asciiTheme="majorHAnsi" w:hAnsiTheme="majorHAnsi" w:cstheme="majorHAnsi"/>
                <w:b/>
                <w:bCs/>
                <w:color w:val="000000"/>
                <w:sz w:val="22"/>
                <w:szCs w:val="22"/>
              </w:rPr>
              <w:t>0</w:t>
            </w:r>
            <w:r w:rsidR="00A14D39">
              <w:rPr>
                <w:rFonts w:asciiTheme="majorHAnsi" w:hAnsiTheme="majorHAnsi" w:cstheme="majorHAnsi"/>
                <w:b/>
                <w:bCs/>
                <w:color w:val="000000"/>
                <w:sz w:val="22"/>
                <w:szCs w:val="22"/>
              </w:rPr>
              <w:t>,00</w:t>
            </w:r>
          </w:p>
        </w:tc>
      </w:tr>
      <w:tr w:rsidR="008C617C" w:rsidRPr="005703A5" w14:paraId="4BBF7DE6" w14:textId="77777777" w:rsidTr="00431EA2">
        <w:trPr>
          <w:trHeight w:val="300"/>
        </w:trPr>
        <w:tc>
          <w:tcPr>
            <w:tcW w:w="1290" w:type="dxa"/>
            <w:tcBorders>
              <w:top w:val="nil"/>
              <w:left w:val="nil"/>
              <w:bottom w:val="nil"/>
              <w:right w:val="nil"/>
            </w:tcBorders>
            <w:shd w:val="clear" w:color="000000" w:fill="FFFFFF"/>
            <w:hideMark/>
          </w:tcPr>
          <w:p w14:paraId="31EE5F73"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63</w:t>
            </w:r>
          </w:p>
        </w:tc>
        <w:tc>
          <w:tcPr>
            <w:tcW w:w="2918" w:type="dxa"/>
            <w:tcBorders>
              <w:top w:val="nil"/>
              <w:left w:val="nil"/>
              <w:bottom w:val="nil"/>
              <w:right w:val="nil"/>
            </w:tcBorders>
            <w:shd w:val="clear" w:color="000000" w:fill="FFFFFF"/>
            <w:hideMark/>
          </w:tcPr>
          <w:p w14:paraId="20D08822"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Pomoći iz inozemstva i od subjekata unutar općeg proračuna</w:t>
            </w:r>
          </w:p>
        </w:tc>
        <w:tc>
          <w:tcPr>
            <w:tcW w:w="266" w:type="dxa"/>
            <w:tcBorders>
              <w:top w:val="nil"/>
              <w:left w:val="nil"/>
              <w:bottom w:val="nil"/>
              <w:right w:val="nil"/>
            </w:tcBorders>
            <w:shd w:val="clear" w:color="000000" w:fill="FFFFFF"/>
            <w:vAlign w:val="bottom"/>
            <w:hideMark/>
          </w:tcPr>
          <w:p w14:paraId="7B03538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9A806F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hideMark/>
          </w:tcPr>
          <w:p w14:paraId="4E20BA27" w14:textId="70754F1B" w:rsidR="008C617C" w:rsidRPr="005703A5" w:rsidRDefault="006029B4">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1.600</w:t>
            </w:r>
            <w:r w:rsidR="00872446">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58924461" w14:textId="0D76FF22" w:rsidR="008C617C" w:rsidRPr="005703A5" w:rsidRDefault="00431EA2">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1.600,00</w:t>
            </w:r>
          </w:p>
        </w:tc>
        <w:tc>
          <w:tcPr>
            <w:tcW w:w="1803" w:type="dxa"/>
            <w:gridSpan w:val="3"/>
            <w:tcBorders>
              <w:top w:val="nil"/>
              <w:left w:val="nil"/>
              <w:bottom w:val="nil"/>
              <w:right w:val="nil"/>
            </w:tcBorders>
            <w:shd w:val="clear" w:color="000000" w:fill="FFFFFF"/>
          </w:tcPr>
          <w:p w14:paraId="7E5631C0" w14:textId="07B4B11C" w:rsidR="008C617C" w:rsidRPr="005703A5" w:rsidRDefault="00A14D3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1.600,00</w:t>
            </w:r>
          </w:p>
        </w:tc>
      </w:tr>
      <w:tr w:rsidR="008C617C" w:rsidRPr="005703A5" w14:paraId="307F2C9C" w14:textId="77777777" w:rsidTr="00431EA2">
        <w:trPr>
          <w:trHeight w:val="300"/>
        </w:trPr>
        <w:tc>
          <w:tcPr>
            <w:tcW w:w="1290" w:type="dxa"/>
            <w:tcBorders>
              <w:top w:val="nil"/>
              <w:left w:val="nil"/>
              <w:bottom w:val="nil"/>
              <w:right w:val="nil"/>
            </w:tcBorders>
            <w:shd w:val="clear" w:color="000000" w:fill="FFFFFF"/>
            <w:hideMark/>
          </w:tcPr>
          <w:p w14:paraId="0C4DB0CE" w14:textId="40D02D52"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63</w:t>
            </w:r>
            <w:r w:rsidR="008B148B" w:rsidRPr="00094E27">
              <w:rPr>
                <w:rFonts w:asciiTheme="majorHAnsi" w:hAnsiTheme="majorHAnsi" w:cstheme="majorHAnsi"/>
                <w:color w:val="000000"/>
                <w:sz w:val="22"/>
                <w:szCs w:val="22"/>
              </w:rPr>
              <w:t>3</w:t>
            </w:r>
          </w:p>
        </w:tc>
        <w:tc>
          <w:tcPr>
            <w:tcW w:w="2918" w:type="dxa"/>
            <w:tcBorders>
              <w:top w:val="nil"/>
              <w:left w:val="nil"/>
              <w:bottom w:val="nil"/>
              <w:right w:val="nil"/>
            </w:tcBorders>
            <w:shd w:val="clear" w:color="000000" w:fill="FFFFFF"/>
            <w:hideMark/>
          </w:tcPr>
          <w:p w14:paraId="1B8496EB" w14:textId="144288BD" w:rsidR="008C617C" w:rsidRPr="00094E27" w:rsidRDefault="008C617C">
            <w:pPr>
              <w:rPr>
                <w:rFonts w:asciiTheme="majorHAnsi" w:hAnsiTheme="majorHAnsi" w:cstheme="majorHAnsi"/>
                <w:color w:val="000000"/>
                <w:sz w:val="22"/>
                <w:szCs w:val="22"/>
              </w:rPr>
            </w:pPr>
            <w:r w:rsidRPr="00094E27">
              <w:rPr>
                <w:rFonts w:asciiTheme="majorHAnsi" w:hAnsiTheme="majorHAnsi" w:cstheme="majorHAnsi"/>
                <w:color w:val="000000"/>
                <w:sz w:val="22"/>
                <w:szCs w:val="22"/>
              </w:rPr>
              <w:t>Pomoći</w:t>
            </w:r>
            <w:r w:rsidR="00384EE8">
              <w:rPr>
                <w:rFonts w:asciiTheme="majorHAnsi" w:hAnsiTheme="majorHAnsi" w:cstheme="majorHAnsi"/>
                <w:color w:val="000000"/>
                <w:sz w:val="22"/>
                <w:szCs w:val="22"/>
              </w:rPr>
              <w:t xml:space="preserve"> proračunu iz drugih proračuna </w:t>
            </w:r>
            <w:r w:rsidRPr="00094E27">
              <w:rPr>
                <w:rFonts w:asciiTheme="majorHAnsi" w:hAnsiTheme="majorHAnsi" w:cstheme="majorHAnsi"/>
                <w:color w:val="000000"/>
                <w:sz w:val="22"/>
                <w:szCs w:val="22"/>
              </w:rPr>
              <w:t xml:space="preserve"> </w:t>
            </w:r>
          </w:p>
        </w:tc>
        <w:tc>
          <w:tcPr>
            <w:tcW w:w="266" w:type="dxa"/>
            <w:tcBorders>
              <w:top w:val="nil"/>
              <w:left w:val="nil"/>
              <w:bottom w:val="nil"/>
              <w:right w:val="nil"/>
            </w:tcBorders>
            <w:shd w:val="clear" w:color="000000" w:fill="FFFFFF"/>
            <w:vAlign w:val="bottom"/>
            <w:hideMark/>
          </w:tcPr>
          <w:p w14:paraId="489E85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467AD9F"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187C6EED" w14:textId="54C9805E" w:rsidR="008C617C" w:rsidRPr="00094E27" w:rsidRDefault="006029B4">
            <w:pPr>
              <w:jc w:val="right"/>
              <w:rPr>
                <w:rFonts w:asciiTheme="majorHAnsi" w:hAnsiTheme="majorHAnsi" w:cstheme="majorHAnsi"/>
                <w:color w:val="000000"/>
                <w:sz w:val="22"/>
                <w:szCs w:val="22"/>
              </w:rPr>
            </w:pPr>
            <w:r>
              <w:rPr>
                <w:rFonts w:asciiTheme="majorHAnsi" w:hAnsiTheme="majorHAnsi" w:cstheme="majorHAnsi"/>
                <w:color w:val="000000"/>
                <w:sz w:val="22"/>
                <w:szCs w:val="22"/>
              </w:rPr>
              <w:t>1.600,00</w:t>
            </w:r>
          </w:p>
        </w:tc>
        <w:tc>
          <w:tcPr>
            <w:tcW w:w="1610" w:type="dxa"/>
            <w:gridSpan w:val="2"/>
            <w:tcBorders>
              <w:top w:val="nil"/>
              <w:left w:val="nil"/>
              <w:bottom w:val="nil"/>
              <w:right w:val="nil"/>
            </w:tcBorders>
            <w:shd w:val="clear" w:color="000000" w:fill="FFFFFF"/>
          </w:tcPr>
          <w:p w14:paraId="78B83C7B" w14:textId="0DC87B6E" w:rsidR="008C617C" w:rsidRPr="00094E27" w:rsidRDefault="00A14D39" w:rsidP="005A512A">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4EF53856" w14:textId="5B156B35" w:rsidR="008C617C"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952593" w:rsidRPr="005703A5" w14:paraId="7B1E057A" w14:textId="77777777" w:rsidTr="004C68C3">
        <w:trPr>
          <w:trHeight w:val="300"/>
        </w:trPr>
        <w:tc>
          <w:tcPr>
            <w:tcW w:w="1290" w:type="dxa"/>
            <w:tcBorders>
              <w:top w:val="nil"/>
              <w:left w:val="nil"/>
              <w:bottom w:val="nil"/>
              <w:right w:val="nil"/>
            </w:tcBorders>
            <w:shd w:val="clear" w:color="000000" w:fill="FFFFFF"/>
          </w:tcPr>
          <w:p w14:paraId="5635455E" w14:textId="256DB88B" w:rsidR="00952593" w:rsidRPr="00094E27" w:rsidRDefault="00952593">
            <w:pPr>
              <w:rPr>
                <w:rFonts w:asciiTheme="majorHAnsi" w:hAnsiTheme="majorHAnsi" w:cstheme="majorHAnsi"/>
                <w:color w:val="000000"/>
                <w:sz w:val="22"/>
                <w:szCs w:val="22"/>
              </w:rPr>
            </w:pPr>
            <w:r>
              <w:rPr>
                <w:rFonts w:asciiTheme="majorHAnsi" w:hAnsiTheme="majorHAnsi" w:cstheme="majorHAnsi"/>
                <w:color w:val="000000"/>
                <w:sz w:val="22"/>
                <w:szCs w:val="22"/>
              </w:rPr>
              <w:t>63311</w:t>
            </w:r>
          </w:p>
        </w:tc>
        <w:tc>
          <w:tcPr>
            <w:tcW w:w="2918" w:type="dxa"/>
            <w:tcBorders>
              <w:top w:val="nil"/>
              <w:left w:val="nil"/>
              <w:bottom w:val="nil"/>
              <w:right w:val="nil"/>
            </w:tcBorders>
            <w:shd w:val="clear" w:color="000000" w:fill="FFFFFF"/>
          </w:tcPr>
          <w:p w14:paraId="54B30316" w14:textId="192EA97D" w:rsidR="00952593" w:rsidRPr="00094E27" w:rsidRDefault="00952593">
            <w:pPr>
              <w:rPr>
                <w:rFonts w:asciiTheme="majorHAnsi" w:hAnsiTheme="majorHAnsi" w:cstheme="majorHAnsi"/>
                <w:color w:val="000000"/>
                <w:sz w:val="22"/>
                <w:szCs w:val="22"/>
              </w:rPr>
            </w:pPr>
            <w:r w:rsidRPr="00952593">
              <w:rPr>
                <w:rFonts w:asciiTheme="majorHAnsi" w:hAnsiTheme="majorHAnsi" w:cstheme="majorHAnsi"/>
                <w:color w:val="000000"/>
                <w:sz w:val="22"/>
                <w:szCs w:val="22"/>
              </w:rPr>
              <w:t>Tekuće pomoći iz državnog proračuna</w:t>
            </w:r>
          </w:p>
        </w:tc>
        <w:tc>
          <w:tcPr>
            <w:tcW w:w="266" w:type="dxa"/>
            <w:tcBorders>
              <w:top w:val="nil"/>
              <w:left w:val="nil"/>
              <w:bottom w:val="nil"/>
              <w:right w:val="nil"/>
            </w:tcBorders>
            <w:shd w:val="clear" w:color="000000" w:fill="FFFFFF"/>
            <w:vAlign w:val="bottom"/>
          </w:tcPr>
          <w:p w14:paraId="728A37F5"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3B91B17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5F51AE4B" w14:textId="2689FF5D" w:rsidR="00952593" w:rsidRPr="00094E27" w:rsidRDefault="006029B4">
            <w:pPr>
              <w:jc w:val="right"/>
              <w:rPr>
                <w:rFonts w:asciiTheme="majorHAnsi" w:hAnsiTheme="majorHAnsi" w:cstheme="majorHAnsi"/>
                <w:color w:val="000000"/>
                <w:sz w:val="22"/>
                <w:szCs w:val="22"/>
              </w:rPr>
            </w:pPr>
            <w:r>
              <w:rPr>
                <w:rFonts w:asciiTheme="majorHAnsi" w:hAnsiTheme="majorHAnsi" w:cstheme="majorHAnsi"/>
                <w:color w:val="000000"/>
                <w:sz w:val="22"/>
                <w:szCs w:val="22"/>
              </w:rPr>
              <w:t>930,00</w:t>
            </w:r>
          </w:p>
        </w:tc>
        <w:tc>
          <w:tcPr>
            <w:tcW w:w="1610" w:type="dxa"/>
            <w:gridSpan w:val="2"/>
            <w:tcBorders>
              <w:top w:val="nil"/>
              <w:left w:val="nil"/>
              <w:bottom w:val="nil"/>
              <w:right w:val="nil"/>
            </w:tcBorders>
            <w:shd w:val="clear" w:color="000000" w:fill="FFFFFF"/>
          </w:tcPr>
          <w:p w14:paraId="5B985673" w14:textId="3197D110"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E39667F" w14:textId="1A4D61CE"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952593" w:rsidRPr="005703A5" w14:paraId="19901F59" w14:textId="77777777" w:rsidTr="004C68C3">
        <w:trPr>
          <w:trHeight w:val="300"/>
        </w:trPr>
        <w:tc>
          <w:tcPr>
            <w:tcW w:w="1290" w:type="dxa"/>
            <w:tcBorders>
              <w:top w:val="nil"/>
              <w:left w:val="nil"/>
              <w:bottom w:val="nil"/>
              <w:right w:val="nil"/>
            </w:tcBorders>
            <w:shd w:val="clear" w:color="000000" w:fill="FFFFFF"/>
          </w:tcPr>
          <w:p w14:paraId="7FCE3D40" w14:textId="4119EF62" w:rsidR="00952593" w:rsidRDefault="006029B4">
            <w:pPr>
              <w:rPr>
                <w:rFonts w:asciiTheme="majorHAnsi" w:hAnsiTheme="majorHAnsi" w:cstheme="majorHAnsi"/>
                <w:color w:val="000000"/>
                <w:sz w:val="22"/>
                <w:szCs w:val="22"/>
              </w:rPr>
            </w:pPr>
            <w:r>
              <w:rPr>
                <w:rFonts w:asciiTheme="majorHAnsi" w:hAnsiTheme="majorHAnsi" w:cstheme="majorHAnsi"/>
                <w:color w:val="000000"/>
                <w:sz w:val="22"/>
                <w:szCs w:val="22"/>
              </w:rPr>
              <w:t>63323</w:t>
            </w:r>
          </w:p>
        </w:tc>
        <w:tc>
          <w:tcPr>
            <w:tcW w:w="2918" w:type="dxa"/>
            <w:tcBorders>
              <w:top w:val="nil"/>
              <w:left w:val="nil"/>
              <w:bottom w:val="nil"/>
              <w:right w:val="nil"/>
            </w:tcBorders>
            <w:shd w:val="clear" w:color="000000" w:fill="FFFFFF"/>
          </w:tcPr>
          <w:p w14:paraId="2610B1D8" w14:textId="7E0DDA1E" w:rsidR="00952593" w:rsidRPr="00952593" w:rsidRDefault="006029B4">
            <w:pPr>
              <w:rPr>
                <w:rFonts w:asciiTheme="majorHAnsi" w:hAnsiTheme="majorHAnsi" w:cstheme="majorHAnsi"/>
                <w:color w:val="000000"/>
                <w:sz w:val="22"/>
                <w:szCs w:val="22"/>
              </w:rPr>
            </w:pPr>
            <w:r>
              <w:rPr>
                <w:rFonts w:asciiTheme="majorHAnsi" w:hAnsiTheme="majorHAnsi" w:cstheme="majorHAnsi"/>
                <w:color w:val="000000"/>
                <w:sz w:val="22"/>
                <w:szCs w:val="22"/>
              </w:rPr>
              <w:t>Kapitalne donacije od trgovačkih društava</w:t>
            </w:r>
          </w:p>
        </w:tc>
        <w:tc>
          <w:tcPr>
            <w:tcW w:w="266" w:type="dxa"/>
            <w:tcBorders>
              <w:top w:val="nil"/>
              <w:left w:val="nil"/>
              <w:bottom w:val="nil"/>
              <w:right w:val="nil"/>
            </w:tcBorders>
            <w:shd w:val="clear" w:color="000000" w:fill="FFFFFF"/>
            <w:vAlign w:val="bottom"/>
          </w:tcPr>
          <w:p w14:paraId="69836D07" w14:textId="77777777" w:rsidR="00952593" w:rsidRPr="005703A5" w:rsidRDefault="00952593">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tcPr>
          <w:p w14:paraId="71FAA345" w14:textId="77777777" w:rsidR="00952593" w:rsidRPr="005703A5" w:rsidRDefault="00952593">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37568654" w14:textId="5CDCEB7C" w:rsidR="00952593" w:rsidRPr="00094E27" w:rsidRDefault="006029B4">
            <w:pPr>
              <w:jc w:val="right"/>
              <w:rPr>
                <w:rFonts w:asciiTheme="majorHAnsi" w:hAnsiTheme="majorHAnsi" w:cstheme="majorHAnsi"/>
                <w:color w:val="000000"/>
                <w:sz w:val="22"/>
                <w:szCs w:val="22"/>
              </w:rPr>
            </w:pPr>
            <w:r>
              <w:rPr>
                <w:rFonts w:asciiTheme="majorHAnsi" w:hAnsiTheme="majorHAnsi" w:cstheme="majorHAnsi"/>
                <w:color w:val="000000"/>
                <w:sz w:val="22"/>
                <w:szCs w:val="22"/>
              </w:rPr>
              <w:t>670,00</w:t>
            </w:r>
          </w:p>
        </w:tc>
        <w:tc>
          <w:tcPr>
            <w:tcW w:w="1610" w:type="dxa"/>
            <w:gridSpan w:val="2"/>
            <w:tcBorders>
              <w:top w:val="nil"/>
              <w:left w:val="nil"/>
              <w:bottom w:val="nil"/>
              <w:right w:val="nil"/>
            </w:tcBorders>
            <w:shd w:val="clear" w:color="000000" w:fill="FFFFFF"/>
          </w:tcPr>
          <w:p w14:paraId="0D6C0C86" w14:textId="6BFE115D"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5293984" w14:textId="78409270" w:rsidR="00952593" w:rsidRPr="00094E27"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31670EBF" w14:textId="77777777" w:rsidTr="006029B4">
        <w:trPr>
          <w:trHeight w:val="300"/>
        </w:trPr>
        <w:tc>
          <w:tcPr>
            <w:tcW w:w="1290" w:type="dxa"/>
            <w:tcBorders>
              <w:top w:val="nil"/>
              <w:left w:val="nil"/>
              <w:bottom w:val="nil"/>
              <w:right w:val="nil"/>
            </w:tcBorders>
            <w:shd w:val="clear" w:color="000000" w:fill="FFFFFF"/>
            <w:hideMark/>
          </w:tcPr>
          <w:p w14:paraId="071D12FF"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65</w:t>
            </w:r>
          </w:p>
        </w:tc>
        <w:tc>
          <w:tcPr>
            <w:tcW w:w="2918" w:type="dxa"/>
            <w:tcBorders>
              <w:top w:val="nil"/>
              <w:left w:val="nil"/>
              <w:bottom w:val="nil"/>
              <w:right w:val="nil"/>
            </w:tcBorders>
            <w:shd w:val="clear" w:color="000000" w:fill="FFFFFF"/>
            <w:hideMark/>
          </w:tcPr>
          <w:p w14:paraId="016E826E"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 xml:space="preserve">Prihodi od upravnih i administrativnih pristojbi, pristojbi po posebnim propisima i </w:t>
            </w:r>
          </w:p>
        </w:tc>
        <w:tc>
          <w:tcPr>
            <w:tcW w:w="266" w:type="dxa"/>
            <w:tcBorders>
              <w:top w:val="nil"/>
              <w:left w:val="nil"/>
              <w:bottom w:val="nil"/>
              <w:right w:val="nil"/>
            </w:tcBorders>
            <w:shd w:val="clear" w:color="000000" w:fill="FFFFFF"/>
            <w:vAlign w:val="bottom"/>
            <w:hideMark/>
          </w:tcPr>
          <w:p w14:paraId="078E6C81"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DE53E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E8B3998" w14:textId="04F963EB"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88.650</w:t>
            </w:r>
            <w:r w:rsidR="00431EA2">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1E2D5550" w14:textId="4C408899"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90.000,</w:t>
            </w:r>
            <w:r w:rsidR="00431EA2">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tcPr>
          <w:p w14:paraId="4C2E906A" w14:textId="08C0F6BF"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90.000</w:t>
            </w:r>
            <w:r w:rsidR="00A14D39">
              <w:rPr>
                <w:rFonts w:asciiTheme="majorHAnsi" w:hAnsiTheme="majorHAnsi" w:cstheme="majorHAnsi"/>
                <w:b/>
                <w:bCs/>
                <w:color w:val="000000"/>
                <w:sz w:val="22"/>
                <w:szCs w:val="22"/>
              </w:rPr>
              <w:t>,00</w:t>
            </w:r>
          </w:p>
        </w:tc>
      </w:tr>
      <w:tr w:rsidR="008C617C" w:rsidRPr="005703A5" w14:paraId="0FD259EE" w14:textId="77777777" w:rsidTr="004C68C3">
        <w:trPr>
          <w:trHeight w:val="300"/>
        </w:trPr>
        <w:tc>
          <w:tcPr>
            <w:tcW w:w="1290" w:type="dxa"/>
            <w:tcBorders>
              <w:top w:val="nil"/>
              <w:left w:val="nil"/>
              <w:bottom w:val="nil"/>
              <w:right w:val="nil"/>
            </w:tcBorders>
            <w:shd w:val="clear" w:color="000000" w:fill="FFFFFF"/>
            <w:hideMark/>
          </w:tcPr>
          <w:p w14:paraId="59AD7FDD"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652</w:t>
            </w:r>
          </w:p>
        </w:tc>
        <w:tc>
          <w:tcPr>
            <w:tcW w:w="2918" w:type="dxa"/>
            <w:tcBorders>
              <w:top w:val="nil"/>
              <w:left w:val="nil"/>
              <w:bottom w:val="nil"/>
              <w:right w:val="nil"/>
            </w:tcBorders>
            <w:shd w:val="clear" w:color="000000" w:fill="FFFFFF"/>
            <w:hideMark/>
          </w:tcPr>
          <w:p w14:paraId="700F3040"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Prihodi po posebnim propisima</w:t>
            </w:r>
          </w:p>
        </w:tc>
        <w:tc>
          <w:tcPr>
            <w:tcW w:w="266" w:type="dxa"/>
            <w:tcBorders>
              <w:top w:val="nil"/>
              <w:left w:val="nil"/>
              <w:bottom w:val="nil"/>
              <w:right w:val="nil"/>
            </w:tcBorders>
            <w:shd w:val="clear" w:color="000000" w:fill="FFFFFF"/>
            <w:vAlign w:val="bottom"/>
            <w:hideMark/>
          </w:tcPr>
          <w:p w14:paraId="11BB07D5"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4F281E2A"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11A1C68" w14:textId="2710DEDD" w:rsidR="008C617C" w:rsidRPr="004C68C3"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88.650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71C091E0" w14:textId="080A0137" w:rsidR="008C617C" w:rsidRPr="004C68C3" w:rsidRDefault="00A14D39" w:rsidP="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3A94540" w14:textId="45396196"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65BF2180" w14:textId="77777777" w:rsidTr="004C68C3">
        <w:trPr>
          <w:trHeight w:val="300"/>
        </w:trPr>
        <w:tc>
          <w:tcPr>
            <w:tcW w:w="1290" w:type="dxa"/>
            <w:tcBorders>
              <w:top w:val="nil"/>
              <w:left w:val="nil"/>
              <w:bottom w:val="nil"/>
              <w:right w:val="nil"/>
            </w:tcBorders>
            <w:shd w:val="clear" w:color="000000" w:fill="FFFFFF"/>
            <w:hideMark/>
          </w:tcPr>
          <w:p w14:paraId="13D0C35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6526</w:t>
            </w:r>
          </w:p>
        </w:tc>
        <w:tc>
          <w:tcPr>
            <w:tcW w:w="2918" w:type="dxa"/>
            <w:tcBorders>
              <w:top w:val="nil"/>
              <w:left w:val="nil"/>
              <w:bottom w:val="nil"/>
              <w:right w:val="nil"/>
            </w:tcBorders>
            <w:shd w:val="clear" w:color="000000" w:fill="FFFFFF"/>
            <w:hideMark/>
          </w:tcPr>
          <w:p w14:paraId="4AE2F689"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Ostali nespomenuti prihodi</w:t>
            </w:r>
          </w:p>
        </w:tc>
        <w:tc>
          <w:tcPr>
            <w:tcW w:w="266" w:type="dxa"/>
            <w:tcBorders>
              <w:top w:val="nil"/>
              <w:left w:val="nil"/>
              <w:bottom w:val="nil"/>
              <w:right w:val="nil"/>
            </w:tcBorders>
            <w:shd w:val="clear" w:color="000000" w:fill="FFFFFF"/>
            <w:vAlign w:val="bottom"/>
            <w:hideMark/>
          </w:tcPr>
          <w:p w14:paraId="0018D15F"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24D6B1" w14:textId="77777777" w:rsidR="008C617C" w:rsidRPr="004C68C3" w:rsidRDefault="008C617C">
            <w:pPr>
              <w:rPr>
                <w:rFonts w:asciiTheme="majorHAnsi" w:hAnsiTheme="majorHAnsi" w:cstheme="majorHAnsi"/>
                <w:color w:val="000000"/>
                <w:sz w:val="22"/>
                <w:szCs w:val="22"/>
              </w:rPr>
            </w:pPr>
            <w:r w:rsidRPr="004C68C3">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474D3272" w14:textId="486618F4" w:rsidR="008C617C" w:rsidRPr="004C68C3"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88.650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77952756" w14:textId="0B118AB5" w:rsidR="008C617C" w:rsidRPr="004C68C3"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30130BF9" w14:textId="10CCAEC1" w:rsidR="008C617C" w:rsidRPr="004C68C3" w:rsidRDefault="004C68C3">
            <w:pPr>
              <w:jc w:val="right"/>
              <w:rPr>
                <w:rFonts w:asciiTheme="majorHAnsi" w:hAnsiTheme="majorHAnsi" w:cstheme="majorHAnsi"/>
                <w:color w:val="000000"/>
                <w:sz w:val="22"/>
                <w:szCs w:val="22"/>
              </w:rPr>
            </w:pPr>
            <w:r w:rsidRPr="004C68C3">
              <w:rPr>
                <w:rFonts w:asciiTheme="majorHAnsi" w:hAnsiTheme="majorHAnsi" w:cstheme="majorHAnsi"/>
                <w:color w:val="000000"/>
                <w:sz w:val="22"/>
                <w:szCs w:val="22"/>
              </w:rPr>
              <w:t>0,00</w:t>
            </w:r>
          </w:p>
        </w:tc>
      </w:tr>
      <w:tr w:rsidR="008C617C" w:rsidRPr="005703A5" w14:paraId="2830C53B" w14:textId="77777777" w:rsidTr="004C68C3">
        <w:trPr>
          <w:trHeight w:val="300"/>
        </w:trPr>
        <w:tc>
          <w:tcPr>
            <w:tcW w:w="1290" w:type="dxa"/>
            <w:tcBorders>
              <w:top w:val="nil"/>
              <w:left w:val="nil"/>
              <w:bottom w:val="nil"/>
              <w:right w:val="nil"/>
            </w:tcBorders>
            <w:shd w:val="clear" w:color="000000" w:fill="FFFFFF"/>
            <w:hideMark/>
          </w:tcPr>
          <w:p w14:paraId="707527B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65264</w:t>
            </w:r>
          </w:p>
        </w:tc>
        <w:tc>
          <w:tcPr>
            <w:tcW w:w="2918" w:type="dxa"/>
            <w:tcBorders>
              <w:top w:val="nil"/>
              <w:left w:val="nil"/>
              <w:bottom w:val="nil"/>
              <w:right w:val="nil"/>
            </w:tcBorders>
            <w:shd w:val="clear" w:color="000000" w:fill="FFFFFF"/>
            <w:hideMark/>
          </w:tcPr>
          <w:p w14:paraId="598210E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Sufinanciranje cijene usluge, participacije i slično</w:t>
            </w:r>
          </w:p>
        </w:tc>
        <w:tc>
          <w:tcPr>
            <w:tcW w:w="266" w:type="dxa"/>
            <w:tcBorders>
              <w:top w:val="nil"/>
              <w:left w:val="nil"/>
              <w:bottom w:val="nil"/>
              <w:right w:val="nil"/>
            </w:tcBorders>
            <w:shd w:val="clear" w:color="000000" w:fill="FFFFFF"/>
            <w:vAlign w:val="bottom"/>
            <w:hideMark/>
          </w:tcPr>
          <w:p w14:paraId="6DCFD51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92DFB3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540C3BFC" w14:textId="5017AC1C" w:rsidR="008C617C" w:rsidRPr="005703A5"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87.750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746610CE" w14:textId="150ADFD8" w:rsidR="008C617C" w:rsidRPr="005703A5"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A9F9C03" w14:textId="599457B0" w:rsidR="008C617C" w:rsidRPr="005703A5" w:rsidRDefault="004C68C3">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01A10483" w14:textId="77777777" w:rsidTr="00431EA2">
        <w:trPr>
          <w:trHeight w:val="300"/>
        </w:trPr>
        <w:tc>
          <w:tcPr>
            <w:tcW w:w="1290" w:type="dxa"/>
            <w:tcBorders>
              <w:top w:val="nil"/>
              <w:left w:val="nil"/>
              <w:bottom w:val="nil"/>
              <w:right w:val="nil"/>
            </w:tcBorders>
            <w:shd w:val="clear" w:color="000000" w:fill="FFFFFF"/>
            <w:hideMark/>
          </w:tcPr>
          <w:p w14:paraId="720B2D5D" w14:textId="0833DC89"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lastRenderedPageBreak/>
              <w:t>6526</w:t>
            </w:r>
            <w:r w:rsidR="004C68C3">
              <w:rPr>
                <w:rFonts w:asciiTheme="majorHAnsi" w:hAnsiTheme="majorHAnsi" w:cstheme="majorHAnsi"/>
                <w:color w:val="000000"/>
                <w:sz w:val="22"/>
                <w:szCs w:val="22"/>
              </w:rPr>
              <w:t>9</w:t>
            </w:r>
          </w:p>
        </w:tc>
        <w:tc>
          <w:tcPr>
            <w:tcW w:w="2918" w:type="dxa"/>
            <w:tcBorders>
              <w:top w:val="nil"/>
              <w:left w:val="nil"/>
              <w:bottom w:val="nil"/>
              <w:right w:val="nil"/>
            </w:tcBorders>
            <w:shd w:val="clear" w:color="000000" w:fill="FFFFFF"/>
            <w:hideMark/>
          </w:tcPr>
          <w:p w14:paraId="31D84D2F" w14:textId="56596D55" w:rsidR="008C617C" w:rsidRPr="005703A5" w:rsidRDefault="004C68C3">
            <w:pPr>
              <w:rPr>
                <w:rFonts w:asciiTheme="majorHAnsi" w:hAnsiTheme="majorHAnsi" w:cstheme="majorHAnsi"/>
                <w:color w:val="000000"/>
                <w:sz w:val="22"/>
                <w:szCs w:val="22"/>
              </w:rPr>
            </w:pPr>
            <w:r>
              <w:rPr>
                <w:rFonts w:asciiTheme="majorHAnsi" w:hAnsiTheme="majorHAnsi" w:cstheme="majorHAnsi"/>
                <w:color w:val="000000"/>
                <w:sz w:val="22"/>
                <w:szCs w:val="22"/>
              </w:rPr>
              <w:t>Ostali nespomenuti prihodi po posebnim propisima</w:t>
            </w:r>
          </w:p>
        </w:tc>
        <w:tc>
          <w:tcPr>
            <w:tcW w:w="266" w:type="dxa"/>
            <w:tcBorders>
              <w:top w:val="nil"/>
              <w:left w:val="nil"/>
              <w:bottom w:val="nil"/>
              <w:right w:val="nil"/>
            </w:tcBorders>
            <w:shd w:val="clear" w:color="000000" w:fill="FFFFFF"/>
            <w:vAlign w:val="bottom"/>
            <w:hideMark/>
          </w:tcPr>
          <w:p w14:paraId="5215DC6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2BB5AE45"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73EB45C9" w14:textId="7469ED66" w:rsidR="008C617C" w:rsidRPr="005703A5"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900,00</w:t>
            </w:r>
          </w:p>
        </w:tc>
        <w:tc>
          <w:tcPr>
            <w:tcW w:w="1610" w:type="dxa"/>
            <w:gridSpan w:val="2"/>
            <w:tcBorders>
              <w:top w:val="nil"/>
              <w:left w:val="nil"/>
              <w:bottom w:val="nil"/>
              <w:right w:val="nil"/>
            </w:tcBorders>
            <w:shd w:val="clear" w:color="000000" w:fill="FFFFFF"/>
          </w:tcPr>
          <w:p w14:paraId="23E11D1E" w14:textId="37CE2C5B" w:rsidR="008C617C" w:rsidRPr="005703A5"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0E26CD5C" w14:textId="2A3B5C04" w:rsidR="008C617C" w:rsidRPr="005703A5"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1A20BD" w:rsidRPr="005703A5" w14:paraId="161A0E7A" w14:textId="77777777" w:rsidTr="00431EA2">
        <w:trPr>
          <w:trHeight w:val="300"/>
        </w:trPr>
        <w:tc>
          <w:tcPr>
            <w:tcW w:w="1290" w:type="dxa"/>
            <w:tcBorders>
              <w:top w:val="nil"/>
              <w:left w:val="nil"/>
              <w:bottom w:val="nil"/>
              <w:right w:val="nil"/>
            </w:tcBorders>
            <w:shd w:val="clear" w:color="000000" w:fill="FFFFFF"/>
            <w:hideMark/>
          </w:tcPr>
          <w:p w14:paraId="1936D10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66</w:t>
            </w:r>
          </w:p>
        </w:tc>
        <w:tc>
          <w:tcPr>
            <w:tcW w:w="2918" w:type="dxa"/>
            <w:tcBorders>
              <w:top w:val="nil"/>
              <w:left w:val="nil"/>
              <w:bottom w:val="nil"/>
              <w:right w:val="nil"/>
            </w:tcBorders>
            <w:shd w:val="clear" w:color="000000" w:fill="FFFFFF"/>
            <w:hideMark/>
          </w:tcPr>
          <w:p w14:paraId="66FD1523" w14:textId="77777777" w:rsidR="001A20BD" w:rsidRPr="005703A5" w:rsidRDefault="001A20BD">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od prodaje proizvoda i robe te pruženih usluga i prihodi od donacija</w:t>
            </w:r>
          </w:p>
        </w:tc>
        <w:tc>
          <w:tcPr>
            <w:tcW w:w="266" w:type="dxa"/>
            <w:tcBorders>
              <w:top w:val="nil"/>
              <w:left w:val="nil"/>
              <w:bottom w:val="nil"/>
              <w:right w:val="nil"/>
            </w:tcBorders>
            <w:shd w:val="clear" w:color="000000" w:fill="FFFFFF"/>
            <w:vAlign w:val="bottom"/>
            <w:hideMark/>
          </w:tcPr>
          <w:p w14:paraId="1620DC23" w14:textId="77777777" w:rsidR="001A20BD" w:rsidRPr="005703A5"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05A9E29E" w14:textId="77777777" w:rsidR="001A20BD" w:rsidRPr="005703A5"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616767D7" w14:textId="454E7B34" w:rsidR="001A20BD" w:rsidRPr="005703A5" w:rsidRDefault="00431EA2">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200,00</w:t>
            </w:r>
          </w:p>
        </w:tc>
        <w:tc>
          <w:tcPr>
            <w:tcW w:w="1610" w:type="dxa"/>
            <w:gridSpan w:val="2"/>
            <w:tcBorders>
              <w:top w:val="nil"/>
              <w:left w:val="nil"/>
              <w:bottom w:val="nil"/>
              <w:right w:val="nil"/>
            </w:tcBorders>
            <w:shd w:val="clear" w:color="000000" w:fill="FFFFFF"/>
          </w:tcPr>
          <w:p w14:paraId="570795E5" w14:textId="2C54B813" w:rsidR="001A20BD" w:rsidRPr="005703A5" w:rsidRDefault="00431EA2">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300,00</w:t>
            </w:r>
          </w:p>
        </w:tc>
        <w:tc>
          <w:tcPr>
            <w:tcW w:w="1803" w:type="dxa"/>
            <w:gridSpan w:val="3"/>
            <w:tcBorders>
              <w:top w:val="nil"/>
              <w:left w:val="nil"/>
              <w:bottom w:val="nil"/>
              <w:right w:val="nil"/>
            </w:tcBorders>
            <w:shd w:val="clear" w:color="000000" w:fill="FFFFFF"/>
          </w:tcPr>
          <w:p w14:paraId="590E5685" w14:textId="737A2FB4" w:rsidR="001A20BD" w:rsidRPr="005703A5" w:rsidRDefault="00A14D3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300,00</w:t>
            </w:r>
          </w:p>
        </w:tc>
      </w:tr>
      <w:tr w:rsidR="001A20BD" w:rsidRPr="005703A5" w14:paraId="10E15263" w14:textId="77777777" w:rsidTr="006029B4">
        <w:trPr>
          <w:trHeight w:val="300"/>
        </w:trPr>
        <w:tc>
          <w:tcPr>
            <w:tcW w:w="1290" w:type="dxa"/>
            <w:tcBorders>
              <w:top w:val="nil"/>
              <w:left w:val="nil"/>
              <w:bottom w:val="nil"/>
              <w:right w:val="nil"/>
            </w:tcBorders>
            <w:shd w:val="clear" w:color="000000" w:fill="FFFFFF"/>
            <w:hideMark/>
          </w:tcPr>
          <w:p w14:paraId="00AA0FDA" w14:textId="0EDE6CB2"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w:t>
            </w:r>
          </w:p>
        </w:tc>
        <w:tc>
          <w:tcPr>
            <w:tcW w:w="2918" w:type="dxa"/>
            <w:tcBorders>
              <w:top w:val="nil"/>
              <w:left w:val="nil"/>
              <w:bottom w:val="nil"/>
              <w:right w:val="nil"/>
            </w:tcBorders>
            <w:shd w:val="clear" w:color="000000" w:fill="FFFFFF"/>
          </w:tcPr>
          <w:p w14:paraId="172ED426" w14:textId="4CD7041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prodaje proizvoda i robe te pruženih usluga</w:t>
            </w:r>
          </w:p>
        </w:tc>
        <w:tc>
          <w:tcPr>
            <w:tcW w:w="266" w:type="dxa"/>
            <w:tcBorders>
              <w:top w:val="nil"/>
              <w:left w:val="nil"/>
              <w:bottom w:val="nil"/>
              <w:right w:val="nil"/>
            </w:tcBorders>
            <w:shd w:val="clear" w:color="000000" w:fill="FFFFFF"/>
            <w:vAlign w:val="bottom"/>
            <w:hideMark/>
          </w:tcPr>
          <w:p w14:paraId="7A8D60E3"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1CCADAD1"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2D3946D7" w14:textId="7EC30525" w:rsidR="001A20BD" w:rsidRPr="00CE4AFD"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200,00</w:t>
            </w:r>
          </w:p>
        </w:tc>
        <w:tc>
          <w:tcPr>
            <w:tcW w:w="1610" w:type="dxa"/>
            <w:gridSpan w:val="2"/>
            <w:tcBorders>
              <w:top w:val="nil"/>
              <w:left w:val="nil"/>
              <w:bottom w:val="nil"/>
              <w:right w:val="nil"/>
            </w:tcBorders>
            <w:shd w:val="clear" w:color="000000" w:fill="FFFFFF"/>
            <w:hideMark/>
          </w:tcPr>
          <w:p w14:paraId="095F6174" w14:textId="3898891B" w:rsidR="001A20BD" w:rsidRPr="00CE4AFD"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B2A4D39" w14:textId="6BB91611"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1A20BD" w:rsidRPr="005703A5" w14:paraId="04ED59D2" w14:textId="77777777" w:rsidTr="006029B4">
        <w:trPr>
          <w:trHeight w:val="300"/>
        </w:trPr>
        <w:tc>
          <w:tcPr>
            <w:tcW w:w="1290" w:type="dxa"/>
            <w:tcBorders>
              <w:top w:val="nil"/>
              <w:left w:val="nil"/>
              <w:bottom w:val="nil"/>
              <w:right w:val="nil"/>
            </w:tcBorders>
            <w:shd w:val="clear" w:color="000000" w:fill="FFFFFF"/>
            <w:hideMark/>
          </w:tcPr>
          <w:p w14:paraId="2F2248CD" w14:textId="7EEBED2B" w:rsidR="001A20BD" w:rsidRPr="00CE4AFD" w:rsidRDefault="001A20BD">
            <w:pPr>
              <w:rPr>
                <w:rFonts w:asciiTheme="majorHAnsi" w:hAnsiTheme="majorHAnsi" w:cstheme="majorHAnsi"/>
                <w:color w:val="000000"/>
                <w:sz w:val="22"/>
                <w:szCs w:val="22"/>
              </w:rPr>
            </w:pPr>
            <w:r w:rsidRPr="00CE4AFD">
              <w:rPr>
                <w:rFonts w:asciiTheme="majorHAnsi" w:hAnsiTheme="majorHAnsi" w:cstheme="majorHAnsi"/>
                <w:color w:val="000000"/>
                <w:sz w:val="22"/>
                <w:szCs w:val="22"/>
              </w:rPr>
              <w:t>66</w:t>
            </w:r>
            <w:r w:rsidR="007271F2" w:rsidRPr="00CE4AFD">
              <w:rPr>
                <w:rFonts w:asciiTheme="majorHAnsi" w:hAnsiTheme="majorHAnsi" w:cstheme="majorHAnsi"/>
                <w:color w:val="000000"/>
                <w:sz w:val="22"/>
                <w:szCs w:val="22"/>
              </w:rPr>
              <w:t>15</w:t>
            </w:r>
          </w:p>
        </w:tc>
        <w:tc>
          <w:tcPr>
            <w:tcW w:w="2918" w:type="dxa"/>
            <w:tcBorders>
              <w:top w:val="nil"/>
              <w:left w:val="nil"/>
              <w:bottom w:val="nil"/>
              <w:right w:val="nil"/>
            </w:tcBorders>
            <w:shd w:val="clear" w:color="000000" w:fill="FFFFFF"/>
            <w:hideMark/>
          </w:tcPr>
          <w:p w14:paraId="514FBA16" w14:textId="430B0B24" w:rsidR="001A20BD" w:rsidRPr="00CE4AFD" w:rsidRDefault="007271F2">
            <w:pPr>
              <w:rPr>
                <w:rFonts w:asciiTheme="majorHAnsi" w:hAnsiTheme="majorHAnsi" w:cstheme="majorHAnsi"/>
                <w:color w:val="000000"/>
                <w:sz w:val="22"/>
                <w:szCs w:val="22"/>
              </w:rPr>
            </w:pPr>
            <w:r w:rsidRPr="00CE4AFD">
              <w:rPr>
                <w:rFonts w:asciiTheme="majorHAnsi" w:eastAsia="Times New Roman" w:hAnsiTheme="majorHAnsi" w:cstheme="majorHAnsi"/>
                <w:color w:val="000000"/>
                <w:kern w:val="0"/>
                <w:sz w:val="22"/>
                <w:szCs w:val="22"/>
              </w:rPr>
              <w:t>Prihodi od pruženih usluga</w:t>
            </w:r>
          </w:p>
        </w:tc>
        <w:tc>
          <w:tcPr>
            <w:tcW w:w="266" w:type="dxa"/>
            <w:tcBorders>
              <w:top w:val="nil"/>
              <w:left w:val="nil"/>
              <w:bottom w:val="nil"/>
              <w:right w:val="nil"/>
            </w:tcBorders>
            <w:shd w:val="clear" w:color="000000" w:fill="FFFFFF"/>
            <w:vAlign w:val="bottom"/>
            <w:hideMark/>
          </w:tcPr>
          <w:p w14:paraId="7AA2C11E" w14:textId="77777777" w:rsidR="001A20BD" w:rsidRPr="00CE4AFD" w:rsidRDefault="001A20BD">
            <w:pPr>
              <w:rPr>
                <w:rFonts w:asciiTheme="majorHAnsi" w:hAnsiTheme="majorHAnsi" w:cstheme="majorHAnsi"/>
                <w:color w:val="000000"/>
                <w:sz w:val="22"/>
                <w:szCs w:val="22"/>
              </w:rPr>
            </w:pPr>
          </w:p>
        </w:tc>
        <w:tc>
          <w:tcPr>
            <w:tcW w:w="266" w:type="dxa"/>
            <w:tcBorders>
              <w:top w:val="nil"/>
              <w:left w:val="nil"/>
              <w:bottom w:val="nil"/>
              <w:right w:val="nil"/>
            </w:tcBorders>
            <w:shd w:val="clear" w:color="000000" w:fill="FFFFFF"/>
            <w:vAlign w:val="bottom"/>
            <w:hideMark/>
          </w:tcPr>
          <w:p w14:paraId="50D7A803" w14:textId="77777777" w:rsidR="001A20BD" w:rsidRPr="00CE4AFD" w:rsidRDefault="001A20BD">
            <w:pPr>
              <w:rPr>
                <w:rFonts w:asciiTheme="majorHAnsi" w:hAnsiTheme="majorHAnsi" w:cstheme="majorHAnsi"/>
                <w:color w:val="000000"/>
                <w:sz w:val="22"/>
                <w:szCs w:val="22"/>
              </w:rPr>
            </w:pPr>
          </w:p>
        </w:tc>
        <w:tc>
          <w:tcPr>
            <w:tcW w:w="1553" w:type="dxa"/>
            <w:gridSpan w:val="4"/>
            <w:tcBorders>
              <w:top w:val="nil"/>
              <w:left w:val="nil"/>
              <w:bottom w:val="nil"/>
              <w:right w:val="nil"/>
            </w:tcBorders>
            <w:shd w:val="clear" w:color="000000" w:fill="FFFFFF"/>
          </w:tcPr>
          <w:p w14:paraId="7C556EB3" w14:textId="7F087E50" w:rsidR="001A20BD" w:rsidRPr="00CE4AFD" w:rsidRDefault="00431EA2" w:rsidP="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200,00</w:t>
            </w:r>
          </w:p>
        </w:tc>
        <w:tc>
          <w:tcPr>
            <w:tcW w:w="1610" w:type="dxa"/>
            <w:gridSpan w:val="2"/>
            <w:tcBorders>
              <w:top w:val="nil"/>
              <w:left w:val="nil"/>
              <w:bottom w:val="nil"/>
              <w:right w:val="nil"/>
            </w:tcBorders>
            <w:shd w:val="clear" w:color="000000" w:fill="FFFFFF"/>
            <w:hideMark/>
          </w:tcPr>
          <w:p w14:paraId="7484D3A4" w14:textId="16A80B43" w:rsidR="001A20BD" w:rsidRPr="00CE4AFD"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hideMark/>
          </w:tcPr>
          <w:p w14:paraId="26B83C48" w14:textId="71F82005" w:rsidR="001A20BD" w:rsidRPr="00CE4AFD" w:rsidRDefault="007271F2">
            <w:pPr>
              <w:jc w:val="right"/>
              <w:rPr>
                <w:rFonts w:asciiTheme="majorHAnsi" w:hAnsiTheme="majorHAnsi" w:cstheme="majorHAnsi"/>
                <w:color w:val="000000"/>
                <w:sz w:val="22"/>
                <w:szCs w:val="22"/>
              </w:rPr>
            </w:pPr>
            <w:r w:rsidRPr="00CE4AFD">
              <w:rPr>
                <w:rFonts w:asciiTheme="majorHAnsi" w:hAnsiTheme="majorHAnsi" w:cstheme="majorHAnsi"/>
                <w:color w:val="000000"/>
                <w:sz w:val="22"/>
                <w:szCs w:val="22"/>
              </w:rPr>
              <w:t>0,00</w:t>
            </w:r>
          </w:p>
        </w:tc>
      </w:tr>
      <w:tr w:rsidR="008C617C" w:rsidRPr="005703A5" w14:paraId="47CFC247" w14:textId="77777777" w:rsidTr="00431EA2">
        <w:trPr>
          <w:trHeight w:val="300"/>
        </w:trPr>
        <w:tc>
          <w:tcPr>
            <w:tcW w:w="1290" w:type="dxa"/>
            <w:tcBorders>
              <w:top w:val="nil"/>
              <w:left w:val="nil"/>
              <w:bottom w:val="nil"/>
              <w:right w:val="nil"/>
            </w:tcBorders>
            <w:shd w:val="clear" w:color="000000" w:fill="FFFFFF"/>
            <w:hideMark/>
          </w:tcPr>
          <w:p w14:paraId="257D09C4"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67</w:t>
            </w:r>
          </w:p>
        </w:tc>
        <w:tc>
          <w:tcPr>
            <w:tcW w:w="2918" w:type="dxa"/>
            <w:tcBorders>
              <w:top w:val="nil"/>
              <w:left w:val="nil"/>
              <w:bottom w:val="nil"/>
              <w:right w:val="nil"/>
            </w:tcBorders>
            <w:shd w:val="clear" w:color="000000" w:fill="FFFFFF"/>
            <w:hideMark/>
          </w:tcPr>
          <w:p w14:paraId="48EC5C8D" w14:textId="77777777" w:rsidR="008C617C" w:rsidRPr="005703A5" w:rsidRDefault="008C617C">
            <w:pPr>
              <w:rPr>
                <w:rFonts w:asciiTheme="majorHAnsi" w:hAnsiTheme="majorHAnsi" w:cstheme="majorHAnsi"/>
                <w:b/>
                <w:bCs/>
                <w:color w:val="000000"/>
                <w:sz w:val="22"/>
                <w:szCs w:val="22"/>
              </w:rPr>
            </w:pPr>
            <w:r w:rsidRPr="005703A5">
              <w:rPr>
                <w:rFonts w:asciiTheme="majorHAnsi" w:hAnsiTheme="majorHAnsi" w:cstheme="majorHAnsi"/>
                <w:b/>
                <w:bCs/>
                <w:color w:val="000000"/>
                <w:sz w:val="22"/>
                <w:szCs w:val="22"/>
              </w:rPr>
              <w:t>Prihodi iz nadležnog proračuna i od HZZO-a temeljem ugovornih obveza</w:t>
            </w:r>
          </w:p>
        </w:tc>
        <w:tc>
          <w:tcPr>
            <w:tcW w:w="266" w:type="dxa"/>
            <w:tcBorders>
              <w:top w:val="nil"/>
              <w:left w:val="nil"/>
              <w:bottom w:val="nil"/>
              <w:right w:val="nil"/>
            </w:tcBorders>
            <w:shd w:val="clear" w:color="000000" w:fill="FFFFFF"/>
            <w:vAlign w:val="bottom"/>
            <w:hideMark/>
          </w:tcPr>
          <w:p w14:paraId="2EA7577A"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64D3BD62"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2A153F2E" w14:textId="231A9087" w:rsidR="008C617C" w:rsidRPr="005703A5" w:rsidRDefault="00694DD9">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411.070</w:t>
            </w:r>
            <w:r w:rsidR="00431EA2">
              <w:rPr>
                <w:rFonts w:asciiTheme="majorHAnsi" w:hAnsiTheme="majorHAnsi" w:cstheme="majorHAnsi"/>
                <w:b/>
                <w:bCs/>
                <w:color w:val="000000"/>
                <w:sz w:val="22"/>
                <w:szCs w:val="22"/>
              </w:rPr>
              <w:t>,00</w:t>
            </w:r>
          </w:p>
        </w:tc>
        <w:tc>
          <w:tcPr>
            <w:tcW w:w="1610" w:type="dxa"/>
            <w:gridSpan w:val="2"/>
            <w:tcBorders>
              <w:top w:val="nil"/>
              <w:left w:val="nil"/>
              <w:bottom w:val="nil"/>
              <w:right w:val="nil"/>
            </w:tcBorders>
            <w:shd w:val="clear" w:color="000000" w:fill="FFFFFF"/>
          </w:tcPr>
          <w:p w14:paraId="0C2594BE" w14:textId="16DC9FE4" w:rsidR="008C617C" w:rsidRPr="005703A5" w:rsidRDefault="00431EA2"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4</w:t>
            </w:r>
            <w:r w:rsidR="00F267B3">
              <w:rPr>
                <w:rFonts w:asciiTheme="majorHAnsi" w:hAnsiTheme="majorHAnsi" w:cstheme="majorHAnsi"/>
                <w:b/>
                <w:bCs/>
                <w:color w:val="000000"/>
                <w:sz w:val="22"/>
                <w:szCs w:val="22"/>
              </w:rPr>
              <w:t>55.650</w:t>
            </w:r>
            <w:r>
              <w:rPr>
                <w:rFonts w:asciiTheme="majorHAnsi" w:hAnsiTheme="majorHAnsi" w:cstheme="majorHAnsi"/>
                <w:b/>
                <w:bCs/>
                <w:color w:val="000000"/>
                <w:sz w:val="22"/>
                <w:szCs w:val="22"/>
              </w:rPr>
              <w:t>,00</w:t>
            </w:r>
          </w:p>
        </w:tc>
        <w:tc>
          <w:tcPr>
            <w:tcW w:w="1803" w:type="dxa"/>
            <w:gridSpan w:val="3"/>
            <w:tcBorders>
              <w:top w:val="nil"/>
              <w:left w:val="nil"/>
              <w:bottom w:val="nil"/>
              <w:right w:val="nil"/>
            </w:tcBorders>
            <w:shd w:val="clear" w:color="000000" w:fill="FFFFFF"/>
          </w:tcPr>
          <w:p w14:paraId="18C7E603" w14:textId="35654278" w:rsidR="008C617C" w:rsidRPr="005703A5" w:rsidRDefault="00A14D39" w:rsidP="00F267B3">
            <w:pPr>
              <w:jc w:val="right"/>
              <w:rPr>
                <w:rFonts w:asciiTheme="majorHAnsi" w:hAnsiTheme="majorHAnsi" w:cstheme="majorHAnsi"/>
                <w:b/>
                <w:bCs/>
                <w:color w:val="000000"/>
                <w:sz w:val="22"/>
                <w:szCs w:val="22"/>
              </w:rPr>
            </w:pPr>
            <w:r>
              <w:rPr>
                <w:rFonts w:asciiTheme="majorHAnsi" w:hAnsiTheme="majorHAnsi" w:cstheme="majorHAnsi"/>
                <w:b/>
                <w:bCs/>
                <w:color w:val="000000"/>
                <w:sz w:val="22"/>
                <w:szCs w:val="22"/>
              </w:rPr>
              <w:t>4</w:t>
            </w:r>
            <w:r w:rsidR="00F267B3">
              <w:rPr>
                <w:rFonts w:asciiTheme="majorHAnsi" w:hAnsiTheme="majorHAnsi" w:cstheme="majorHAnsi"/>
                <w:b/>
                <w:bCs/>
                <w:color w:val="000000"/>
                <w:sz w:val="22"/>
                <w:szCs w:val="22"/>
              </w:rPr>
              <w:t>55.650</w:t>
            </w:r>
            <w:r>
              <w:rPr>
                <w:rFonts w:asciiTheme="majorHAnsi" w:hAnsiTheme="majorHAnsi" w:cstheme="majorHAnsi"/>
                <w:b/>
                <w:bCs/>
                <w:color w:val="000000"/>
                <w:sz w:val="22"/>
                <w:szCs w:val="22"/>
              </w:rPr>
              <w:t>,00</w:t>
            </w:r>
          </w:p>
        </w:tc>
      </w:tr>
      <w:tr w:rsidR="008C617C" w:rsidRPr="005703A5" w14:paraId="2536907D" w14:textId="77777777" w:rsidTr="006029B4">
        <w:trPr>
          <w:trHeight w:val="300"/>
        </w:trPr>
        <w:tc>
          <w:tcPr>
            <w:tcW w:w="1290" w:type="dxa"/>
            <w:tcBorders>
              <w:top w:val="nil"/>
              <w:left w:val="nil"/>
              <w:bottom w:val="nil"/>
              <w:right w:val="nil"/>
            </w:tcBorders>
            <w:shd w:val="clear" w:color="000000" w:fill="FFFFFF"/>
            <w:hideMark/>
          </w:tcPr>
          <w:p w14:paraId="085CF8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w:t>
            </w:r>
          </w:p>
        </w:tc>
        <w:tc>
          <w:tcPr>
            <w:tcW w:w="2918" w:type="dxa"/>
            <w:tcBorders>
              <w:top w:val="nil"/>
              <w:left w:val="nil"/>
              <w:bottom w:val="nil"/>
              <w:right w:val="nil"/>
            </w:tcBorders>
            <w:shd w:val="clear" w:color="000000" w:fill="FFFFFF"/>
            <w:hideMark/>
          </w:tcPr>
          <w:p w14:paraId="71BD11B6"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xml:space="preserve">Prihodi iz nadležnog proračuna za financiranje redovne djelatnosti proračunskih </w:t>
            </w:r>
          </w:p>
        </w:tc>
        <w:tc>
          <w:tcPr>
            <w:tcW w:w="266" w:type="dxa"/>
            <w:tcBorders>
              <w:top w:val="nil"/>
              <w:left w:val="nil"/>
              <w:bottom w:val="nil"/>
              <w:right w:val="nil"/>
            </w:tcBorders>
            <w:shd w:val="clear" w:color="000000" w:fill="FFFFFF"/>
            <w:vAlign w:val="bottom"/>
            <w:hideMark/>
          </w:tcPr>
          <w:p w14:paraId="7D5D5F8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22704A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2DEB4F12" w14:textId="63D81C15" w:rsidR="008C617C" w:rsidRPr="00221AD1"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411.070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37452070" w14:textId="50C4189C"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1FA2A52" w14:textId="0EF75761"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499ABEF6" w14:textId="77777777" w:rsidTr="006029B4">
        <w:trPr>
          <w:trHeight w:val="300"/>
        </w:trPr>
        <w:tc>
          <w:tcPr>
            <w:tcW w:w="1290" w:type="dxa"/>
            <w:tcBorders>
              <w:top w:val="nil"/>
              <w:left w:val="nil"/>
              <w:bottom w:val="nil"/>
              <w:right w:val="nil"/>
            </w:tcBorders>
            <w:shd w:val="clear" w:color="000000" w:fill="FFFFFF"/>
            <w:hideMark/>
          </w:tcPr>
          <w:p w14:paraId="3951D943"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6711</w:t>
            </w:r>
          </w:p>
        </w:tc>
        <w:tc>
          <w:tcPr>
            <w:tcW w:w="2918" w:type="dxa"/>
            <w:tcBorders>
              <w:top w:val="nil"/>
              <w:left w:val="nil"/>
              <w:bottom w:val="nil"/>
              <w:right w:val="nil"/>
            </w:tcBorders>
            <w:shd w:val="clear" w:color="000000" w:fill="FFFFFF"/>
            <w:hideMark/>
          </w:tcPr>
          <w:p w14:paraId="1408AE9E"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poslovanja</w:t>
            </w:r>
          </w:p>
        </w:tc>
        <w:tc>
          <w:tcPr>
            <w:tcW w:w="266" w:type="dxa"/>
            <w:tcBorders>
              <w:top w:val="nil"/>
              <w:left w:val="nil"/>
              <w:bottom w:val="nil"/>
              <w:right w:val="nil"/>
            </w:tcBorders>
            <w:shd w:val="clear" w:color="000000" w:fill="FFFFFF"/>
            <w:vAlign w:val="bottom"/>
            <w:hideMark/>
          </w:tcPr>
          <w:p w14:paraId="2C1F9D9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53EE9568"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02E69CEA" w14:textId="1D3B31BC" w:rsidR="008C617C" w:rsidRPr="00221AD1" w:rsidRDefault="00694DD9">
            <w:pPr>
              <w:jc w:val="right"/>
              <w:rPr>
                <w:rFonts w:asciiTheme="majorHAnsi" w:hAnsiTheme="majorHAnsi" w:cstheme="majorHAnsi"/>
                <w:color w:val="000000"/>
                <w:sz w:val="22"/>
                <w:szCs w:val="22"/>
              </w:rPr>
            </w:pPr>
            <w:r>
              <w:rPr>
                <w:rFonts w:asciiTheme="majorHAnsi" w:hAnsiTheme="majorHAnsi" w:cstheme="majorHAnsi"/>
                <w:color w:val="000000"/>
                <w:sz w:val="22"/>
                <w:szCs w:val="22"/>
              </w:rPr>
              <w:t>411.070</w:t>
            </w:r>
            <w:r w:rsidR="00431EA2">
              <w:rPr>
                <w:rFonts w:asciiTheme="majorHAnsi" w:hAnsiTheme="majorHAnsi" w:cstheme="majorHAnsi"/>
                <w:color w:val="000000"/>
                <w:sz w:val="22"/>
                <w:szCs w:val="22"/>
              </w:rPr>
              <w:t>,00</w:t>
            </w:r>
          </w:p>
        </w:tc>
        <w:tc>
          <w:tcPr>
            <w:tcW w:w="1610" w:type="dxa"/>
            <w:gridSpan w:val="2"/>
            <w:tcBorders>
              <w:top w:val="nil"/>
              <w:left w:val="nil"/>
              <w:bottom w:val="nil"/>
              <w:right w:val="nil"/>
            </w:tcBorders>
            <w:shd w:val="clear" w:color="000000" w:fill="FFFFFF"/>
          </w:tcPr>
          <w:p w14:paraId="641E6039" w14:textId="1B7C5C8A" w:rsidR="008C617C" w:rsidRPr="00221AD1"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7C5E52C8" w14:textId="7E7A0FDA" w:rsidR="008C617C" w:rsidRPr="00221AD1" w:rsidRDefault="00A14D39">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221AD1" w14:paraId="2AC0ACD5" w14:textId="77777777" w:rsidTr="006029B4">
        <w:trPr>
          <w:trHeight w:val="300"/>
        </w:trPr>
        <w:tc>
          <w:tcPr>
            <w:tcW w:w="1290" w:type="dxa"/>
            <w:tcBorders>
              <w:top w:val="nil"/>
              <w:left w:val="nil"/>
              <w:bottom w:val="nil"/>
              <w:right w:val="nil"/>
            </w:tcBorders>
            <w:shd w:val="clear" w:color="000000" w:fill="FFFFFF"/>
            <w:hideMark/>
          </w:tcPr>
          <w:p w14:paraId="5290570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6712</w:t>
            </w:r>
          </w:p>
        </w:tc>
        <w:tc>
          <w:tcPr>
            <w:tcW w:w="2918" w:type="dxa"/>
            <w:tcBorders>
              <w:top w:val="nil"/>
              <w:left w:val="nil"/>
              <w:bottom w:val="nil"/>
              <w:right w:val="nil"/>
            </w:tcBorders>
            <w:shd w:val="clear" w:color="000000" w:fill="FFFFFF"/>
            <w:hideMark/>
          </w:tcPr>
          <w:p w14:paraId="06682D1F"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nil"/>
              <w:right w:val="nil"/>
            </w:tcBorders>
            <w:shd w:val="clear" w:color="000000" w:fill="FFFFFF"/>
            <w:vAlign w:val="bottom"/>
            <w:hideMark/>
          </w:tcPr>
          <w:p w14:paraId="6597B5DB"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08288A39" w14:textId="77777777" w:rsidR="008C617C" w:rsidRPr="00221AD1" w:rsidRDefault="008C617C">
            <w:pPr>
              <w:rPr>
                <w:rFonts w:asciiTheme="majorHAnsi" w:hAnsiTheme="majorHAnsi" w:cstheme="majorHAnsi"/>
                <w:color w:val="000000"/>
                <w:sz w:val="22"/>
                <w:szCs w:val="22"/>
              </w:rPr>
            </w:pPr>
            <w:r w:rsidRPr="00221AD1">
              <w:rPr>
                <w:rFonts w:asciiTheme="majorHAnsi" w:hAnsiTheme="majorHAnsi" w:cstheme="majorHAnsi"/>
                <w:color w:val="000000"/>
                <w:sz w:val="22"/>
                <w:szCs w:val="22"/>
              </w:rPr>
              <w:t> </w:t>
            </w:r>
          </w:p>
        </w:tc>
        <w:tc>
          <w:tcPr>
            <w:tcW w:w="1553" w:type="dxa"/>
            <w:gridSpan w:val="4"/>
            <w:tcBorders>
              <w:top w:val="nil"/>
              <w:left w:val="nil"/>
              <w:bottom w:val="nil"/>
              <w:right w:val="nil"/>
            </w:tcBorders>
            <w:shd w:val="clear" w:color="000000" w:fill="FFFFFF"/>
          </w:tcPr>
          <w:p w14:paraId="164B6342" w14:textId="03B1E3C7" w:rsidR="008C617C" w:rsidRPr="00221AD1"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610" w:type="dxa"/>
            <w:gridSpan w:val="2"/>
            <w:tcBorders>
              <w:top w:val="nil"/>
              <w:left w:val="nil"/>
              <w:bottom w:val="nil"/>
              <w:right w:val="nil"/>
            </w:tcBorders>
            <w:shd w:val="clear" w:color="000000" w:fill="FFFFFF"/>
          </w:tcPr>
          <w:p w14:paraId="652B9771" w14:textId="4F47E54A"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803" w:type="dxa"/>
            <w:gridSpan w:val="3"/>
            <w:tcBorders>
              <w:top w:val="nil"/>
              <w:left w:val="nil"/>
              <w:bottom w:val="nil"/>
              <w:right w:val="nil"/>
            </w:tcBorders>
            <w:shd w:val="clear" w:color="000000" w:fill="FFFFFF"/>
          </w:tcPr>
          <w:p w14:paraId="545DBA4B" w14:textId="536E5B29" w:rsidR="008C617C" w:rsidRPr="00221AD1" w:rsidRDefault="00C30C1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r w:rsidR="008C617C" w:rsidRPr="005703A5" w14:paraId="14AA8D28" w14:textId="77777777" w:rsidTr="00CE4AFD">
        <w:trPr>
          <w:trHeight w:val="300"/>
        </w:trPr>
        <w:tc>
          <w:tcPr>
            <w:tcW w:w="1290" w:type="dxa"/>
            <w:tcBorders>
              <w:top w:val="nil"/>
              <w:left w:val="nil"/>
              <w:bottom w:val="single" w:sz="4" w:space="0" w:color="auto"/>
              <w:right w:val="nil"/>
            </w:tcBorders>
            <w:shd w:val="clear" w:color="000000" w:fill="FFFFFF"/>
            <w:hideMark/>
          </w:tcPr>
          <w:p w14:paraId="3CB33C33"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67121</w:t>
            </w:r>
          </w:p>
        </w:tc>
        <w:tc>
          <w:tcPr>
            <w:tcW w:w="2918" w:type="dxa"/>
            <w:tcBorders>
              <w:top w:val="nil"/>
              <w:left w:val="nil"/>
              <w:bottom w:val="single" w:sz="4" w:space="0" w:color="auto"/>
              <w:right w:val="nil"/>
            </w:tcBorders>
            <w:shd w:val="clear" w:color="000000" w:fill="FFFFFF"/>
            <w:hideMark/>
          </w:tcPr>
          <w:p w14:paraId="43193BAE"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Prihodi iz nadležnog proračuna za financiranje rashoda za nabavu nefinancijske imovine</w:t>
            </w:r>
          </w:p>
        </w:tc>
        <w:tc>
          <w:tcPr>
            <w:tcW w:w="266" w:type="dxa"/>
            <w:tcBorders>
              <w:top w:val="nil"/>
              <w:left w:val="nil"/>
              <w:bottom w:val="single" w:sz="4" w:space="0" w:color="auto"/>
              <w:right w:val="nil"/>
            </w:tcBorders>
            <w:shd w:val="clear" w:color="000000" w:fill="FFFFFF"/>
            <w:vAlign w:val="bottom"/>
            <w:hideMark/>
          </w:tcPr>
          <w:p w14:paraId="3A13632B"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266" w:type="dxa"/>
            <w:tcBorders>
              <w:top w:val="nil"/>
              <w:left w:val="nil"/>
              <w:bottom w:val="single" w:sz="4" w:space="0" w:color="auto"/>
              <w:right w:val="nil"/>
            </w:tcBorders>
            <w:shd w:val="clear" w:color="000000" w:fill="FFFFFF"/>
            <w:vAlign w:val="bottom"/>
            <w:hideMark/>
          </w:tcPr>
          <w:p w14:paraId="14D0441D" w14:textId="77777777" w:rsidR="008C617C" w:rsidRPr="005703A5" w:rsidRDefault="008C617C">
            <w:pPr>
              <w:rPr>
                <w:rFonts w:asciiTheme="majorHAnsi" w:hAnsiTheme="majorHAnsi" w:cstheme="majorHAnsi"/>
                <w:color w:val="000000"/>
                <w:sz w:val="22"/>
                <w:szCs w:val="22"/>
              </w:rPr>
            </w:pPr>
            <w:r w:rsidRPr="005703A5">
              <w:rPr>
                <w:rFonts w:asciiTheme="majorHAnsi" w:hAnsiTheme="majorHAnsi" w:cstheme="majorHAnsi"/>
                <w:color w:val="000000"/>
                <w:sz w:val="22"/>
                <w:szCs w:val="22"/>
              </w:rPr>
              <w:t> </w:t>
            </w:r>
          </w:p>
        </w:tc>
        <w:tc>
          <w:tcPr>
            <w:tcW w:w="1553" w:type="dxa"/>
            <w:gridSpan w:val="4"/>
            <w:tcBorders>
              <w:top w:val="nil"/>
              <w:left w:val="nil"/>
              <w:bottom w:val="single" w:sz="4" w:space="0" w:color="auto"/>
              <w:right w:val="nil"/>
            </w:tcBorders>
            <w:shd w:val="clear" w:color="000000" w:fill="FFFFFF"/>
            <w:hideMark/>
          </w:tcPr>
          <w:p w14:paraId="14D1B7B2" w14:textId="7C7DC6E8" w:rsidR="008C617C" w:rsidRPr="005703A5" w:rsidRDefault="00431EA2">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c>
          <w:tcPr>
            <w:tcW w:w="1610" w:type="dxa"/>
            <w:gridSpan w:val="2"/>
            <w:tcBorders>
              <w:top w:val="nil"/>
              <w:left w:val="nil"/>
              <w:bottom w:val="single" w:sz="4" w:space="0" w:color="auto"/>
              <w:right w:val="nil"/>
            </w:tcBorders>
            <w:shd w:val="clear" w:color="000000" w:fill="FFFFFF"/>
            <w:hideMark/>
          </w:tcPr>
          <w:p w14:paraId="4C80F31E" w14:textId="5E38D8BB" w:rsidR="008C617C" w:rsidRPr="005703A5" w:rsidRDefault="003B3CDA">
            <w:pPr>
              <w:jc w:val="right"/>
              <w:rPr>
                <w:rFonts w:asciiTheme="majorHAnsi" w:hAnsiTheme="majorHAnsi" w:cstheme="majorHAnsi"/>
                <w:color w:val="000000"/>
                <w:sz w:val="22"/>
                <w:szCs w:val="22"/>
              </w:rPr>
            </w:pPr>
            <w:r>
              <w:rPr>
                <w:rFonts w:asciiTheme="majorHAnsi" w:hAnsiTheme="majorHAnsi" w:cstheme="majorHAnsi"/>
                <w:color w:val="000000"/>
                <w:sz w:val="22"/>
                <w:szCs w:val="22"/>
              </w:rPr>
              <w:t>0,0</w:t>
            </w:r>
            <w:r w:rsidR="00221AD1">
              <w:rPr>
                <w:rFonts w:asciiTheme="majorHAnsi" w:hAnsiTheme="majorHAnsi" w:cstheme="majorHAnsi"/>
                <w:color w:val="000000"/>
                <w:sz w:val="22"/>
                <w:szCs w:val="22"/>
              </w:rPr>
              <w:t>0</w:t>
            </w:r>
          </w:p>
        </w:tc>
        <w:tc>
          <w:tcPr>
            <w:tcW w:w="1803" w:type="dxa"/>
            <w:gridSpan w:val="3"/>
            <w:tcBorders>
              <w:top w:val="nil"/>
              <w:left w:val="nil"/>
              <w:bottom w:val="single" w:sz="4" w:space="0" w:color="auto"/>
              <w:right w:val="nil"/>
            </w:tcBorders>
            <w:shd w:val="clear" w:color="000000" w:fill="FFFFFF"/>
            <w:hideMark/>
          </w:tcPr>
          <w:p w14:paraId="09FB9C5F" w14:textId="2FD3FF12" w:rsidR="008C617C" w:rsidRPr="005703A5" w:rsidRDefault="00221AD1">
            <w:pPr>
              <w:jc w:val="right"/>
              <w:rPr>
                <w:rFonts w:asciiTheme="majorHAnsi" w:hAnsiTheme="majorHAnsi" w:cstheme="majorHAnsi"/>
                <w:color w:val="000000"/>
                <w:sz w:val="22"/>
                <w:szCs w:val="22"/>
              </w:rPr>
            </w:pPr>
            <w:r>
              <w:rPr>
                <w:rFonts w:asciiTheme="majorHAnsi" w:hAnsiTheme="majorHAnsi" w:cstheme="majorHAnsi"/>
                <w:color w:val="000000"/>
                <w:sz w:val="22"/>
                <w:szCs w:val="22"/>
              </w:rPr>
              <w:t>0,00</w:t>
            </w:r>
          </w:p>
        </w:tc>
      </w:tr>
    </w:tbl>
    <w:p w14:paraId="7EB27DDF" w14:textId="77777777" w:rsidR="005D2629" w:rsidRDefault="005D2629" w:rsidP="00C1008D">
      <w:pPr>
        <w:spacing w:before="120"/>
        <w:rPr>
          <w:rFonts w:asciiTheme="majorHAnsi" w:hAnsiTheme="majorHAnsi"/>
          <w:sz w:val="22"/>
        </w:rPr>
      </w:pPr>
    </w:p>
    <w:p w14:paraId="2093E0BB" w14:textId="77777777" w:rsidR="005D2629" w:rsidRDefault="005D2629" w:rsidP="00C1008D">
      <w:pPr>
        <w:spacing w:before="120"/>
        <w:rPr>
          <w:rFonts w:asciiTheme="majorHAnsi" w:hAnsiTheme="majorHAnsi"/>
          <w:sz w:val="22"/>
        </w:rPr>
      </w:pPr>
    </w:p>
    <w:p w14:paraId="64211E34" w14:textId="03552695" w:rsidR="005D2629" w:rsidRDefault="005D2629" w:rsidP="00C1008D">
      <w:pPr>
        <w:spacing w:before="120"/>
        <w:rPr>
          <w:rFonts w:asciiTheme="majorHAnsi" w:hAnsiTheme="majorHAnsi"/>
          <w:sz w:val="22"/>
        </w:rPr>
      </w:pPr>
    </w:p>
    <w:p w14:paraId="74B5E6AF" w14:textId="6BBC0377" w:rsidR="00A14D39" w:rsidRDefault="00A14D39" w:rsidP="00C1008D">
      <w:pPr>
        <w:spacing w:before="120"/>
        <w:rPr>
          <w:rFonts w:asciiTheme="majorHAnsi" w:hAnsiTheme="majorHAnsi"/>
          <w:sz w:val="22"/>
        </w:rPr>
      </w:pPr>
    </w:p>
    <w:p w14:paraId="26DDD55B" w14:textId="77777777" w:rsidR="00A14D39" w:rsidRDefault="00A14D39" w:rsidP="00C1008D">
      <w:pPr>
        <w:spacing w:before="120"/>
        <w:rPr>
          <w:rFonts w:asciiTheme="majorHAnsi" w:hAnsiTheme="majorHAnsi"/>
          <w:sz w:val="22"/>
        </w:rPr>
      </w:pPr>
    </w:p>
    <w:p w14:paraId="13FBCE93" w14:textId="77777777" w:rsidR="001021B8" w:rsidRPr="000D6987" w:rsidRDefault="00E07DF2" w:rsidP="004625BE">
      <w:pPr>
        <w:pStyle w:val="Osjenaninaslov"/>
        <w:tabs>
          <w:tab w:val="left" w:pos="5032"/>
        </w:tabs>
        <w:outlineLvl w:val="0"/>
      </w:pPr>
      <w:bookmarkStart w:id="3" w:name="_Toc425946108"/>
      <w:bookmarkStart w:id="4" w:name="_Hlk112440868"/>
      <w:r w:rsidRPr="000D6987">
        <w:lastRenderedPageBreak/>
        <w:t>3</w:t>
      </w:r>
      <w:r w:rsidR="001021B8" w:rsidRPr="000D6987">
        <w:t xml:space="preserve">. RASHODI I IZDACI </w:t>
      </w:r>
      <w:r w:rsidR="00A5585C">
        <w:t xml:space="preserve">PREDVIĐENI ZA </w:t>
      </w:r>
      <w:r w:rsidR="001021B8" w:rsidRPr="000D6987">
        <w:t>TROGODIŠNJE RAZDOBLJE</w:t>
      </w:r>
      <w:bookmarkEnd w:id="3"/>
    </w:p>
    <w:bookmarkEnd w:id="4"/>
    <w:p w14:paraId="357CC6E4" w14:textId="77777777" w:rsidR="00D11691" w:rsidRDefault="00D11691" w:rsidP="00953773">
      <w:pPr>
        <w:ind w:firstLine="709"/>
        <w:jc w:val="both"/>
        <w:rPr>
          <w:rFonts w:asciiTheme="majorHAnsi" w:hAnsiTheme="majorHAnsi"/>
          <w:sz w:val="22"/>
        </w:rPr>
      </w:pPr>
    </w:p>
    <w:p w14:paraId="6C20EC25" w14:textId="566AF0BC" w:rsidR="00953773" w:rsidRDefault="00953773" w:rsidP="00953773">
      <w:pPr>
        <w:ind w:firstLine="709"/>
        <w:jc w:val="both"/>
        <w:rPr>
          <w:rFonts w:asciiTheme="majorHAnsi" w:hAnsiTheme="majorHAnsi"/>
          <w:sz w:val="22"/>
        </w:rPr>
      </w:pPr>
      <w:r w:rsidRPr="005C1F97">
        <w:rPr>
          <w:rFonts w:asciiTheme="majorHAnsi" w:hAnsiTheme="majorHAnsi"/>
          <w:sz w:val="22"/>
        </w:rPr>
        <w:t>Rashodi i izdaci u Financijskom planu</w:t>
      </w:r>
      <w:r>
        <w:rPr>
          <w:rFonts w:asciiTheme="majorHAnsi" w:hAnsiTheme="majorHAnsi"/>
          <w:sz w:val="22"/>
        </w:rPr>
        <w:t xml:space="preserve"> Dječjeg vrtića </w:t>
      </w:r>
      <w:r w:rsidR="00856B1D">
        <w:rPr>
          <w:rFonts w:asciiTheme="majorHAnsi" w:hAnsiTheme="majorHAnsi"/>
          <w:sz w:val="22"/>
        </w:rPr>
        <w:t>Morska vila Nin</w:t>
      </w:r>
      <w:r w:rsidRPr="005C1F97">
        <w:rPr>
          <w:rFonts w:asciiTheme="majorHAnsi" w:hAnsiTheme="majorHAnsi"/>
          <w:sz w:val="22"/>
        </w:rPr>
        <w:t xml:space="preserve"> za 20</w:t>
      </w:r>
      <w:r w:rsidR="001A20BD">
        <w:rPr>
          <w:rFonts w:asciiTheme="majorHAnsi" w:hAnsiTheme="majorHAnsi"/>
          <w:sz w:val="22"/>
        </w:rPr>
        <w:t>2</w:t>
      </w:r>
      <w:r w:rsidR="000733A5">
        <w:rPr>
          <w:rFonts w:asciiTheme="majorHAnsi" w:hAnsiTheme="majorHAnsi"/>
          <w:sz w:val="22"/>
        </w:rPr>
        <w:t>4</w:t>
      </w:r>
      <w:r w:rsidRPr="005C1F97">
        <w:rPr>
          <w:rFonts w:asciiTheme="majorHAnsi" w:hAnsiTheme="majorHAnsi"/>
          <w:sz w:val="22"/>
        </w:rPr>
        <w:t xml:space="preserve">. godinu </w:t>
      </w:r>
      <w:r w:rsidR="00240922">
        <w:rPr>
          <w:rFonts w:asciiTheme="majorHAnsi" w:hAnsiTheme="majorHAnsi"/>
          <w:sz w:val="22"/>
        </w:rPr>
        <w:t>te proje</w:t>
      </w:r>
      <w:r w:rsidRPr="005C1F97">
        <w:rPr>
          <w:rFonts w:asciiTheme="majorHAnsi" w:hAnsiTheme="majorHAnsi"/>
          <w:sz w:val="22"/>
        </w:rPr>
        <w:t>kcije za 20</w:t>
      </w:r>
      <w:r w:rsidR="00745B50">
        <w:rPr>
          <w:rFonts w:asciiTheme="majorHAnsi" w:hAnsiTheme="majorHAnsi"/>
          <w:sz w:val="22"/>
        </w:rPr>
        <w:t>2</w:t>
      </w:r>
      <w:r w:rsidR="000733A5">
        <w:rPr>
          <w:rFonts w:asciiTheme="majorHAnsi" w:hAnsiTheme="majorHAnsi"/>
          <w:sz w:val="22"/>
        </w:rPr>
        <w:t>5</w:t>
      </w:r>
      <w:r w:rsidRPr="005C1F97">
        <w:rPr>
          <w:rFonts w:asciiTheme="majorHAnsi" w:hAnsiTheme="majorHAnsi"/>
          <w:sz w:val="22"/>
        </w:rPr>
        <w:t>. godinu i 20</w:t>
      </w:r>
      <w:r w:rsidR="00B41318">
        <w:rPr>
          <w:rFonts w:asciiTheme="majorHAnsi" w:hAnsiTheme="majorHAnsi"/>
          <w:sz w:val="22"/>
        </w:rPr>
        <w:t>2</w:t>
      </w:r>
      <w:r w:rsidR="000733A5">
        <w:rPr>
          <w:rFonts w:asciiTheme="majorHAnsi" w:hAnsiTheme="majorHAnsi"/>
          <w:sz w:val="22"/>
        </w:rPr>
        <w:t>6</w:t>
      </w:r>
      <w:r w:rsidRPr="005C1F97">
        <w:rPr>
          <w:rFonts w:asciiTheme="majorHAnsi" w:hAnsiTheme="majorHAnsi"/>
          <w:sz w:val="22"/>
        </w:rPr>
        <w:t xml:space="preserve"> godinu iskazani prema programskoj, ekonomskoj i funkcijskoj klasifikaciji raspoređuju se u posebnom dijelu financijskog plana kako slijedi:</w:t>
      </w:r>
    </w:p>
    <w:tbl>
      <w:tblPr>
        <w:tblW w:w="9147" w:type="dxa"/>
        <w:tblInd w:w="100" w:type="dxa"/>
        <w:tblLook w:val="04A0" w:firstRow="1" w:lastRow="0" w:firstColumn="1" w:lastColumn="0" w:noHBand="0" w:noVBand="1"/>
      </w:tblPr>
      <w:tblGrid>
        <w:gridCol w:w="886"/>
        <w:gridCol w:w="16"/>
        <w:gridCol w:w="3000"/>
        <w:gridCol w:w="234"/>
        <w:gridCol w:w="32"/>
        <w:gridCol w:w="234"/>
        <w:gridCol w:w="266"/>
        <w:gridCol w:w="393"/>
        <w:gridCol w:w="614"/>
        <w:gridCol w:w="291"/>
        <w:gridCol w:w="197"/>
        <w:gridCol w:w="1188"/>
        <w:gridCol w:w="49"/>
        <w:gridCol w:w="375"/>
        <w:gridCol w:w="266"/>
        <w:gridCol w:w="1028"/>
        <w:gridCol w:w="78"/>
      </w:tblGrid>
      <w:tr w:rsidR="00FB2F10" w14:paraId="65D6FABE" w14:textId="77777777" w:rsidTr="00887090">
        <w:trPr>
          <w:trHeight w:val="240"/>
        </w:trPr>
        <w:tc>
          <w:tcPr>
            <w:tcW w:w="852" w:type="dxa"/>
            <w:gridSpan w:val="2"/>
            <w:vMerge w:val="restart"/>
            <w:tcBorders>
              <w:top w:val="nil"/>
              <w:left w:val="single" w:sz="4" w:space="0" w:color="auto"/>
              <w:bottom w:val="single" w:sz="8" w:space="0" w:color="000000"/>
              <w:right w:val="nil"/>
            </w:tcBorders>
            <w:shd w:val="clear" w:color="000000" w:fill="FFFFFF"/>
            <w:vAlign w:val="bottom"/>
            <w:hideMark/>
          </w:tcPr>
          <w:p w14:paraId="46103044"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BROJ KONTA</w:t>
            </w:r>
          </w:p>
        </w:tc>
        <w:tc>
          <w:tcPr>
            <w:tcW w:w="3269" w:type="dxa"/>
            <w:gridSpan w:val="2"/>
            <w:vMerge w:val="restart"/>
            <w:tcBorders>
              <w:top w:val="nil"/>
              <w:left w:val="nil"/>
              <w:bottom w:val="single" w:sz="8" w:space="0" w:color="000000"/>
              <w:right w:val="nil"/>
            </w:tcBorders>
            <w:shd w:val="clear" w:color="000000" w:fill="FFFFFF"/>
            <w:vAlign w:val="bottom"/>
            <w:hideMark/>
          </w:tcPr>
          <w:p w14:paraId="76187F09" w14:textId="77777777" w:rsidR="002067C1" w:rsidRPr="00CE4AFD" w:rsidRDefault="002067C1" w:rsidP="004B5482">
            <w:pP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VRSTA PRIHODA / PRIMITAKA</w:t>
            </w:r>
          </w:p>
        </w:tc>
        <w:tc>
          <w:tcPr>
            <w:tcW w:w="266" w:type="dxa"/>
            <w:gridSpan w:val="2"/>
            <w:tcBorders>
              <w:top w:val="nil"/>
              <w:left w:val="nil"/>
              <w:bottom w:val="nil"/>
              <w:right w:val="nil"/>
            </w:tcBorders>
            <w:shd w:val="clear" w:color="000000" w:fill="FFFFFF"/>
            <w:vAlign w:val="bottom"/>
            <w:hideMark/>
          </w:tcPr>
          <w:p w14:paraId="24CE7069"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1EBB349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396" w:type="dxa"/>
            <w:tcBorders>
              <w:top w:val="nil"/>
              <w:left w:val="nil"/>
              <w:bottom w:val="nil"/>
              <w:right w:val="nil"/>
            </w:tcBorders>
            <w:shd w:val="clear" w:color="000000" w:fill="FFFFFF"/>
            <w:vAlign w:val="bottom"/>
            <w:hideMark/>
          </w:tcPr>
          <w:p w14:paraId="0EDDC43A"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614" w:type="dxa"/>
            <w:tcBorders>
              <w:top w:val="nil"/>
              <w:left w:val="nil"/>
              <w:bottom w:val="nil"/>
              <w:right w:val="nil"/>
            </w:tcBorders>
            <w:shd w:val="clear" w:color="000000" w:fill="FFFFFF"/>
            <w:vAlign w:val="center"/>
            <w:hideMark/>
          </w:tcPr>
          <w:p w14:paraId="6CBD9519"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Plan</w:t>
            </w:r>
          </w:p>
        </w:tc>
        <w:tc>
          <w:tcPr>
            <w:tcW w:w="494" w:type="dxa"/>
            <w:gridSpan w:val="2"/>
            <w:tcBorders>
              <w:top w:val="nil"/>
              <w:left w:val="nil"/>
              <w:bottom w:val="nil"/>
              <w:right w:val="nil"/>
            </w:tcBorders>
            <w:shd w:val="clear" w:color="000000" w:fill="FFFFFF"/>
            <w:vAlign w:val="bottom"/>
            <w:hideMark/>
          </w:tcPr>
          <w:p w14:paraId="400DCA7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90" w:type="dxa"/>
            <w:tcBorders>
              <w:top w:val="nil"/>
              <w:left w:val="nil"/>
              <w:bottom w:val="nil"/>
              <w:right w:val="nil"/>
            </w:tcBorders>
            <w:shd w:val="clear" w:color="000000" w:fill="FFFFFF"/>
            <w:vAlign w:val="center"/>
            <w:hideMark/>
          </w:tcPr>
          <w:p w14:paraId="6C1DA7D3"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c>
          <w:tcPr>
            <w:tcW w:w="428" w:type="dxa"/>
            <w:gridSpan w:val="2"/>
            <w:tcBorders>
              <w:top w:val="nil"/>
              <w:left w:val="nil"/>
              <w:bottom w:val="nil"/>
              <w:right w:val="nil"/>
            </w:tcBorders>
            <w:shd w:val="clear" w:color="000000" w:fill="FFFFFF"/>
            <w:vAlign w:val="bottom"/>
            <w:hideMark/>
          </w:tcPr>
          <w:p w14:paraId="48BC2D02"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266" w:type="dxa"/>
            <w:tcBorders>
              <w:top w:val="nil"/>
              <w:left w:val="nil"/>
              <w:bottom w:val="nil"/>
              <w:right w:val="nil"/>
            </w:tcBorders>
            <w:shd w:val="clear" w:color="000000" w:fill="FFFFFF"/>
            <w:vAlign w:val="bottom"/>
            <w:hideMark/>
          </w:tcPr>
          <w:p w14:paraId="76177A2B" w14:textId="77777777" w:rsidR="002067C1" w:rsidRPr="00CE4AFD" w:rsidRDefault="002067C1" w:rsidP="004B5482">
            <w:pPr>
              <w:rPr>
                <w:rFonts w:asciiTheme="majorHAnsi" w:hAnsiTheme="majorHAnsi" w:cstheme="majorHAnsi"/>
                <w:color w:val="000000"/>
                <w:sz w:val="22"/>
                <w:szCs w:val="22"/>
              </w:rPr>
            </w:pPr>
            <w:r w:rsidRPr="00CE4AFD">
              <w:rPr>
                <w:rFonts w:asciiTheme="majorHAnsi" w:hAnsiTheme="majorHAnsi" w:cstheme="majorHAnsi"/>
                <w:color w:val="000000"/>
                <w:sz w:val="22"/>
                <w:szCs w:val="22"/>
              </w:rPr>
              <w:t> </w:t>
            </w:r>
          </w:p>
        </w:tc>
        <w:tc>
          <w:tcPr>
            <w:tcW w:w="1106" w:type="dxa"/>
            <w:gridSpan w:val="2"/>
            <w:tcBorders>
              <w:top w:val="nil"/>
              <w:left w:val="nil"/>
              <w:bottom w:val="nil"/>
              <w:right w:val="nil"/>
            </w:tcBorders>
            <w:shd w:val="clear" w:color="000000" w:fill="FFFFFF"/>
            <w:vAlign w:val="center"/>
            <w:hideMark/>
          </w:tcPr>
          <w:p w14:paraId="7DB6B8A8" w14:textId="77777777" w:rsidR="002067C1" w:rsidRPr="00CE4AFD" w:rsidRDefault="002067C1" w:rsidP="004B5482">
            <w:pPr>
              <w:jc w:val="center"/>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Projekcija</w:t>
            </w:r>
          </w:p>
        </w:tc>
      </w:tr>
      <w:tr w:rsidR="002067C1" w14:paraId="534C7863" w14:textId="77777777" w:rsidTr="00887090">
        <w:trPr>
          <w:trHeight w:val="240"/>
        </w:trPr>
        <w:tc>
          <w:tcPr>
            <w:tcW w:w="852" w:type="dxa"/>
            <w:gridSpan w:val="2"/>
            <w:vMerge/>
            <w:tcBorders>
              <w:top w:val="nil"/>
              <w:left w:val="single" w:sz="4" w:space="0" w:color="auto"/>
              <w:bottom w:val="single" w:sz="8" w:space="0" w:color="000000"/>
              <w:right w:val="nil"/>
            </w:tcBorders>
            <w:vAlign w:val="center"/>
            <w:hideMark/>
          </w:tcPr>
          <w:p w14:paraId="035E32A7" w14:textId="77777777" w:rsidR="002067C1" w:rsidRPr="00CE4AFD" w:rsidRDefault="002067C1" w:rsidP="004B5482">
            <w:pPr>
              <w:rPr>
                <w:rFonts w:asciiTheme="majorHAnsi" w:hAnsiTheme="majorHAnsi" w:cstheme="majorHAnsi"/>
                <w:b/>
                <w:bCs/>
                <w:color w:val="000000"/>
                <w:sz w:val="22"/>
                <w:szCs w:val="22"/>
              </w:rPr>
            </w:pPr>
          </w:p>
        </w:tc>
        <w:tc>
          <w:tcPr>
            <w:tcW w:w="3269" w:type="dxa"/>
            <w:gridSpan w:val="2"/>
            <w:vMerge/>
            <w:tcBorders>
              <w:top w:val="nil"/>
              <w:left w:val="nil"/>
              <w:bottom w:val="single" w:sz="8" w:space="0" w:color="000000"/>
              <w:right w:val="nil"/>
            </w:tcBorders>
            <w:vAlign w:val="center"/>
            <w:hideMark/>
          </w:tcPr>
          <w:p w14:paraId="4FC9EC29" w14:textId="77777777" w:rsidR="002067C1" w:rsidRPr="00CE4AFD" w:rsidRDefault="002067C1" w:rsidP="004B5482">
            <w:pPr>
              <w:rPr>
                <w:rFonts w:asciiTheme="majorHAnsi" w:hAnsiTheme="majorHAnsi" w:cstheme="majorHAnsi"/>
                <w:b/>
                <w:bCs/>
                <w:color w:val="000000"/>
                <w:sz w:val="22"/>
                <w:szCs w:val="22"/>
              </w:rPr>
            </w:pPr>
          </w:p>
        </w:tc>
        <w:tc>
          <w:tcPr>
            <w:tcW w:w="1542" w:type="dxa"/>
            <w:gridSpan w:val="5"/>
            <w:tcBorders>
              <w:top w:val="nil"/>
              <w:left w:val="nil"/>
              <w:bottom w:val="single" w:sz="8" w:space="0" w:color="000000"/>
              <w:right w:val="nil"/>
            </w:tcBorders>
            <w:shd w:val="clear" w:color="000000" w:fill="FFFFFF"/>
            <w:vAlign w:val="bottom"/>
            <w:hideMark/>
          </w:tcPr>
          <w:p w14:paraId="1075C347" w14:textId="1E6BB3B0" w:rsidR="002067C1" w:rsidRPr="00CE4AFD" w:rsidRDefault="002067C1" w:rsidP="00D07751">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4</w:t>
            </w:r>
          </w:p>
        </w:tc>
        <w:tc>
          <w:tcPr>
            <w:tcW w:w="1684" w:type="dxa"/>
            <w:gridSpan w:val="3"/>
            <w:tcBorders>
              <w:top w:val="nil"/>
              <w:left w:val="nil"/>
              <w:bottom w:val="single" w:sz="8" w:space="0" w:color="000000"/>
              <w:right w:val="nil"/>
            </w:tcBorders>
            <w:shd w:val="clear" w:color="000000" w:fill="FFFFFF"/>
            <w:vAlign w:val="bottom"/>
            <w:hideMark/>
          </w:tcPr>
          <w:p w14:paraId="10D1413B" w14:textId="0F470423" w:rsidR="002067C1" w:rsidRPr="00CE4AFD" w:rsidRDefault="002067C1" w:rsidP="00D07751">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5</w:t>
            </w:r>
          </w:p>
        </w:tc>
        <w:tc>
          <w:tcPr>
            <w:tcW w:w="1800" w:type="dxa"/>
            <w:gridSpan w:val="5"/>
            <w:tcBorders>
              <w:top w:val="nil"/>
              <w:left w:val="nil"/>
              <w:bottom w:val="single" w:sz="8" w:space="0" w:color="000000"/>
              <w:right w:val="nil"/>
            </w:tcBorders>
            <w:shd w:val="clear" w:color="000000" w:fill="FFFFFF"/>
            <w:vAlign w:val="bottom"/>
            <w:hideMark/>
          </w:tcPr>
          <w:p w14:paraId="46C01E05" w14:textId="0FD06595" w:rsidR="002067C1" w:rsidRPr="00CE4AFD" w:rsidRDefault="002067C1" w:rsidP="00D07751">
            <w:pPr>
              <w:jc w:val="right"/>
              <w:rPr>
                <w:rFonts w:asciiTheme="majorHAnsi" w:hAnsiTheme="majorHAnsi" w:cstheme="majorHAnsi"/>
                <w:b/>
                <w:bCs/>
                <w:color w:val="000000"/>
                <w:sz w:val="22"/>
                <w:szCs w:val="22"/>
              </w:rPr>
            </w:pPr>
            <w:r w:rsidRPr="00CE4AFD">
              <w:rPr>
                <w:rFonts w:asciiTheme="majorHAnsi" w:hAnsiTheme="majorHAnsi" w:cstheme="majorHAnsi"/>
                <w:b/>
                <w:bCs/>
                <w:color w:val="000000"/>
                <w:sz w:val="22"/>
                <w:szCs w:val="22"/>
              </w:rPr>
              <w:t>202</w:t>
            </w:r>
            <w:r w:rsidR="00D07751">
              <w:rPr>
                <w:rFonts w:asciiTheme="majorHAnsi" w:hAnsiTheme="majorHAnsi" w:cstheme="majorHAnsi"/>
                <w:b/>
                <w:bCs/>
                <w:color w:val="000000"/>
                <w:sz w:val="22"/>
                <w:szCs w:val="22"/>
              </w:rPr>
              <w:t>6</w:t>
            </w:r>
          </w:p>
        </w:tc>
      </w:tr>
      <w:tr w:rsidR="00551E60" w:rsidRPr="005A7831" w14:paraId="2661097C" w14:textId="77777777" w:rsidTr="00887090">
        <w:trPr>
          <w:gridAfter w:val="1"/>
          <w:wAfter w:w="78" w:type="dxa"/>
          <w:trHeight w:val="259"/>
        </w:trPr>
        <w:tc>
          <w:tcPr>
            <w:tcW w:w="4153" w:type="dxa"/>
            <w:gridSpan w:val="5"/>
            <w:tcBorders>
              <w:top w:val="nil"/>
              <w:left w:val="nil"/>
              <w:bottom w:val="nil"/>
              <w:right w:val="nil"/>
            </w:tcBorders>
            <w:shd w:val="clear" w:color="000000" w:fill="505050"/>
            <w:vAlign w:val="center"/>
            <w:hideMark/>
          </w:tcPr>
          <w:p w14:paraId="37B34E40" w14:textId="77777777" w:rsidR="00551E60" w:rsidRPr="00CE4AFD" w:rsidRDefault="00551E60" w:rsidP="005A7831">
            <w:pPr>
              <w:spacing w:before="0" w:after="0" w:line="240" w:lineRule="auto"/>
              <w:rPr>
                <w:rFonts w:asciiTheme="majorHAnsi" w:eastAsia="Times New Roman" w:hAnsiTheme="majorHAnsi" w:cstheme="majorHAnsi"/>
                <w:b/>
                <w:bCs/>
                <w:color w:val="FFFFFF"/>
                <w:kern w:val="0"/>
                <w:sz w:val="22"/>
                <w:szCs w:val="22"/>
              </w:rPr>
            </w:pPr>
            <w:r w:rsidRPr="00CE4AFD">
              <w:rPr>
                <w:rFonts w:asciiTheme="majorHAnsi" w:eastAsia="Times New Roman" w:hAnsiTheme="majorHAnsi" w:cstheme="majorHAnsi"/>
                <w:b/>
                <w:bCs/>
                <w:color w:val="FFFFFF"/>
                <w:kern w:val="0"/>
                <w:sz w:val="22"/>
                <w:szCs w:val="22"/>
              </w:rPr>
              <w:t>UKUPNO RASHODI / IZDACI</w:t>
            </w:r>
          </w:p>
        </w:tc>
        <w:tc>
          <w:tcPr>
            <w:tcW w:w="1804" w:type="dxa"/>
            <w:gridSpan w:val="5"/>
            <w:tcBorders>
              <w:top w:val="nil"/>
              <w:left w:val="nil"/>
              <w:bottom w:val="nil"/>
              <w:right w:val="nil"/>
            </w:tcBorders>
            <w:shd w:val="clear" w:color="000000" w:fill="505050"/>
            <w:vAlign w:val="center"/>
          </w:tcPr>
          <w:p w14:paraId="74CDB062" w14:textId="3933B776" w:rsidR="00551E60" w:rsidRPr="00CE4AFD" w:rsidRDefault="00551E60" w:rsidP="00C912F6">
            <w:pPr>
              <w:spacing w:before="0" w:after="0" w:line="240" w:lineRule="auto"/>
              <w:jc w:val="right"/>
              <w:rPr>
                <w:rFonts w:asciiTheme="majorHAnsi" w:eastAsia="Times New Roman" w:hAnsiTheme="majorHAnsi" w:cstheme="majorHAnsi"/>
                <w:b/>
                <w:bCs/>
                <w:color w:val="FFFFFF"/>
                <w:kern w:val="0"/>
                <w:sz w:val="22"/>
                <w:szCs w:val="22"/>
              </w:rPr>
            </w:pPr>
          </w:p>
        </w:tc>
        <w:tc>
          <w:tcPr>
            <w:tcW w:w="1439" w:type="dxa"/>
            <w:gridSpan w:val="3"/>
            <w:tcBorders>
              <w:top w:val="nil"/>
              <w:left w:val="nil"/>
              <w:bottom w:val="nil"/>
              <w:right w:val="nil"/>
            </w:tcBorders>
            <w:shd w:val="clear" w:color="000000" w:fill="505050"/>
            <w:vAlign w:val="center"/>
          </w:tcPr>
          <w:p w14:paraId="11F49637" w14:textId="2C00E3E6"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c>
          <w:tcPr>
            <w:tcW w:w="1673" w:type="dxa"/>
            <w:gridSpan w:val="3"/>
            <w:tcBorders>
              <w:top w:val="nil"/>
              <w:left w:val="nil"/>
              <w:bottom w:val="nil"/>
              <w:right w:val="nil"/>
            </w:tcBorders>
            <w:shd w:val="clear" w:color="000000" w:fill="505050"/>
            <w:vAlign w:val="center"/>
          </w:tcPr>
          <w:p w14:paraId="6F338422" w14:textId="08407623" w:rsidR="00551E60" w:rsidRPr="00CE4AFD" w:rsidRDefault="00551E60" w:rsidP="00272325">
            <w:pPr>
              <w:spacing w:before="0" w:after="0" w:line="240" w:lineRule="auto"/>
              <w:jc w:val="right"/>
              <w:rPr>
                <w:rFonts w:asciiTheme="majorHAnsi" w:eastAsia="Times New Roman" w:hAnsiTheme="majorHAnsi" w:cstheme="majorHAnsi"/>
                <w:b/>
                <w:bCs/>
                <w:color w:val="FFFFFF"/>
                <w:kern w:val="0"/>
                <w:sz w:val="22"/>
                <w:szCs w:val="22"/>
              </w:rPr>
            </w:pPr>
          </w:p>
        </w:tc>
      </w:tr>
      <w:tr w:rsidR="00551E60" w:rsidRPr="005A7831" w14:paraId="125EA7D3" w14:textId="77777777" w:rsidTr="00887090">
        <w:trPr>
          <w:gridAfter w:val="1"/>
          <w:wAfter w:w="78" w:type="dxa"/>
          <w:trHeight w:val="259"/>
        </w:trPr>
        <w:tc>
          <w:tcPr>
            <w:tcW w:w="4153" w:type="dxa"/>
            <w:gridSpan w:val="5"/>
            <w:tcBorders>
              <w:top w:val="nil"/>
              <w:left w:val="nil"/>
              <w:bottom w:val="nil"/>
              <w:right w:val="nil"/>
            </w:tcBorders>
            <w:shd w:val="clear" w:color="000000" w:fill="9CA9FE"/>
            <w:vAlign w:val="center"/>
            <w:hideMark/>
          </w:tcPr>
          <w:p w14:paraId="73B59AB5" w14:textId="041E5E50" w:rsidR="00551E60" w:rsidRPr="00CE4AFD" w:rsidRDefault="00551E60" w:rsidP="00A14D39">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Glavni program C02 DJEČJI VRTIĆ </w:t>
            </w:r>
            <w:r w:rsidR="00A14D39">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000000" w:fill="9CA9FE"/>
            <w:vAlign w:val="center"/>
          </w:tcPr>
          <w:p w14:paraId="18FD0898" w14:textId="454293B5" w:rsidR="00551E60" w:rsidRPr="00CE4AFD" w:rsidRDefault="008E0BEA"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506.180,00</w:t>
            </w:r>
          </w:p>
        </w:tc>
        <w:tc>
          <w:tcPr>
            <w:tcW w:w="1439" w:type="dxa"/>
            <w:gridSpan w:val="3"/>
            <w:tcBorders>
              <w:top w:val="nil"/>
              <w:left w:val="nil"/>
              <w:bottom w:val="nil"/>
              <w:right w:val="nil"/>
            </w:tcBorders>
            <w:shd w:val="clear" w:color="000000" w:fill="9CA9FE"/>
            <w:vAlign w:val="center"/>
          </w:tcPr>
          <w:p w14:paraId="3E3F65FE" w14:textId="21EF7F17"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547.550,00</w:t>
            </w:r>
          </w:p>
        </w:tc>
        <w:tc>
          <w:tcPr>
            <w:tcW w:w="1673" w:type="dxa"/>
            <w:gridSpan w:val="3"/>
            <w:tcBorders>
              <w:top w:val="nil"/>
              <w:left w:val="nil"/>
              <w:bottom w:val="nil"/>
              <w:right w:val="nil"/>
            </w:tcBorders>
            <w:shd w:val="clear" w:color="000000" w:fill="9CA9FE"/>
            <w:vAlign w:val="center"/>
          </w:tcPr>
          <w:p w14:paraId="213892A6" w14:textId="193ACEF1"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w:t>
            </w:r>
            <w:r w:rsidR="00A14D39">
              <w:rPr>
                <w:rFonts w:asciiTheme="majorHAnsi" w:eastAsia="Times New Roman" w:hAnsiTheme="majorHAnsi" w:cstheme="majorHAnsi"/>
                <w:color w:val="000000"/>
                <w:kern w:val="0"/>
                <w:sz w:val="22"/>
                <w:szCs w:val="22"/>
              </w:rPr>
              <w:t>,00</w:t>
            </w:r>
          </w:p>
        </w:tc>
      </w:tr>
      <w:tr w:rsidR="00551E60" w:rsidRPr="005A7831" w14:paraId="464FAC5D" w14:textId="77777777" w:rsidTr="00887090">
        <w:trPr>
          <w:gridAfter w:val="1"/>
          <w:wAfter w:w="78" w:type="dxa"/>
          <w:trHeight w:val="259"/>
        </w:trPr>
        <w:tc>
          <w:tcPr>
            <w:tcW w:w="4153" w:type="dxa"/>
            <w:gridSpan w:val="5"/>
            <w:tcBorders>
              <w:top w:val="nil"/>
              <w:left w:val="nil"/>
              <w:bottom w:val="nil"/>
              <w:right w:val="nil"/>
            </w:tcBorders>
            <w:shd w:val="clear" w:color="000000" w:fill="C1C1FF"/>
            <w:vAlign w:val="center"/>
            <w:hideMark/>
          </w:tcPr>
          <w:p w14:paraId="545901FF" w14:textId="3E715DD3"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Program </w:t>
            </w:r>
            <w:r w:rsidR="00257CB2">
              <w:rPr>
                <w:rFonts w:asciiTheme="majorHAnsi" w:eastAsia="Times New Roman" w:hAnsiTheme="majorHAnsi" w:cstheme="majorHAnsi"/>
                <w:color w:val="000000"/>
                <w:kern w:val="0"/>
                <w:sz w:val="22"/>
                <w:szCs w:val="22"/>
              </w:rPr>
              <w:t>2004</w:t>
            </w:r>
            <w:r w:rsidRPr="00CE4AFD">
              <w:rPr>
                <w:rFonts w:asciiTheme="majorHAnsi" w:eastAsia="Times New Roman" w:hAnsiTheme="majorHAnsi" w:cstheme="majorHAnsi"/>
                <w:color w:val="000000"/>
                <w:kern w:val="0"/>
                <w:sz w:val="22"/>
                <w:szCs w:val="22"/>
              </w:rPr>
              <w:t xml:space="preserve"> PREDŠKOLSKI ODGOJ</w:t>
            </w:r>
          </w:p>
        </w:tc>
        <w:tc>
          <w:tcPr>
            <w:tcW w:w="1804" w:type="dxa"/>
            <w:gridSpan w:val="5"/>
            <w:tcBorders>
              <w:top w:val="nil"/>
              <w:left w:val="nil"/>
              <w:bottom w:val="nil"/>
              <w:right w:val="nil"/>
            </w:tcBorders>
            <w:shd w:val="clear" w:color="000000" w:fill="C1C1FF"/>
            <w:vAlign w:val="center"/>
          </w:tcPr>
          <w:p w14:paraId="75AE8440" w14:textId="0F3BF85B" w:rsidR="00551E60" w:rsidRPr="00CE4AFD" w:rsidRDefault="008E0BEA"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506.180,00</w:t>
            </w:r>
          </w:p>
        </w:tc>
        <w:tc>
          <w:tcPr>
            <w:tcW w:w="1439" w:type="dxa"/>
            <w:gridSpan w:val="3"/>
            <w:tcBorders>
              <w:top w:val="nil"/>
              <w:left w:val="nil"/>
              <w:bottom w:val="nil"/>
              <w:right w:val="nil"/>
            </w:tcBorders>
            <w:shd w:val="clear" w:color="000000" w:fill="C1C1FF"/>
            <w:vAlign w:val="center"/>
          </w:tcPr>
          <w:p w14:paraId="43148BAD" w14:textId="63905DDF"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547.550,00</w:t>
            </w:r>
          </w:p>
        </w:tc>
        <w:tc>
          <w:tcPr>
            <w:tcW w:w="1673" w:type="dxa"/>
            <w:gridSpan w:val="3"/>
            <w:tcBorders>
              <w:top w:val="nil"/>
              <w:left w:val="nil"/>
              <w:bottom w:val="nil"/>
              <w:right w:val="nil"/>
            </w:tcBorders>
            <w:shd w:val="clear" w:color="000000" w:fill="C1C1FF"/>
            <w:vAlign w:val="center"/>
          </w:tcPr>
          <w:p w14:paraId="063F5294" w14:textId="4336CFF3"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w:t>
            </w:r>
            <w:r w:rsidR="00A14D39">
              <w:rPr>
                <w:rFonts w:asciiTheme="majorHAnsi" w:eastAsia="Times New Roman" w:hAnsiTheme="majorHAnsi" w:cstheme="majorHAnsi"/>
                <w:color w:val="000000"/>
                <w:kern w:val="0"/>
                <w:sz w:val="22"/>
                <w:szCs w:val="22"/>
              </w:rPr>
              <w:t>,00</w:t>
            </w:r>
          </w:p>
        </w:tc>
      </w:tr>
      <w:tr w:rsidR="00551E60" w:rsidRPr="005A7831" w14:paraId="5700F100" w14:textId="77777777" w:rsidTr="00887090">
        <w:trPr>
          <w:gridAfter w:val="1"/>
          <w:wAfter w:w="78" w:type="dxa"/>
          <w:trHeight w:val="259"/>
        </w:trPr>
        <w:tc>
          <w:tcPr>
            <w:tcW w:w="4153" w:type="dxa"/>
            <w:gridSpan w:val="5"/>
            <w:tcBorders>
              <w:top w:val="nil"/>
              <w:left w:val="nil"/>
              <w:bottom w:val="nil"/>
              <w:right w:val="nil"/>
            </w:tcBorders>
            <w:shd w:val="clear" w:color="000000" w:fill="E1E1FF"/>
            <w:vAlign w:val="center"/>
            <w:hideMark/>
          </w:tcPr>
          <w:p w14:paraId="79945941" w14:textId="2BDBAFC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Aktivnost A</w:t>
            </w:r>
            <w:r w:rsidR="003E213E">
              <w:rPr>
                <w:rFonts w:asciiTheme="majorHAnsi" w:eastAsia="Times New Roman" w:hAnsiTheme="majorHAnsi" w:cstheme="majorHAnsi"/>
                <w:color w:val="000000"/>
                <w:kern w:val="0"/>
                <w:sz w:val="22"/>
                <w:szCs w:val="22"/>
              </w:rPr>
              <w:t>200401</w:t>
            </w:r>
            <w:r w:rsidRPr="00CE4AFD">
              <w:rPr>
                <w:rFonts w:asciiTheme="majorHAnsi" w:eastAsia="Times New Roman" w:hAnsiTheme="majorHAnsi" w:cstheme="majorHAnsi"/>
                <w:color w:val="000000"/>
                <w:kern w:val="0"/>
                <w:sz w:val="22"/>
                <w:szCs w:val="22"/>
              </w:rPr>
              <w:t xml:space="preserve"> REDOVITI PROGRAMI VRTIĆA I JASLICA </w:t>
            </w:r>
          </w:p>
        </w:tc>
        <w:tc>
          <w:tcPr>
            <w:tcW w:w="1804" w:type="dxa"/>
            <w:gridSpan w:val="5"/>
            <w:tcBorders>
              <w:top w:val="nil"/>
              <w:left w:val="nil"/>
              <w:bottom w:val="nil"/>
              <w:right w:val="nil"/>
            </w:tcBorders>
            <w:shd w:val="clear" w:color="000000" w:fill="E1E1FF"/>
            <w:vAlign w:val="center"/>
          </w:tcPr>
          <w:p w14:paraId="4B30FAEA" w14:textId="7094E4E6" w:rsidR="00551E60" w:rsidRPr="00CE4AFD" w:rsidRDefault="008E0BEA"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506.180,00</w:t>
            </w:r>
          </w:p>
        </w:tc>
        <w:tc>
          <w:tcPr>
            <w:tcW w:w="1439" w:type="dxa"/>
            <w:gridSpan w:val="3"/>
            <w:tcBorders>
              <w:top w:val="nil"/>
              <w:left w:val="nil"/>
              <w:bottom w:val="nil"/>
              <w:right w:val="nil"/>
            </w:tcBorders>
            <w:shd w:val="clear" w:color="000000" w:fill="E1E1FF"/>
            <w:vAlign w:val="center"/>
          </w:tcPr>
          <w:p w14:paraId="3116B6DB" w14:textId="75D66922" w:rsidR="00551E60" w:rsidRPr="00CE4AFD" w:rsidRDefault="008E0BEA"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547.550,00</w:t>
            </w:r>
          </w:p>
        </w:tc>
        <w:tc>
          <w:tcPr>
            <w:tcW w:w="1673" w:type="dxa"/>
            <w:gridSpan w:val="3"/>
            <w:tcBorders>
              <w:top w:val="nil"/>
              <w:left w:val="nil"/>
              <w:bottom w:val="nil"/>
              <w:right w:val="nil"/>
            </w:tcBorders>
            <w:shd w:val="clear" w:color="000000" w:fill="E1E1FF"/>
            <w:vAlign w:val="center"/>
          </w:tcPr>
          <w:p w14:paraId="4F71ACD9" w14:textId="7E062551" w:rsidR="00551E60" w:rsidRPr="00CE4AFD" w:rsidRDefault="008E0BEA" w:rsidP="008E0BEA">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547</w:t>
            </w:r>
            <w:r w:rsidR="00A14D39">
              <w:rPr>
                <w:rFonts w:asciiTheme="majorHAnsi" w:eastAsia="Times New Roman" w:hAnsiTheme="majorHAnsi" w:cstheme="majorHAnsi"/>
                <w:color w:val="000000"/>
                <w:kern w:val="0"/>
                <w:sz w:val="22"/>
                <w:szCs w:val="22"/>
              </w:rPr>
              <w:t>.</w:t>
            </w:r>
            <w:r>
              <w:rPr>
                <w:rFonts w:asciiTheme="majorHAnsi" w:eastAsia="Times New Roman" w:hAnsiTheme="majorHAnsi" w:cstheme="majorHAnsi"/>
                <w:color w:val="000000"/>
                <w:kern w:val="0"/>
                <w:sz w:val="22"/>
                <w:szCs w:val="22"/>
              </w:rPr>
              <w:t>55</w:t>
            </w:r>
            <w:r w:rsidR="00A14D39">
              <w:rPr>
                <w:rFonts w:asciiTheme="majorHAnsi" w:eastAsia="Times New Roman" w:hAnsiTheme="majorHAnsi" w:cstheme="majorHAnsi"/>
                <w:color w:val="000000"/>
                <w:kern w:val="0"/>
                <w:sz w:val="22"/>
                <w:szCs w:val="22"/>
              </w:rPr>
              <w:t>0,00</w:t>
            </w:r>
          </w:p>
        </w:tc>
      </w:tr>
      <w:tr w:rsidR="00551E60" w:rsidRPr="005A7831" w14:paraId="1DAE985C"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5A2A63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1.1. OPĆI PRIHODI I PRIMICI</w:t>
            </w:r>
          </w:p>
        </w:tc>
        <w:tc>
          <w:tcPr>
            <w:tcW w:w="1804" w:type="dxa"/>
            <w:gridSpan w:val="5"/>
            <w:tcBorders>
              <w:top w:val="nil"/>
              <w:left w:val="nil"/>
              <w:bottom w:val="nil"/>
              <w:right w:val="nil"/>
            </w:tcBorders>
            <w:shd w:val="clear" w:color="auto" w:fill="F2D8A4" w:themeFill="background2" w:themeFillTint="66"/>
            <w:vAlign w:val="center"/>
          </w:tcPr>
          <w:p w14:paraId="273C7D57" w14:textId="45A10568" w:rsidR="00551E60" w:rsidRPr="00CE4AFD" w:rsidRDefault="00B80244"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411.070</w:t>
            </w:r>
            <w:r w:rsidR="00A14D39">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auto" w:fill="F2D8A4" w:themeFill="background2" w:themeFillTint="66"/>
            <w:vAlign w:val="center"/>
          </w:tcPr>
          <w:p w14:paraId="56A13D62" w14:textId="5034E169"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449.300,00</w:t>
            </w:r>
          </w:p>
        </w:tc>
        <w:tc>
          <w:tcPr>
            <w:tcW w:w="1673" w:type="dxa"/>
            <w:gridSpan w:val="3"/>
            <w:tcBorders>
              <w:top w:val="nil"/>
              <w:left w:val="nil"/>
              <w:bottom w:val="nil"/>
              <w:right w:val="nil"/>
            </w:tcBorders>
            <w:shd w:val="clear" w:color="auto" w:fill="F2D8A4" w:themeFill="background2" w:themeFillTint="66"/>
            <w:vAlign w:val="center"/>
          </w:tcPr>
          <w:p w14:paraId="02BCBD16" w14:textId="038BE686"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449.300,00</w:t>
            </w:r>
          </w:p>
        </w:tc>
      </w:tr>
      <w:tr w:rsidR="00551E60" w:rsidRPr="005A7831" w14:paraId="2A2A05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17D11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02BC939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177762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103CC4" w14:textId="395371FE" w:rsidR="00551E60" w:rsidRPr="00CE4AFD" w:rsidRDefault="00A24ACE"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w:t>
            </w:r>
            <w:r w:rsidR="00B80244">
              <w:rPr>
                <w:rFonts w:asciiTheme="majorHAnsi" w:eastAsia="Times New Roman" w:hAnsiTheme="majorHAnsi" w:cstheme="majorHAnsi"/>
                <w:b/>
                <w:bCs/>
                <w:color w:val="000000"/>
                <w:kern w:val="0"/>
                <w:sz w:val="22"/>
                <w:szCs w:val="22"/>
              </w:rPr>
              <w:t>11.070</w:t>
            </w:r>
            <w:r>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BF82077" w14:textId="28BA1EE7"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449.300,00</w:t>
            </w:r>
          </w:p>
        </w:tc>
        <w:tc>
          <w:tcPr>
            <w:tcW w:w="1673" w:type="dxa"/>
            <w:gridSpan w:val="3"/>
            <w:tcBorders>
              <w:top w:val="nil"/>
              <w:left w:val="nil"/>
              <w:bottom w:val="nil"/>
              <w:right w:val="nil"/>
            </w:tcBorders>
            <w:shd w:val="clear" w:color="000000" w:fill="FFFFFF"/>
            <w:vAlign w:val="center"/>
          </w:tcPr>
          <w:p w14:paraId="39025956" w14:textId="436144D4"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449.300,00</w:t>
            </w:r>
          </w:p>
        </w:tc>
      </w:tr>
      <w:tr w:rsidR="00551E60" w:rsidRPr="005A7831" w14:paraId="702EA90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921970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w:t>
            </w:r>
          </w:p>
        </w:tc>
        <w:tc>
          <w:tcPr>
            <w:tcW w:w="3051" w:type="dxa"/>
            <w:gridSpan w:val="2"/>
            <w:tcBorders>
              <w:top w:val="nil"/>
              <w:left w:val="nil"/>
              <w:bottom w:val="nil"/>
              <w:right w:val="nil"/>
            </w:tcBorders>
            <w:shd w:val="clear" w:color="000000" w:fill="FFFFFF"/>
            <w:vAlign w:val="center"/>
            <w:hideMark/>
          </w:tcPr>
          <w:p w14:paraId="08ABC2B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zaposlene</w:t>
            </w:r>
          </w:p>
        </w:tc>
        <w:tc>
          <w:tcPr>
            <w:tcW w:w="266" w:type="dxa"/>
            <w:gridSpan w:val="2"/>
            <w:tcBorders>
              <w:top w:val="nil"/>
              <w:left w:val="nil"/>
              <w:bottom w:val="nil"/>
              <w:right w:val="nil"/>
            </w:tcBorders>
            <w:shd w:val="clear" w:color="000000" w:fill="FFFFFF"/>
            <w:vAlign w:val="bottom"/>
            <w:hideMark/>
          </w:tcPr>
          <w:p w14:paraId="405A5BF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5862ED9" w14:textId="28F4CB11" w:rsidR="00551E60" w:rsidRPr="00CE4AFD" w:rsidRDefault="0020209C"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395.340</w:t>
            </w:r>
            <w:r w:rsidR="00A24ACE">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67C03629" w14:textId="10F9677D"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433.800,00</w:t>
            </w:r>
          </w:p>
        </w:tc>
        <w:tc>
          <w:tcPr>
            <w:tcW w:w="1673" w:type="dxa"/>
            <w:gridSpan w:val="3"/>
            <w:tcBorders>
              <w:top w:val="nil"/>
              <w:left w:val="nil"/>
              <w:bottom w:val="nil"/>
              <w:right w:val="nil"/>
            </w:tcBorders>
            <w:shd w:val="clear" w:color="000000" w:fill="FFFFFF"/>
            <w:vAlign w:val="center"/>
          </w:tcPr>
          <w:p w14:paraId="53EAC259" w14:textId="0E43F49A"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433.800,00</w:t>
            </w:r>
          </w:p>
        </w:tc>
      </w:tr>
      <w:tr w:rsidR="00551E60" w:rsidRPr="005A7831" w14:paraId="78C2EF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180D9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w:t>
            </w:r>
          </w:p>
        </w:tc>
        <w:tc>
          <w:tcPr>
            <w:tcW w:w="3051" w:type="dxa"/>
            <w:gridSpan w:val="2"/>
            <w:tcBorders>
              <w:top w:val="nil"/>
              <w:left w:val="nil"/>
              <w:bottom w:val="nil"/>
              <w:right w:val="nil"/>
            </w:tcBorders>
            <w:shd w:val="clear" w:color="000000" w:fill="FFFFFF"/>
            <w:vAlign w:val="center"/>
            <w:hideMark/>
          </w:tcPr>
          <w:p w14:paraId="3ACE71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(Bruto)</w:t>
            </w:r>
          </w:p>
        </w:tc>
        <w:tc>
          <w:tcPr>
            <w:tcW w:w="266" w:type="dxa"/>
            <w:gridSpan w:val="2"/>
            <w:tcBorders>
              <w:top w:val="nil"/>
              <w:left w:val="nil"/>
              <w:bottom w:val="nil"/>
              <w:right w:val="nil"/>
            </w:tcBorders>
            <w:shd w:val="clear" w:color="000000" w:fill="FFFFFF"/>
            <w:vAlign w:val="bottom"/>
            <w:hideMark/>
          </w:tcPr>
          <w:p w14:paraId="1CD71B4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3EBBFB" w14:textId="26E66143" w:rsidR="00551E60" w:rsidRPr="00CE4AFD" w:rsidRDefault="00A24ACE"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325.500,00</w:t>
            </w:r>
          </w:p>
        </w:tc>
        <w:tc>
          <w:tcPr>
            <w:tcW w:w="1439" w:type="dxa"/>
            <w:gridSpan w:val="3"/>
            <w:tcBorders>
              <w:top w:val="nil"/>
              <w:left w:val="nil"/>
              <w:bottom w:val="nil"/>
              <w:right w:val="nil"/>
            </w:tcBorders>
            <w:shd w:val="clear" w:color="000000" w:fill="FFFFFF"/>
            <w:vAlign w:val="center"/>
          </w:tcPr>
          <w:p w14:paraId="18BE3459" w14:textId="6FB05A7E"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c>
          <w:tcPr>
            <w:tcW w:w="1673" w:type="dxa"/>
            <w:gridSpan w:val="3"/>
            <w:tcBorders>
              <w:top w:val="nil"/>
              <w:left w:val="nil"/>
              <w:bottom w:val="nil"/>
              <w:right w:val="nil"/>
            </w:tcBorders>
            <w:shd w:val="clear" w:color="000000" w:fill="FFFFFF"/>
            <w:vAlign w:val="center"/>
          </w:tcPr>
          <w:p w14:paraId="53EAFB99" w14:textId="16D3D61C"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r>
      <w:tr w:rsidR="00551E60" w:rsidRPr="005A7831" w14:paraId="31F985C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5AAB9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3111</w:t>
            </w:r>
          </w:p>
        </w:tc>
        <w:tc>
          <w:tcPr>
            <w:tcW w:w="3051" w:type="dxa"/>
            <w:gridSpan w:val="2"/>
            <w:tcBorders>
              <w:top w:val="nil"/>
              <w:left w:val="nil"/>
              <w:bottom w:val="nil"/>
              <w:right w:val="nil"/>
            </w:tcBorders>
            <w:shd w:val="clear" w:color="000000" w:fill="FFFFFF"/>
            <w:vAlign w:val="center"/>
            <w:hideMark/>
          </w:tcPr>
          <w:p w14:paraId="56753A6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Plaće za redovan rad</w:t>
            </w:r>
          </w:p>
        </w:tc>
        <w:tc>
          <w:tcPr>
            <w:tcW w:w="266" w:type="dxa"/>
            <w:gridSpan w:val="2"/>
            <w:tcBorders>
              <w:top w:val="nil"/>
              <w:left w:val="nil"/>
              <w:bottom w:val="nil"/>
              <w:right w:val="nil"/>
            </w:tcBorders>
            <w:shd w:val="clear" w:color="000000" w:fill="FFFFFF"/>
            <w:vAlign w:val="bottom"/>
            <w:hideMark/>
          </w:tcPr>
          <w:p w14:paraId="6A4DB7D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2927EB5" w14:textId="3F3626E1" w:rsidR="00551E60" w:rsidRPr="00CE4AFD" w:rsidRDefault="00A24ACE"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325.500,00</w:t>
            </w:r>
          </w:p>
        </w:tc>
        <w:tc>
          <w:tcPr>
            <w:tcW w:w="1439" w:type="dxa"/>
            <w:gridSpan w:val="3"/>
            <w:tcBorders>
              <w:top w:val="nil"/>
              <w:left w:val="nil"/>
              <w:bottom w:val="nil"/>
              <w:right w:val="nil"/>
            </w:tcBorders>
            <w:shd w:val="clear" w:color="000000" w:fill="FFFFFF"/>
            <w:vAlign w:val="center"/>
          </w:tcPr>
          <w:p w14:paraId="0913CA29" w14:textId="42098CFA"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c>
          <w:tcPr>
            <w:tcW w:w="1673" w:type="dxa"/>
            <w:gridSpan w:val="3"/>
            <w:tcBorders>
              <w:top w:val="nil"/>
              <w:left w:val="nil"/>
              <w:bottom w:val="nil"/>
              <w:right w:val="nil"/>
            </w:tcBorders>
            <w:shd w:val="clear" w:color="000000" w:fill="FFFFFF"/>
            <w:vAlign w:val="center"/>
          </w:tcPr>
          <w:p w14:paraId="573F49A8" w14:textId="0407A2C3"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355.500,00</w:t>
            </w:r>
          </w:p>
        </w:tc>
      </w:tr>
      <w:tr w:rsidR="00551E60" w:rsidRPr="005A7831" w14:paraId="38A994B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C8EE62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31111</w:t>
            </w:r>
          </w:p>
        </w:tc>
        <w:tc>
          <w:tcPr>
            <w:tcW w:w="3051" w:type="dxa"/>
            <w:gridSpan w:val="2"/>
            <w:tcBorders>
              <w:top w:val="nil"/>
              <w:left w:val="nil"/>
              <w:bottom w:val="nil"/>
              <w:right w:val="nil"/>
            </w:tcBorders>
            <w:shd w:val="clear" w:color="000000" w:fill="FFFFFF"/>
            <w:vAlign w:val="center"/>
            <w:hideMark/>
          </w:tcPr>
          <w:p w14:paraId="212080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Plaće za zaposlene</w:t>
            </w:r>
          </w:p>
        </w:tc>
        <w:tc>
          <w:tcPr>
            <w:tcW w:w="266" w:type="dxa"/>
            <w:gridSpan w:val="2"/>
            <w:tcBorders>
              <w:top w:val="nil"/>
              <w:left w:val="nil"/>
              <w:bottom w:val="nil"/>
              <w:right w:val="nil"/>
            </w:tcBorders>
            <w:shd w:val="clear" w:color="000000" w:fill="FFFFFF"/>
            <w:vAlign w:val="bottom"/>
            <w:hideMark/>
          </w:tcPr>
          <w:p w14:paraId="76FACE8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ED213DF" w14:textId="59FC3E80" w:rsidR="00551E60" w:rsidRPr="00CE4AFD" w:rsidRDefault="00A14D3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325.500,00</w:t>
            </w:r>
          </w:p>
        </w:tc>
        <w:tc>
          <w:tcPr>
            <w:tcW w:w="1439" w:type="dxa"/>
            <w:gridSpan w:val="3"/>
            <w:tcBorders>
              <w:top w:val="nil"/>
              <w:left w:val="nil"/>
              <w:bottom w:val="nil"/>
              <w:right w:val="nil"/>
            </w:tcBorders>
            <w:shd w:val="clear" w:color="000000" w:fill="FFFFFF"/>
            <w:vAlign w:val="center"/>
          </w:tcPr>
          <w:p w14:paraId="2C510B2F" w14:textId="1712579F"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355.500,00</w:t>
            </w:r>
          </w:p>
        </w:tc>
        <w:tc>
          <w:tcPr>
            <w:tcW w:w="1673" w:type="dxa"/>
            <w:gridSpan w:val="3"/>
            <w:tcBorders>
              <w:top w:val="nil"/>
              <w:left w:val="nil"/>
              <w:bottom w:val="nil"/>
              <w:right w:val="nil"/>
            </w:tcBorders>
            <w:shd w:val="clear" w:color="000000" w:fill="FFFFFF"/>
            <w:vAlign w:val="center"/>
          </w:tcPr>
          <w:p w14:paraId="3C26D441" w14:textId="38E01132"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355.500,00</w:t>
            </w:r>
          </w:p>
        </w:tc>
      </w:tr>
      <w:tr w:rsidR="00551E60" w:rsidRPr="005A7831" w14:paraId="414FEED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CBACE7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w:t>
            </w:r>
          </w:p>
        </w:tc>
        <w:tc>
          <w:tcPr>
            <w:tcW w:w="3051" w:type="dxa"/>
            <w:gridSpan w:val="2"/>
            <w:tcBorders>
              <w:top w:val="nil"/>
              <w:left w:val="nil"/>
              <w:bottom w:val="nil"/>
              <w:right w:val="nil"/>
            </w:tcBorders>
            <w:shd w:val="clear" w:color="000000" w:fill="FFFFFF"/>
            <w:vAlign w:val="center"/>
            <w:hideMark/>
          </w:tcPr>
          <w:p w14:paraId="058F04C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5AB7B29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44C2D31" w14:textId="3C73F401" w:rsidR="009B6F98" w:rsidRPr="00CE4AFD" w:rsidRDefault="0020209C"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17.740</w:t>
            </w:r>
            <w:r w:rsidR="00A24ACE">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096E89D2" w14:textId="7218B549"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c>
          <w:tcPr>
            <w:tcW w:w="1673" w:type="dxa"/>
            <w:gridSpan w:val="3"/>
            <w:tcBorders>
              <w:top w:val="nil"/>
              <w:left w:val="nil"/>
              <w:bottom w:val="nil"/>
              <w:right w:val="nil"/>
            </w:tcBorders>
            <w:shd w:val="clear" w:color="000000" w:fill="FFFFFF"/>
            <w:vAlign w:val="center"/>
          </w:tcPr>
          <w:p w14:paraId="70A9E8AB" w14:textId="3409DBEA"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r>
      <w:tr w:rsidR="00551E60" w:rsidRPr="005A7831" w14:paraId="4B2D1D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8A9E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3121</w:t>
            </w:r>
          </w:p>
        </w:tc>
        <w:tc>
          <w:tcPr>
            <w:tcW w:w="3051" w:type="dxa"/>
            <w:gridSpan w:val="2"/>
            <w:tcBorders>
              <w:top w:val="nil"/>
              <w:left w:val="nil"/>
              <w:bottom w:val="nil"/>
              <w:right w:val="nil"/>
            </w:tcBorders>
            <w:shd w:val="clear" w:color="000000" w:fill="FFFFFF"/>
            <w:vAlign w:val="center"/>
            <w:hideMark/>
          </w:tcPr>
          <w:p w14:paraId="0AF7F94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rashodi za zaposlene</w:t>
            </w:r>
          </w:p>
        </w:tc>
        <w:tc>
          <w:tcPr>
            <w:tcW w:w="266" w:type="dxa"/>
            <w:gridSpan w:val="2"/>
            <w:tcBorders>
              <w:top w:val="nil"/>
              <w:left w:val="nil"/>
              <w:bottom w:val="nil"/>
              <w:right w:val="nil"/>
            </w:tcBorders>
            <w:shd w:val="clear" w:color="000000" w:fill="FFFFFF"/>
            <w:vAlign w:val="bottom"/>
            <w:hideMark/>
          </w:tcPr>
          <w:p w14:paraId="6622B2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2C30F7" w14:textId="600144F4" w:rsidR="00551E60" w:rsidRPr="00CE4AFD" w:rsidRDefault="002D66F9" w:rsidP="0020209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w:t>
            </w:r>
            <w:r w:rsidR="0020209C">
              <w:rPr>
                <w:rFonts w:asciiTheme="majorHAnsi" w:eastAsia="Times New Roman" w:hAnsiTheme="majorHAnsi" w:cstheme="majorHAnsi"/>
                <w:b/>
                <w:bCs/>
                <w:color w:val="auto"/>
                <w:kern w:val="0"/>
                <w:sz w:val="22"/>
                <w:szCs w:val="22"/>
              </w:rPr>
              <w:t>7.740</w:t>
            </w:r>
            <w:r>
              <w:rPr>
                <w:rFonts w:asciiTheme="majorHAnsi" w:eastAsia="Times New Roman" w:hAnsiTheme="majorHAnsi" w:cstheme="majorHAnsi"/>
                <w:b/>
                <w:bCs/>
                <w:color w:val="auto"/>
                <w:kern w:val="0"/>
                <w:sz w:val="22"/>
                <w:szCs w:val="22"/>
              </w:rPr>
              <w:t>,00</w:t>
            </w:r>
          </w:p>
        </w:tc>
        <w:tc>
          <w:tcPr>
            <w:tcW w:w="1439" w:type="dxa"/>
            <w:gridSpan w:val="3"/>
            <w:tcBorders>
              <w:top w:val="nil"/>
              <w:left w:val="nil"/>
              <w:bottom w:val="nil"/>
              <w:right w:val="nil"/>
            </w:tcBorders>
            <w:shd w:val="clear" w:color="000000" w:fill="FFFFFF"/>
            <w:vAlign w:val="center"/>
          </w:tcPr>
          <w:p w14:paraId="265F6972" w14:textId="435D27BD"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c>
          <w:tcPr>
            <w:tcW w:w="1673" w:type="dxa"/>
            <w:gridSpan w:val="3"/>
            <w:tcBorders>
              <w:top w:val="nil"/>
              <w:left w:val="nil"/>
              <w:bottom w:val="nil"/>
              <w:right w:val="nil"/>
            </w:tcBorders>
            <w:shd w:val="clear" w:color="000000" w:fill="FFFFFF"/>
            <w:vAlign w:val="center"/>
          </w:tcPr>
          <w:p w14:paraId="355CFB9A" w14:textId="62BF107B" w:rsidR="00551E60"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21.000,00</w:t>
            </w:r>
          </w:p>
        </w:tc>
      </w:tr>
      <w:tr w:rsidR="00551E60" w:rsidRPr="005A7831" w14:paraId="20E105D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CDE5A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31212</w:t>
            </w:r>
          </w:p>
        </w:tc>
        <w:tc>
          <w:tcPr>
            <w:tcW w:w="3051" w:type="dxa"/>
            <w:gridSpan w:val="2"/>
            <w:tcBorders>
              <w:top w:val="nil"/>
              <w:left w:val="nil"/>
              <w:bottom w:val="nil"/>
              <w:right w:val="nil"/>
            </w:tcBorders>
            <w:shd w:val="clear" w:color="000000" w:fill="FFFFFF"/>
            <w:vAlign w:val="center"/>
            <w:hideMark/>
          </w:tcPr>
          <w:p w14:paraId="1951562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Nagrade</w:t>
            </w:r>
          </w:p>
        </w:tc>
        <w:tc>
          <w:tcPr>
            <w:tcW w:w="266" w:type="dxa"/>
            <w:gridSpan w:val="2"/>
            <w:tcBorders>
              <w:top w:val="nil"/>
              <w:left w:val="nil"/>
              <w:bottom w:val="nil"/>
              <w:right w:val="nil"/>
            </w:tcBorders>
            <w:shd w:val="clear" w:color="000000" w:fill="FFFFFF"/>
            <w:vAlign w:val="bottom"/>
            <w:hideMark/>
          </w:tcPr>
          <w:p w14:paraId="606336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2974F6" w14:textId="003A4249" w:rsidR="00551E60" w:rsidRPr="00CE4AFD" w:rsidRDefault="00A14D39" w:rsidP="0020209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8.</w:t>
            </w:r>
            <w:r w:rsidR="0020209C">
              <w:rPr>
                <w:rFonts w:asciiTheme="majorHAnsi" w:eastAsia="Times New Roman" w:hAnsiTheme="majorHAnsi" w:cstheme="majorHAnsi"/>
                <w:color w:val="auto"/>
                <w:kern w:val="0"/>
                <w:sz w:val="22"/>
                <w:szCs w:val="22"/>
              </w:rPr>
              <w:t>950</w:t>
            </w:r>
            <w:r>
              <w:rPr>
                <w:rFonts w:asciiTheme="majorHAnsi" w:eastAsia="Times New Roman" w:hAnsiTheme="majorHAnsi" w:cstheme="majorHAnsi"/>
                <w:color w:val="auto"/>
                <w:kern w:val="0"/>
                <w:sz w:val="22"/>
                <w:szCs w:val="22"/>
              </w:rPr>
              <w:t>,00</w:t>
            </w:r>
          </w:p>
        </w:tc>
        <w:tc>
          <w:tcPr>
            <w:tcW w:w="1439" w:type="dxa"/>
            <w:gridSpan w:val="3"/>
            <w:tcBorders>
              <w:top w:val="nil"/>
              <w:left w:val="nil"/>
              <w:bottom w:val="nil"/>
              <w:right w:val="nil"/>
            </w:tcBorders>
            <w:shd w:val="clear" w:color="000000" w:fill="FFFFFF"/>
            <w:vAlign w:val="center"/>
          </w:tcPr>
          <w:p w14:paraId="2678DFC7" w14:textId="1AEFB69F"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11</w:t>
            </w:r>
            <w:r w:rsidR="00A14D39">
              <w:rPr>
                <w:rFonts w:asciiTheme="majorHAnsi" w:eastAsia="Times New Roman" w:hAnsiTheme="majorHAnsi" w:cstheme="majorHAnsi"/>
                <w:color w:val="000000"/>
                <w:kern w:val="0"/>
                <w:sz w:val="22"/>
                <w:szCs w:val="22"/>
              </w:rPr>
              <w:t>.000,00</w:t>
            </w:r>
          </w:p>
        </w:tc>
        <w:tc>
          <w:tcPr>
            <w:tcW w:w="1673" w:type="dxa"/>
            <w:gridSpan w:val="3"/>
            <w:tcBorders>
              <w:top w:val="nil"/>
              <w:left w:val="nil"/>
              <w:bottom w:val="nil"/>
              <w:right w:val="nil"/>
            </w:tcBorders>
            <w:shd w:val="clear" w:color="000000" w:fill="FFFFFF"/>
            <w:vAlign w:val="center"/>
          </w:tcPr>
          <w:p w14:paraId="062DAA0A" w14:textId="31A14D38"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11</w:t>
            </w:r>
            <w:r w:rsidR="00A14D39">
              <w:rPr>
                <w:rFonts w:asciiTheme="majorHAnsi" w:eastAsia="Times New Roman" w:hAnsiTheme="majorHAnsi" w:cstheme="majorHAnsi"/>
                <w:color w:val="000000"/>
                <w:kern w:val="0"/>
                <w:sz w:val="22"/>
                <w:szCs w:val="22"/>
              </w:rPr>
              <w:t>.000,00</w:t>
            </w:r>
          </w:p>
        </w:tc>
      </w:tr>
      <w:tr w:rsidR="00551E60" w:rsidRPr="005A7831" w14:paraId="413C625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908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31213</w:t>
            </w:r>
          </w:p>
        </w:tc>
        <w:tc>
          <w:tcPr>
            <w:tcW w:w="3051" w:type="dxa"/>
            <w:gridSpan w:val="2"/>
            <w:tcBorders>
              <w:top w:val="nil"/>
              <w:left w:val="nil"/>
              <w:bottom w:val="nil"/>
              <w:right w:val="nil"/>
            </w:tcBorders>
            <w:shd w:val="clear" w:color="000000" w:fill="FFFFFF"/>
            <w:vAlign w:val="center"/>
            <w:hideMark/>
          </w:tcPr>
          <w:p w14:paraId="36A4E97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Darovi</w:t>
            </w:r>
          </w:p>
        </w:tc>
        <w:tc>
          <w:tcPr>
            <w:tcW w:w="266" w:type="dxa"/>
            <w:gridSpan w:val="2"/>
            <w:tcBorders>
              <w:top w:val="nil"/>
              <w:left w:val="nil"/>
              <w:bottom w:val="nil"/>
              <w:right w:val="nil"/>
            </w:tcBorders>
            <w:shd w:val="clear" w:color="000000" w:fill="FFFFFF"/>
            <w:vAlign w:val="bottom"/>
            <w:hideMark/>
          </w:tcPr>
          <w:p w14:paraId="6F9DC25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3649D9" w14:textId="1B11478A"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2.390,00</w:t>
            </w:r>
          </w:p>
        </w:tc>
        <w:tc>
          <w:tcPr>
            <w:tcW w:w="1439" w:type="dxa"/>
            <w:gridSpan w:val="3"/>
            <w:tcBorders>
              <w:top w:val="nil"/>
              <w:left w:val="nil"/>
              <w:bottom w:val="nil"/>
              <w:right w:val="nil"/>
            </w:tcBorders>
            <w:shd w:val="clear" w:color="000000" w:fill="FFFFFF"/>
            <w:vAlign w:val="center"/>
          </w:tcPr>
          <w:p w14:paraId="47BBB836" w14:textId="5455EC11"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3.000,00</w:t>
            </w:r>
          </w:p>
        </w:tc>
        <w:tc>
          <w:tcPr>
            <w:tcW w:w="1673" w:type="dxa"/>
            <w:gridSpan w:val="3"/>
            <w:tcBorders>
              <w:top w:val="nil"/>
              <w:left w:val="nil"/>
              <w:bottom w:val="nil"/>
              <w:right w:val="nil"/>
            </w:tcBorders>
            <w:shd w:val="clear" w:color="000000" w:fill="FFFFFF"/>
            <w:vAlign w:val="center"/>
          </w:tcPr>
          <w:p w14:paraId="0796DA2B" w14:textId="53ACBAC6"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3.000,00</w:t>
            </w:r>
          </w:p>
        </w:tc>
      </w:tr>
      <w:tr w:rsidR="00551E60" w:rsidRPr="005A7831" w14:paraId="5B735B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95585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31214</w:t>
            </w:r>
          </w:p>
        </w:tc>
        <w:tc>
          <w:tcPr>
            <w:tcW w:w="3051" w:type="dxa"/>
            <w:gridSpan w:val="2"/>
            <w:tcBorders>
              <w:top w:val="nil"/>
              <w:left w:val="nil"/>
              <w:bottom w:val="nil"/>
              <w:right w:val="nil"/>
            </w:tcBorders>
            <w:shd w:val="clear" w:color="000000" w:fill="FFFFFF"/>
            <w:vAlign w:val="center"/>
            <w:hideMark/>
          </w:tcPr>
          <w:p w14:paraId="306B70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Otpremnine</w:t>
            </w:r>
          </w:p>
        </w:tc>
        <w:tc>
          <w:tcPr>
            <w:tcW w:w="266" w:type="dxa"/>
            <w:gridSpan w:val="2"/>
            <w:tcBorders>
              <w:top w:val="nil"/>
              <w:left w:val="nil"/>
              <w:bottom w:val="nil"/>
              <w:right w:val="nil"/>
            </w:tcBorders>
            <w:shd w:val="clear" w:color="000000" w:fill="FFFFFF"/>
            <w:vAlign w:val="bottom"/>
            <w:hideMark/>
          </w:tcPr>
          <w:p w14:paraId="24B8758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80AA75" w14:textId="321B2276"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0A18271E" w14:textId="75D43D62"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A170DB" w14:textId="688136D7"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064946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9A48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31215</w:t>
            </w:r>
          </w:p>
        </w:tc>
        <w:tc>
          <w:tcPr>
            <w:tcW w:w="3051" w:type="dxa"/>
            <w:gridSpan w:val="2"/>
            <w:tcBorders>
              <w:top w:val="nil"/>
              <w:left w:val="nil"/>
              <w:bottom w:val="nil"/>
              <w:right w:val="nil"/>
            </w:tcBorders>
            <w:shd w:val="clear" w:color="000000" w:fill="FFFFFF"/>
            <w:vAlign w:val="center"/>
            <w:hideMark/>
          </w:tcPr>
          <w:p w14:paraId="00E8833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bolest, invalidnost i smrtni slučaj</w:t>
            </w:r>
          </w:p>
        </w:tc>
        <w:tc>
          <w:tcPr>
            <w:tcW w:w="266" w:type="dxa"/>
            <w:gridSpan w:val="2"/>
            <w:tcBorders>
              <w:top w:val="nil"/>
              <w:left w:val="nil"/>
              <w:bottom w:val="nil"/>
              <w:right w:val="nil"/>
            </w:tcBorders>
            <w:shd w:val="clear" w:color="000000" w:fill="FFFFFF"/>
            <w:vAlign w:val="bottom"/>
            <w:hideMark/>
          </w:tcPr>
          <w:p w14:paraId="72FDE60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6DDA8F" w14:textId="782CB3FE"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0,00</w:t>
            </w:r>
          </w:p>
        </w:tc>
        <w:tc>
          <w:tcPr>
            <w:tcW w:w="1439" w:type="dxa"/>
            <w:gridSpan w:val="3"/>
            <w:tcBorders>
              <w:top w:val="nil"/>
              <w:left w:val="nil"/>
              <w:bottom w:val="nil"/>
              <w:right w:val="nil"/>
            </w:tcBorders>
            <w:shd w:val="clear" w:color="000000" w:fill="FFFFFF"/>
            <w:vAlign w:val="center"/>
          </w:tcPr>
          <w:p w14:paraId="3E665A52" w14:textId="5C9FCE72"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7A3C25E" w14:textId="42C1D362" w:rsidR="002D66F9" w:rsidRPr="00CE4AFD" w:rsidRDefault="002D66F9" w:rsidP="002D66F9">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356B54F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D9DD7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31216</w:t>
            </w:r>
          </w:p>
        </w:tc>
        <w:tc>
          <w:tcPr>
            <w:tcW w:w="3051" w:type="dxa"/>
            <w:gridSpan w:val="2"/>
            <w:tcBorders>
              <w:top w:val="nil"/>
              <w:left w:val="nil"/>
              <w:bottom w:val="nil"/>
              <w:right w:val="nil"/>
            </w:tcBorders>
            <w:shd w:val="clear" w:color="000000" w:fill="FFFFFF"/>
            <w:vAlign w:val="center"/>
            <w:hideMark/>
          </w:tcPr>
          <w:p w14:paraId="7B5F8B8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Regres za godišnji odmor</w:t>
            </w:r>
          </w:p>
        </w:tc>
        <w:tc>
          <w:tcPr>
            <w:tcW w:w="266" w:type="dxa"/>
            <w:gridSpan w:val="2"/>
            <w:tcBorders>
              <w:top w:val="nil"/>
              <w:left w:val="nil"/>
              <w:bottom w:val="nil"/>
              <w:right w:val="nil"/>
            </w:tcBorders>
            <w:shd w:val="clear" w:color="000000" w:fill="FFFFFF"/>
            <w:vAlign w:val="bottom"/>
            <w:hideMark/>
          </w:tcPr>
          <w:p w14:paraId="1B77B23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9FC1C60" w14:textId="7364FB01" w:rsidR="00551E60" w:rsidRPr="00CE4AFD" w:rsidRDefault="0020209C"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6.400</w:t>
            </w:r>
            <w:r w:rsidR="00A14D39">
              <w:rPr>
                <w:rFonts w:asciiTheme="majorHAnsi" w:eastAsia="Times New Roman" w:hAnsiTheme="majorHAnsi" w:cstheme="majorHAnsi"/>
                <w:color w:val="auto"/>
                <w:kern w:val="0"/>
                <w:sz w:val="22"/>
                <w:szCs w:val="22"/>
              </w:rPr>
              <w:t>,00</w:t>
            </w:r>
          </w:p>
        </w:tc>
        <w:tc>
          <w:tcPr>
            <w:tcW w:w="1439" w:type="dxa"/>
            <w:gridSpan w:val="3"/>
            <w:tcBorders>
              <w:top w:val="nil"/>
              <w:left w:val="nil"/>
              <w:bottom w:val="nil"/>
              <w:right w:val="nil"/>
            </w:tcBorders>
            <w:shd w:val="clear" w:color="000000" w:fill="FFFFFF"/>
            <w:vAlign w:val="center"/>
          </w:tcPr>
          <w:p w14:paraId="37D98483" w14:textId="4318C978"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c>
          <w:tcPr>
            <w:tcW w:w="1673" w:type="dxa"/>
            <w:gridSpan w:val="3"/>
            <w:tcBorders>
              <w:top w:val="nil"/>
              <w:left w:val="nil"/>
              <w:bottom w:val="nil"/>
              <w:right w:val="nil"/>
            </w:tcBorders>
            <w:shd w:val="clear" w:color="000000" w:fill="FFFFFF"/>
            <w:vAlign w:val="center"/>
          </w:tcPr>
          <w:p w14:paraId="2EBD762C" w14:textId="772B84D5" w:rsidR="00551E60" w:rsidRPr="00CE4AFD" w:rsidRDefault="00A14D3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7.000,00</w:t>
            </w:r>
          </w:p>
        </w:tc>
      </w:tr>
      <w:tr w:rsidR="00551E60" w:rsidRPr="005A7831" w14:paraId="565B212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A87A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w:t>
            </w:r>
          </w:p>
        </w:tc>
        <w:tc>
          <w:tcPr>
            <w:tcW w:w="3051" w:type="dxa"/>
            <w:gridSpan w:val="2"/>
            <w:tcBorders>
              <w:top w:val="nil"/>
              <w:left w:val="nil"/>
              <w:bottom w:val="nil"/>
              <w:right w:val="nil"/>
            </w:tcBorders>
            <w:shd w:val="clear" w:color="000000" w:fill="FFFFFF"/>
            <w:vAlign w:val="center"/>
            <w:hideMark/>
          </w:tcPr>
          <w:p w14:paraId="676C8AF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na plaće</w:t>
            </w:r>
          </w:p>
        </w:tc>
        <w:tc>
          <w:tcPr>
            <w:tcW w:w="266" w:type="dxa"/>
            <w:gridSpan w:val="2"/>
            <w:tcBorders>
              <w:top w:val="nil"/>
              <w:left w:val="nil"/>
              <w:bottom w:val="nil"/>
              <w:right w:val="nil"/>
            </w:tcBorders>
            <w:shd w:val="clear" w:color="000000" w:fill="FFFFFF"/>
            <w:vAlign w:val="bottom"/>
            <w:hideMark/>
          </w:tcPr>
          <w:p w14:paraId="4A1D40D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4E2B29" w14:textId="102073D6" w:rsidR="00551E60" w:rsidRPr="00CE4AFD" w:rsidRDefault="002D66F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52.100,00</w:t>
            </w:r>
          </w:p>
        </w:tc>
        <w:tc>
          <w:tcPr>
            <w:tcW w:w="1439" w:type="dxa"/>
            <w:gridSpan w:val="3"/>
            <w:tcBorders>
              <w:top w:val="nil"/>
              <w:left w:val="nil"/>
              <w:bottom w:val="nil"/>
              <w:right w:val="nil"/>
            </w:tcBorders>
            <w:shd w:val="clear" w:color="000000" w:fill="FFFFFF"/>
            <w:vAlign w:val="center"/>
          </w:tcPr>
          <w:p w14:paraId="54DAABAB" w14:textId="6B873955"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57.300,00</w:t>
            </w:r>
          </w:p>
        </w:tc>
        <w:tc>
          <w:tcPr>
            <w:tcW w:w="1673" w:type="dxa"/>
            <w:gridSpan w:val="3"/>
            <w:tcBorders>
              <w:top w:val="nil"/>
              <w:left w:val="nil"/>
              <w:bottom w:val="nil"/>
              <w:right w:val="nil"/>
            </w:tcBorders>
            <w:shd w:val="clear" w:color="000000" w:fill="FFFFFF"/>
            <w:vAlign w:val="center"/>
          </w:tcPr>
          <w:p w14:paraId="63F8AEEA" w14:textId="1A6985F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57.300,00</w:t>
            </w:r>
          </w:p>
        </w:tc>
      </w:tr>
      <w:tr w:rsidR="00551E60" w:rsidRPr="005A7831" w14:paraId="60E778E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11375F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3132</w:t>
            </w:r>
          </w:p>
        </w:tc>
        <w:tc>
          <w:tcPr>
            <w:tcW w:w="3051" w:type="dxa"/>
            <w:gridSpan w:val="2"/>
            <w:tcBorders>
              <w:top w:val="nil"/>
              <w:left w:val="nil"/>
              <w:bottom w:val="nil"/>
              <w:right w:val="nil"/>
            </w:tcBorders>
            <w:shd w:val="clear" w:color="000000" w:fill="FFFFFF"/>
            <w:vAlign w:val="center"/>
            <w:hideMark/>
          </w:tcPr>
          <w:p w14:paraId="62A233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3AAA8A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514D7CC" w14:textId="2874967B" w:rsidR="00551E60" w:rsidRPr="00CE4AFD" w:rsidRDefault="002D66F9"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50.600,00</w:t>
            </w:r>
          </w:p>
        </w:tc>
        <w:tc>
          <w:tcPr>
            <w:tcW w:w="1439" w:type="dxa"/>
            <w:gridSpan w:val="3"/>
            <w:tcBorders>
              <w:top w:val="nil"/>
              <w:left w:val="nil"/>
              <w:bottom w:val="nil"/>
              <w:right w:val="nil"/>
            </w:tcBorders>
            <w:shd w:val="clear" w:color="000000" w:fill="FFFFFF"/>
            <w:vAlign w:val="center"/>
          </w:tcPr>
          <w:p w14:paraId="4BA791BD" w14:textId="3B33D904"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55.800,00</w:t>
            </w:r>
          </w:p>
        </w:tc>
        <w:tc>
          <w:tcPr>
            <w:tcW w:w="1673" w:type="dxa"/>
            <w:gridSpan w:val="3"/>
            <w:tcBorders>
              <w:top w:val="nil"/>
              <w:left w:val="nil"/>
              <w:bottom w:val="nil"/>
              <w:right w:val="nil"/>
            </w:tcBorders>
            <w:shd w:val="clear" w:color="000000" w:fill="FFFFFF"/>
            <w:vAlign w:val="center"/>
          </w:tcPr>
          <w:p w14:paraId="768ED753" w14:textId="66963541"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55.800,00</w:t>
            </w:r>
          </w:p>
        </w:tc>
      </w:tr>
      <w:tr w:rsidR="00551E60" w:rsidRPr="005A7831" w14:paraId="5EE6BE3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B16D39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31321</w:t>
            </w:r>
          </w:p>
        </w:tc>
        <w:tc>
          <w:tcPr>
            <w:tcW w:w="3051" w:type="dxa"/>
            <w:gridSpan w:val="2"/>
            <w:tcBorders>
              <w:top w:val="nil"/>
              <w:left w:val="nil"/>
              <w:bottom w:val="nil"/>
              <w:right w:val="nil"/>
            </w:tcBorders>
            <w:shd w:val="clear" w:color="000000" w:fill="FFFFFF"/>
            <w:vAlign w:val="center"/>
            <w:hideMark/>
          </w:tcPr>
          <w:p w14:paraId="25C145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Doprinosi za obvezno zdravstveno osiguranje</w:t>
            </w:r>
          </w:p>
        </w:tc>
        <w:tc>
          <w:tcPr>
            <w:tcW w:w="266" w:type="dxa"/>
            <w:gridSpan w:val="2"/>
            <w:tcBorders>
              <w:top w:val="nil"/>
              <w:left w:val="nil"/>
              <w:bottom w:val="nil"/>
              <w:right w:val="nil"/>
            </w:tcBorders>
            <w:shd w:val="clear" w:color="000000" w:fill="FFFFFF"/>
            <w:vAlign w:val="bottom"/>
            <w:hideMark/>
          </w:tcPr>
          <w:p w14:paraId="028464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C0C0C6C" w14:textId="5FBEFEC2" w:rsidR="00551E60" w:rsidRPr="00CE4AFD"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50.600,00</w:t>
            </w:r>
          </w:p>
        </w:tc>
        <w:tc>
          <w:tcPr>
            <w:tcW w:w="1439" w:type="dxa"/>
            <w:gridSpan w:val="3"/>
            <w:tcBorders>
              <w:top w:val="nil"/>
              <w:left w:val="nil"/>
              <w:bottom w:val="nil"/>
              <w:right w:val="nil"/>
            </w:tcBorders>
            <w:shd w:val="clear" w:color="000000" w:fill="FFFFFF"/>
            <w:vAlign w:val="center"/>
          </w:tcPr>
          <w:p w14:paraId="654558A3" w14:textId="5E923FA8"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55.800,00</w:t>
            </w:r>
          </w:p>
        </w:tc>
        <w:tc>
          <w:tcPr>
            <w:tcW w:w="1673" w:type="dxa"/>
            <w:gridSpan w:val="3"/>
            <w:tcBorders>
              <w:top w:val="nil"/>
              <w:left w:val="nil"/>
              <w:bottom w:val="nil"/>
              <w:right w:val="nil"/>
            </w:tcBorders>
            <w:shd w:val="clear" w:color="000000" w:fill="FFFFFF"/>
            <w:vAlign w:val="center"/>
          </w:tcPr>
          <w:p w14:paraId="3066480C" w14:textId="5FA71761"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55.800,00</w:t>
            </w:r>
          </w:p>
        </w:tc>
      </w:tr>
      <w:tr w:rsidR="00435CE0" w:rsidRPr="005A7831" w14:paraId="6C8F4B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ECF8B" w14:textId="7E538E44"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31333</w:t>
            </w:r>
          </w:p>
        </w:tc>
        <w:tc>
          <w:tcPr>
            <w:tcW w:w="3051" w:type="dxa"/>
            <w:gridSpan w:val="2"/>
            <w:tcBorders>
              <w:top w:val="nil"/>
              <w:left w:val="nil"/>
              <w:bottom w:val="nil"/>
              <w:right w:val="nil"/>
            </w:tcBorders>
            <w:shd w:val="clear" w:color="000000" w:fill="FFFFFF"/>
            <w:vAlign w:val="center"/>
          </w:tcPr>
          <w:p w14:paraId="084CD49A" w14:textId="616AA6A2" w:rsidR="00435CE0" w:rsidRPr="00CE4AFD" w:rsidRDefault="00435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Poseban doprinos za poticanje zapošljavanje osoba s invalid.</w:t>
            </w:r>
          </w:p>
        </w:tc>
        <w:tc>
          <w:tcPr>
            <w:tcW w:w="266" w:type="dxa"/>
            <w:gridSpan w:val="2"/>
            <w:tcBorders>
              <w:top w:val="nil"/>
              <w:left w:val="nil"/>
              <w:bottom w:val="nil"/>
              <w:right w:val="nil"/>
            </w:tcBorders>
            <w:shd w:val="clear" w:color="000000" w:fill="FFFFFF"/>
            <w:vAlign w:val="bottom"/>
          </w:tcPr>
          <w:p w14:paraId="0684C7E7" w14:textId="77777777" w:rsidR="00435CE0" w:rsidRPr="00CE4AFD" w:rsidRDefault="00435CE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F5A5FC" w14:textId="1BFC03FB" w:rsidR="00435CE0" w:rsidRDefault="002D66F9" w:rsidP="0065084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1.500,00</w:t>
            </w:r>
          </w:p>
        </w:tc>
        <w:tc>
          <w:tcPr>
            <w:tcW w:w="1439" w:type="dxa"/>
            <w:gridSpan w:val="3"/>
            <w:tcBorders>
              <w:top w:val="nil"/>
              <w:left w:val="nil"/>
              <w:bottom w:val="nil"/>
              <w:right w:val="nil"/>
            </w:tcBorders>
            <w:shd w:val="clear" w:color="000000" w:fill="FFFFFF"/>
            <w:vAlign w:val="center"/>
          </w:tcPr>
          <w:p w14:paraId="20ED8FD0" w14:textId="4F9BFCEA" w:rsidR="00435CE0"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1.500,00</w:t>
            </w:r>
          </w:p>
        </w:tc>
        <w:tc>
          <w:tcPr>
            <w:tcW w:w="1673" w:type="dxa"/>
            <w:gridSpan w:val="3"/>
            <w:tcBorders>
              <w:top w:val="nil"/>
              <w:left w:val="nil"/>
              <w:bottom w:val="nil"/>
              <w:right w:val="nil"/>
            </w:tcBorders>
            <w:shd w:val="clear" w:color="000000" w:fill="FFFFFF"/>
            <w:vAlign w:val="center"/>
          </w:tcPr>
          <w:p w14:paraId="54B2DB2E" w14:textId="74935CF2" w:rsidR="00435CE0"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1.500,00</w:t>
            </w:r>
          </w:p>
        </w:tc>
      </w:tr>
      <w:tr w:rsidR="00551E60" w:rsidRPr="005A7831" w14:paraId="2CF5F3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1D07B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55BEFF3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1B515F6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BC5F9BE" w14:textId="06B92DDC" w:rsidR="00551E60" w:rsidRPr="00CE4AFD" w:rsidRDefault="002D66F9" w:rsidP="0020209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w:t>
            </w:r>
            <w:r w:rsidR="0020209C">
              <w:rPr>
                <w:rFonts w:asciiTheme="majorHAnsi" w:eastAsia="Times New Roman" w:hAnsiTheme="majorHAnsi" w:cstheme="majorHAnsi"/>
                <w:b/>
                <w:bCs/>
                <w:color w:val="auto"/>
                <w:kern w:val="0"/>
                <w:sz w:val="22"/>
                <w:szCs w:val="22"/>
              </w:rPr>
              <w:t>5</w:t>
            </w:r>
            <w:r>
              <w:rPr>
                <w:rFonts w:asciiTheme="majorHAnsi" w:eastAsia="Times New Roman" w:hAnsiTheme="majorHAnsi" w:cstheme="majorHAnsi"/>
                <w:b/>
                <w:bCs/>
                <w:color w:val="auto"/>
                <w:kern w:val="0"/>
                <w:sz w:val="22"/>
                <w:szCs w:val="22"/>
              </w:rPr>
              <w:t>.730,00</w:t>
            </w:r>
          </w:p>
        </w:tc>
        <w:tc>
          <w:tcPr>
            <w:tcW w:w="1439" w:type="dxa"/>
            <w:gridSpan w:val="3"/>
            <w:tcBorders>
              <w:top w:val="nil"/>
              <w:left w:val="nil"/>
              <w:bottom w:val="nil"/>
              <w:right w:val="nil"/>
            </w:tcBorders>
            <w:shd w:val="clear" w:color="000000" w:fill="FFFFFF"/>
            <w:vAlign w:val="center"/>
          </w:tcPr>
          <w:p w14:paraId="150AA327" w14:textId="59E3EA25"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15.500,00</w:t>
            </w:r>
          </w:p>
        </w:tc>
        <w:tc>
          <w:tcPr>
            <w:tcW w:w="1673" w:type="dxa"/>
            <w:gridSpan w:val="3"/>
            <w:tcBorders>
              <w:top w:val="nil"/>
              <w:left w:val="nil"/>
              <w:bottom w:val="nil"/>
              <w:right w:val="nil"/>
            </w:tcBorders>
            <w:shd w:val="clear" w:color="000000" w:fill="FFFFFF"/>
            <w:vAlign w:val="center"/>
          </w:tcPr>
          <w:p w14:paraId="5421BA53" w14:textId="579FAF4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15.500,00</w:t>
            </w:r>
          </w:p>
        </w:tc>
      </w:tr>
      <w:tr w:rsidR="00551E60" w:rsidRPr="005A7831" w14:paraId="70379A2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29D47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16CF2A5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249738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8603103" w14:textId="04C91870" w:rsidR="00551E60" w:rsidRPr="00CE4AFD" w:rsidRDefault="0020209C" w:rsidP="0065084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12</w:t>
            </w:r>
            <w:r w:rsidR="002D66F9">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7D45331A" w14:textId="1A7A1BEC"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c>
          <w:tcPr>
            <w:tcW w:w="1673" w:type="dxa"/>
            <w:gridSpan w:val="3"/>
            <w:tcBorders>
              <w:top w:val="nil"/>
              <w:left w:val="nil"/>
              <w:bottom w:val="nil"/>
              <w:right w:val="nil"/>
            </w:tcBorders>
            <w:shd w:val="clear" w:color="000000" w:fill="FFFFFF"/>
            <w:vAlign w:val="center"/>
          </w:tcPr>
          <w:p w14:paraId="62C665AD" w14:textId="02F4F08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r>
      <w:tr w:rsidR="00551E60" w:rsidRPr="005A7831" w14:paraId="25638D4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021B1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3212</w:t>
            </w:r>
          </w:p>
        </w:tc>
        <w:tc>
          <w:tcPr>
            <w:tcW w:w="3051" w:type="dxa"/>
            <w:gridSpan w:val="2"/>
            <w:tcBorders>
              <w:top w:val="nil"/>
              <w:left w:val="nil"/>
              <w:bottom w:val="nil"/>
              <w:right w:val="nil"/>
            </w:tcBorders>
            <w:shd w:val="clear" w:color="000000" w:fill="FFFFFF"/>
            <w:vAlign w:val="center"/>
            <w:hideMark/>
          </w:tcPr>
          <w:p w14:paraId="4794BBE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prijevoz, za rad na terenu i odvojeni život</w:t>
            </w:r>
          </w:p>
        </w:tc>
        <w:tc>
          <w:tcPr>
            <w:tcW w:w="266" w:type="dxa"/>
            <w:gridSpan w:val="2"/>
            <w:tcBorders>
              <w:top w:val="nil"/>
              <w:left w:val="nil"/>
              <w:bottom w:val="nil"/>
              <w:right w:val="nil"/>
            </w:tcBorders>
            <w:shd w:val="clear" w:color="000000" w:fill="FFFFFF"/>
            <w:vAlign w:val="bottom"/>
            <w:hideMark/>
          </w:tcPr>
          <w:p w14:paraId="2FF9EF0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4A6E8" w14:textId="3583C44F" w:rsidR="00551E60" w:rsidRPr="00CE4AFD" w:rsidRDefault="002D66F9" w:rsidP="0020209C">
            <w:pPr>
              <w:spacing w:before="0" w:after="0" w:line="240" w:lineRule="auto"/>
              <w:jc w:val="right"/>
              <w:rPr>
                <w:rFonts w:asciiTheme="majorHAnsi" w:eastAsia="Times New Roman" w:hAnsiTheme="majorHAnsi" w:cstheme="majorHAnsi"/>
                <w:b/>
                <w:bCs/>
                <w:color w:val="auto"/>
                <w:kern w:val="0"/>
                <w:sz w:val="22"/>
                <w:szCs w:val="22"/>
              </w:rPr>
            </w:pPr>
            <w:r>
              <w:rPr>
                <w:rFonts w:asciiTheme="majorHAnsi" w:eastAsia="Times New Roman" w:hAnsiTheme="majorHAnsi" w:cstheme="majorHAnsi"/>
                <w:b/>
                <w:bCs/>
                <w:color w:val="auto"/>
                <w:kern w:val="0"/>
                <w:sz w:val="22"/>
                <w:szCs w:val="22"/>
              </w:rPr>
              <w:t>1</w:t>
            </w:r>
            <w:r w:rsidR="0020209C">
              <w:rPr>
                <w:rFonts w:asciiTheme="majorHAnsi" w:eastAsia="Times New Roman" w:hAnsiTheme="majorHAnsi" w:cstheme="majorHAnsi"/>
                <w:b/>
                <w:bCs/>
                <w:color w:val="auto"/>
                <w:kern w:val="0"/>
                <w:sz w:val="22"/>
                <w:szCs w:val="22"/>
              </w:rPr>
              <w:t>2</w:t>
            </w:r>
            <w:r>
              <w:rPr>
                <w:rFonts w:asciiTheme="majorHAnsi" w:eastAsia="Times New Roman" w:hAnsiTheme="majorHAnsi" w:cstheme="majorHAnsi"/>
                <w:b/>
                <w:bCs/>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493DC50" w14:textId="05B487BD"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c>
          <w:tcPr>
            <w:tcW w:w="1673" w:type="dxa"/>
            <w:gridSpan w:val="3"/>
            <w:tcBorders>
              <w:top w:val="nil"/>
              <w:left w:val="nil"/>
              <w:bottom w:val="nil"/>
              <w:right w:val="nil"/>
            </w:tcBorders>
            <w:shd w:val="clear" w:color="000000" w:fill="FFFFFF"/>
            <w:vAlign w:val="center"/>
          </w:tcPr>
          <w:p w14:paraId="5777AE38" w14:textId="350B44B3"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12.000,00</w:t>
            </w:r>
          </w:p>
        </w:tc>
      </w:tr>
      <w:tr w:rsidR="00551E60" w:rsidRPr="005A7831" w14:paraId="73F67F8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72FF5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lastRenderedPageBreak/>
              <w:t>32121</w:t>
            </w:r>
          </w:p>
        </w:tc>
        <w:tc>
          <w:tcPr>
            <w:tcW w:w="3051" w:type="dxa"/>
            <w:gridSpan w:val="2"/>
            <w:tcBorders>
              <w:top w:val="nil"/>
              <w:left w:val="nil"/>
              <w:bottom w:val="nil"/>
              <w:right w:val="nil"/>
            </w:tcBorders>
            <w:shd w:val="clear" w:color="000000" w:fill="FFFFFF"/>
            <w:vAlign w:val="center"/>
            <w:hideMark/>
          </w:tcPr>
          <w:p w14:paraId="05E70A2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posao i s posla</w:t>
            </w:r>
          </w:p>
        </w:tc>
        <w:tc>
          <w:tcPr>
            <w:tcW w:w="266" w:type="dxa"/>
            <w:gridSpan w:val="2"/>
            <w:tcBorders>
              <w:top w:val="nil"/>
              <w:left w:val="nil"/>
              <w:bottom w:val="nil"/>
              <w:right w:val="nil"/>
            </w:tcBorders>
            <w:shd w:val="clear" w:color="000000" w:fill="FFFFFF"/>
            <w:vAlign w:val="bottom"/>
            <w:hideMark/>
          </w:tcPr>
          <w:p w14:paraId="0B7D2C7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C1EE6AE" w14:textId="1C30BC34" w:rsidR="00551E60" w:rsidRPr="00CE4AFD" w:rsidRDefault="002D66F9" w:rsidP="0020209C">
            <w:pPr>
              <w:spacing w:before="0" w:after="0" w:line="240" w:lineRule="auto"/>
              <w:jc w:val="right"/>
              <w:rPr>
                <w:rFonts w:asciiTheme="majorHAnsi" w:eastAsia="Times New Roman" w:hAnsiTheme="majorHAnsi" w:cstheme="majorHAnsi"/>
                <w:color w:val="auto"/>
                <w:kern w:val="0"/>
                <w:sz w:val="22"/>
                <w:szCs w:val="22"/>
              </w:rPr>
            </w:pPr>
            <w:r>
              <w:rPr>
                <w:rFonts w:asciiTheme="majorHAnsi" w:eastAsia="Times New Roman" w:hAnsiTheme="majorHAnsi" w:cstheme="majorHAnsi"/>
                <w:color w:val="auto"/>
                <w:kern w:val="0"/>
                <w:sz w:val="22"/>
                <w:szCs w:val="22"/>
              </w:rPr>
              <w:t>1</w:t>
            </w:r>
            <w:r w:rsidR="0020209C">
              <w:rPr>
                <w:rFonts w:asciiTheme="majorHAnsi" w:eastAsia="Times New Roman" w:hAnsiTheme="majorHAnsi" w:cstheme="majorHAnsi"/>
                <w:color w:val="auto"/>
                <w:kern w:val="0"/>
                <w:sz w:val="22"/>
                <w:szCs w:val="22"/>
              </w:rPr>
              <w:t>2</w:t>
            </w:r>
            <w:r>
              <w:rPr>
                <w:rFonts w:asciiTheme="majorHAnsi" w:eastAsia="Times New Roman" w:hAnsiTheme="majorHAnsi" w:cstheme="majorHAnsi"/>
                <w:color w:val="auto"/>
                <w:kern w:val="0"/>
                <w:sz w:val="22"/>
                <w:szCs w:val="22"/>
              </w:rPr>
              <w:t>.000,00</w:t>
            </w:r>
          </w:p>
        </w:tc>
        <w:tc>
          <w:tcPr>
            <w:tcW w:w="1439" w:type="dxa"/>
            <w:gridSpan w:val="3"/>
            <w:tcBorders>
              <w:top w:val="nil"/>
              <w:left w:val="nil"/>
              <w:bottom w:val="nil"/>
              <w:right w:val="nil"/>
            </w:tcBorders>
            <w:shd w:val="clear" w:color="000000" w:fill="FFFFFF"/>
            <w:vAlign w:val="center"/>
          </w:tcPr>
          <w:p w14:paraId="2884962D" w14:textId="533FDAA6"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12</w:t>
            </w:r>
            <w:r w:rsidR="00A20236">
              <w:rPr>
                <w:rFonts w:asciiTheme="majorHAnsi" w:eastAsia="Times New Roman" w:hAnsiTheme="majorHAnsi" w:cstheme="majorHAnsi"/>
                <w:color w:val="000000"/>
                <w:kern w:val="0"/>
                <w:sz w:val="22"/>
                <w:szCs w:val="22"/>
              </w:rPr>
              <w:t>.000</w:t>
            </w:r>
            <w:r w:rsidR="00591723">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01820495" w14:textId="7724A7A1" w:rsidR="00551E60" w:rsidRPr="00CE4AFD" w:rsidRDefault="002D66F9"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12</w:t>
            </w:r>
            <w:r w:rsidR="00A20236">
              <w:rPr>
                <w:rFonts w:asciiTheme="majorHAnsi" w:eastAsia="Times New Roman" w:hAnsiTheme="majorHAnsi" w:cstheme="majorHAnsi"/>
                <w:color w:val="000000"/>
                <w:kern w:val="0"/>
                <w:sz w:val="22"/>
                <w:szCs w:val="22"/>
              </w:rPr>
              <w:t>.000</w:t>
            </w:r>
            <w:r w:rsidR="00591723">
              <w:rPr>
                <w:rFonts w:asciiTheme="majorHAnsi" w:eastAsia="Times New Roman" w:hAnsiTheme="majorHAnsi" w:cstheme="majorHAnsi"/>
                <w:color w:val="000000"/>
                <w:kern w:val="0"/>
                <w:sz w:val="22"/>
                <w:szCs w:val="22"/>
              </w:rPr>
              <w:t>,00</w:t>
            </w:r>
          </w:p>
        </w:tc>
      </w:tr>
      <w:tr w:rsidR="00551E60" w:rsidRPr="005A7831" w14:paraId="1F2582A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2863441" w14:textId="6129A444"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r w:rsidR="00435CE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018F966E" w14:textId="13DC7318" w:rsidR="00551E60" w:rsidRPr="00CE4AFD" w:rsidRDefault="006D50C9" w:rsidP="0065084C">
            <w:pPr>
              <w:spacing w:before="0" w:after="0" w:line="240" w:lineRule="auto"/>
              <w:rPr>
                <w:rFonts w:asciiTheme="majorHAnsi" w:eastAsia="Times New Roman" w:hAnsiTheme="majorHAnsi" w:cstheme="majorHAnsi"/>
                <w:b/>
                <w:bCs/>
                <w:color w:val="000000"/>
                <w:kern w:val="0"/>
                <w:sz w:val="22"/>
                <w:szCs w:val="22"/>
              </w:rPr>
            </w:pPr>
            <w:r w:rsidRPr="00E56F7A">
              <w:rPr>
                <w:rFonts w:ascii="Arial" w:eastAsia="Times New Roman" w:hAnsi="Arial" w:cs="Arial"/>
                <w:b/>
                <w:color w:val="auto"/>
                <w:kern w:val="0"/>
                <w:sz w:val="18"/>
                <w:szCs w:val="18"/>
              </w:rPr>
              <w:t>Rashodi za materijal i energiju</w:t>
            </w:r>
          </w:p>
        </w:tc>
        <w:tc>
          <w:tcPr>
            <w:tcW w:w="266" w:type="dxa"/>
            <w:gridSpan w:val="2"/>
            <w:tcBorders>
              <w:top w:val="nil"/>
              <w:left w:val="nil"/>
              <w:bottom w:val="nil"/>
              <w:right w:val="nil"/>
            </w:tcBorders>
            <w:shd w:val="clear" w:color="000000" w:fill="FFFFFF"/>
            <w:vAlign w:val="bottom"/>
            <w:hideMark/>
          </w:tcPr>
          <w:p w14:paraId="7C8AB4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0320797" w14:textId="5A64E0DF"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530,00</w:t>
            </w:r>
          </w:p>
        </w:tc>
        <w:tc>
          <w:tcPr>
            <w:tcW w:w="1439" w:type="dxa"/>
            <w:gridSpan w:val="3"/>
            <w:tcBorders>
              <w:top w:val="nil"/>
              <w:left w:val="nil"/>
              <w:bottom w:val="nil"/>
              <w:right w:val="nil"/>
            </w:tcBorders>
            <w:shd w:val="clear" w:color="000000" w:fill="FFFFFF"/>
            <w:vAlign w:val="center"/>
          </w:tcPr>
          <w:p w14:paraId="4A5A197A" w14:textId="6A45A59E"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D902D44" w14:textId="7501B104"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6D50C9" w:rsidRPr="005A7831" w14:paraId="647DD29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A26C4CC" w14:textId="22C7CFE4" w:rsidR="006D50C9" w:rsidRPr="006D50C9" w:rsidRDefault="006D50C9" w:rsidP="0065084C">
            <w:pPr>
              <w:spacing w:before="0" w:after="0" w:line="240" w:lineRule="auto"/>
              <w:rPr>
                <w:rFonts w:asciiTheme="majorHAnsi" w:eastAsia="Times New Roman" w:hAnsiTheme="majorHAnsi" w:cstheme="majorHAnsi"/>
                <w:color w:val="000000"/>
                <w:kern w:val="0"/>
                <w:sz w:val="22"/>
                <w:szCs w:val="22"/>
              </w:rPr>
            </w:pPr>
            <w:r w:rsidRPr="006D50C9">
              <w:rPr>
                <w:rFonts w:asciiTheme="majorHAnsi" w:eastAsia="Times New Roman" w:hAnsiTheme="majorHAnsi" w:cstheme="majorHAnsi"/>
                <w:color w:val="000000"/>
                <w:kern w:val="0"/>
                <w:sz w:val="22"/>
                <w:szCs w:val="22"/>
              </w:rPr>
              <w:t>3221</w:t>
            </w:r>
            <w:r w:rsidR="00A20236">
              <w:rPr>
                <w:rFonts w:asciiTheme="majorHAnsi" w:eastAsia="Times New Roman" w:hAnsiTheme="majorHAnsi" w:cstheme="majorHAnsi"/>
                <w:color w:val="000000"/>
                <w:kern w:val="0"/>
                <w:sz w:val="22"/>
                <w:szCs w:val="22"/>
              </w:rPr>
              <w:t>0</w:t>
            </w:r>
          </w:p>
        </w:tc>
        <w:tc>
          <w:tcPr>
            <w:tcW w:w="3051" w:type="dxa"/>
            <w:gridSpan w:val="2"/>
            <w:tcBorders>
              <w:top w:val="nil"/>
              <w:left w:val="nil"/>
              <w:bottom w:val="nil"/>
              <w:right w:val="nil"/>
            </w:tcBorders>
            <w:shd w:val="clear" w:color="000000" w:fill="FFFFFF"/>
            <w:vAlign w:val="center"/>
          </w:tcPr>
          <w:p w14:paraId="0C587C36" w14:textId="2ED7C406" w:rsidR="006D50C9" w:rsidRPr="00E56F7A" w:rsidRDefault="006D50C9" w:rsidP="0065084C">
            <w:pPr>
              <w:spacing w:before="0" w:after="0" w:line="240" w:lineRule="auto"/>
              <w:rPr>
                <w:rFonts w:ascii="Arial" w:eastAsia="Times New Roman" w:hAnsi="Arial" w:cs="Arial"/>
                <w:b/>
                <w:color w:val="auto"/>
                <w:kern w:val="0"/>
                <w:sz w:val="18"/>
                <w:szCs w:val="18"/>
              </w:rPr>
            </w:pPr>
            <w:r w:rsidRPr="00057B19">
              <w:rPr>
                <w:rFonts w:ascii="Arial" w:eastAsia="Times New Roman" w:hAnsi="Arial" w:cs="Arial"/>
                <w:color w:val="auto"/>
                <w:kern w:val="0"/>
                <w:sz w:val="18"/>
                <w:szCs w:val="18"/>
              </w:rPr>
              <w:t>Uredski materijal i ostali materijalni rashodi</w:t>
            </w:r>
          </w:p>
        </w:tc>
        <w:tc>
          <w:tcPr>
            <w:tcW w:w="266" w:type="dxa"/>
            <w:gridSpan w:val="2"/>
            <w:tcBorders>
              <w:top w:val="nil"/>
              <w:left w:val="nil"/>
              <w:bottom w:val="nil"/>
              <w:right w:val="nil"/>
            </w:tcBorders>
            <w:shd w:val="clear" w:color="000000" w:fill="FFFFFF"/>
            <w:vAlign w:val="bottom"/>
          </w:tcPr>
          <w:p w14:paraId="39A1DCA3" w14:textId="77777777" w:rsidR="006D50C9" w:rsidRPr="00CE4AFD" w:rsidRDefault="006D50C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19A3BD3" w14:textId="0E098322" w:rsidR="006D50C9" w:rsidRPr="006D50C9"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530,00</w:t>
            </w:r>
          </w:p>
        </w:tc>
        <w:tc>
          <w:tcPr>
            <w:tcW w:w="1439" w:type="dxa"/>
            <w:gridSpan w:val="3"/>
            <w:tcBorders>
              <w:top w:val="nil"/>
              <w:left w:val="nil"/>
              <w:bottom w:val="nil"/>
              <w:right w:val="nil"/>
            </w:tcBorders>
            <w:shd w:val="clear" w:color="000000" w:fill="FFFFFF"/>
            <w:vAlign w:val="center"/>
          </w:tcPr>
          <w:p w14:paraId="64F5C2A0" w14:textId="31F7ECAA"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385E13" w14:textId="04185F51" w:rsidR="006D50C9" w:rsidRPr="006D50C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9A92B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D1187A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3236</w:t>
            </w:r>
          </w:p>
        </w:tc>
        <w:tc>
          <w:tcPr>
            <w:tcW w:w="3051" w:type="dxa"/>
            <w:gridSpan w:val="2"/>
            <w:tcBorders>
              <w:top w:val="nil"/>
              <w:left w:val="nil"/>
              <w:bottom w:val="nil"/>
              <w:right w:val="nil"/>
            </w:tcBorders>
            <w:shd w:val="clear" w:color="000000" w:fill="FFFFFF"/>
            <w:vAlign w:val="center"/>
            <w:hideMark/>
          </w:tcPr>
          <w:p w14:paraId="248DBC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6C809D6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D230276" w14:textId="591D70F5"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3.200,00</w:t>
            </w:r>
          </w:p>
        </w:tc>
        <w:tc>
          <w:tcPr>
            <w:tcW w:w="1439" w:type="dxa"/>
            <w:gridSpan w:val="3"/>
            <w:tcBorders>
              <w:top w:val="nil"/>
              <w:left w:val="nil"/>
              <w:bottom w:val="nil"/>
              <w:right w:val="nil"/>
            </w:tcBorders>
            <w:shd w:val="clear" w:color="000000" w:fill="FFFFFF"/>
            <w:vAlign w:val="center"/>
          </w:tcPr>
          <w:p w14:paraId="63222987" w14:textId="17468D45" w:rsidR="00551E60" w:rsidRPr="00CE4AFD" w:rsidRDefault="002D66F9" w:rsidP="002D66F9">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3.500</w:t>
            </w:r>
            <w:r w:rsidR="00591723">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0A016E1" w14:textId="71BC9401" w:rsidR="00551E60" w:rsidRPr="00CE4AFD" w:rsidRDefault="002D66F9"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3.500</w:t>
            </w:r>
            <w:r w:rsidR="00591723">
              <w:rPr>
                <w:rFonts w:asciiTheme="majorHAnsi" w:eastAsia="Times New Roman" w:hAnsiTheme="majorHAnsi" w:cstheme="majorHAnsi"/>
                <w:b/>
                <w:bCs/>
                <w:color w:val="000000"/>
                <w:kern w:val="0"/>
                <w:sz w:val="22"/>
                <w:szCs w:val="22"/>
              </w:rPr>
              <w:t>,00</w:t>
            </w:r>
          </w:p>
        </w:tc>
      </w:tr>
      <w:tr w:rsidR="00551E60" w:rsidRPr="00CE4AFD" w14:paraId="0F7EFF5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FBAD0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hideMark/>
          </w:tcPr>
          <w:p w14:paraId="4E28EB7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hideMark/>
          </w:tcPr>
          <w:p w14:paraId="12DED20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92B6807" w14:textId="60C49E51" w:rsidR="00551E6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3.200,00</w:t>
            </w:r>
          </w:p>
        </w:tc>
        <w:tc>
          <w:tcPr>
            <w:tcW w:w="1439" w:type="dxa"/>
            <w:gridSpan w:val="3"/>
            <w:tcBorders>
              <w:top w:val="nil"/>
              <w:left w:val="nil"/>
              <w:bottom w:val="nil"/>
              <w:right w:val="nil"/>
            </w:tcBorders>
            <w:shd w:val="clear" w:color="000000" w:fill="FFFFFF"/>
            <w:vAlign w:val="center"/>
          </w:tcPr>
          <w:p w14:paraId="61428B17" w14:textId="598BBA1B"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ED42F" w14:textId="18ECFA70"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388769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615A40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5741DBE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149E44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22712" w14:textId="2755AAFB"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6192AA" w14:textId="25A99076"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445549" w14:textId="45BC92B3"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2FEC161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53B152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46A6D1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08AFE5A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F09F508" w14:textId="50B0CDC5" w:rsidR="00551E60" w:rsidRPr="00CE4AFD"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0A2B0B" w14:textId="22810A3C"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D22177E" w14:textId="134E9C4D" w:rsidR="00551E60" w:rsidRPr="00CE4AFD"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095AC0D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18379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32959</w:t>
            </w:r>
          </w:p>
        </w:tc>
        <w:tc>
          <w:tcPr>
            <w:tcW w:w="3051" w:type="dxa"/>
            <w:gridSpan w:val="2"/>
            <w:tcBorders>
              <w:top w:val="nil"/>
              <w:left w:val="nil"/>
              <w:bottom w:val="nil"/>
              <w:right w:val="nil"/>
            </w:tcBorders>
            <w:shd w:val="clear" w:color="000000" w:fill="FFFFFF"/>
            <w:vAlign w:val="center"/>
            <w:hideMark/>
          </w:tcPr>
          <w:p w14:paraId="2F1A51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pristojbe i naknade</w:t>
            </w:r>
          </w:p>
        </w:tc>
        <w:tc>
          <w:tcPr>
            <w:tcW w:w="266" w:type="dxa"/>
            <w:gridSpan w:val="2"/>
            <w:tcBorders>
              <w:top w:val="nil"/>
              <w:left w:val="nil"/>
              <w:bottom w:val="nil"/>
              <w:right w:val="nil"/>
            </w:tcBorders>
            <w:shd w:val="clear" w:color="000000" w:fill="FFFFFF"/>
            <w:vAlign w:val="bottom"/>
            <w:hideMark/>
          </w:tcPr>
          <w:p w14:paraId="1FC5234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8E60C4A" w14:textId="0159926D" w:rsidR="00551E6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C725C01" w14:textId="5843174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A408C7F" w14:textId="0D32F016"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B3251" w:rsidRPr="00CE4AFD" w14:paraId="363A4CD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0CB8AF1" w14:textId="75A269E8" w:rsidR="005B3251" w:rsidRPr="004F59E7" w:rsidRDefault="005B3251"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4</w:t>
            </w:r>
          </w:p>
        </w:tc>
        <w:tc>
          <w:tcPr>
            <w:tcW w:w="3051" w:type="dxa"/>
            <w:gridSpan w:val="2"/>
            <w:tcBorders>
              <w:top w:val="nil"/>
              <w:left w:val="nil"/>
              <w:bottom w:val="nil"/>
              <w:right w:val="nil"/>
            </w:tcBorders>
            <w:shd w:val="clear" w:color="000000" w:fill="FFFFFF"/>
            <w:vAlign w:val="center"/>
          </w:tcPr>
          <w:p w14:paraId="3B9E0D2D" w14:textId="6D543305" w:rsidR="005B3251" w:rsidRPr="004F59E7" w:rsidRDefault="00C94850" w:rsidP="0065084C">
            <w:pPr>
              <w:spacing w:before="0" w:after="0" w:line="240" w:lineRule="auto"/>
              <w:rPr>
                <w:rFonts w:asciiTheme="majorHAnsi" w:eastAsia="Times New Roman" w:hAnsiTheme="majorHAnsi" w:cstheme="majorHAnsi"/>
                <w:b/>
                <w:bCs/>
                <w:color w:val="000000"/>
                <w:kern w:val="0"/>
                <w:sz w:val="22"/>
                <w:szCs w:val="22"/>
              </w:rPr>
            </w:pPr>
            <w:r w:rsidRPr="004F59E7">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tcPr>
          <w:p w14:paraId="396C5815" w14:textId="77777777" w:rsidR="005B3251" w:rsidRPr="004F59E7" w:rsidRDefault="005B3251"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0C7BE437" w14:textId="5B54D081" w:rsidR="005B3251" w:rsidRPr="004F59E7" w:rsidRDefault="002D66F9"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7EEC982" w14:textId="3D04D974"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EB52431" w14:textId="6224399D" w:rsidR="005B3251" w:rsidRPr="004F59E7" w:rsidRDefault="00591723"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C94850" w:rsidRPr="00CE4AFD" w14:paraId="5594B28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EF72B0A" w14:textId="4564062D" w:rsidR="00C94850" w:rsidRPr="00C94850" w:rsidRDefault="00C94850" w:rsidP="0065084C">
            <w:pPr>
              <w:spacing w:before="0" w:after="0" w:line="240" w:lineRule="auto"/>
              <w:rPr>
                <w:rFonts w:asciiTheme="majorHAnsi" w:eastAsia="Times New Roman" w:hAnsiTheme="majorHAnsi" w:cstheme="majorHAnsi"/>
                <w:b/>
                <w:bCs/>
                <w:color w:val="000000"/>
                <w:kern w:val="0"/>
                <w:sz w:val="22"/>
                <w:szCs w:val="22"/>
              </w:rPr>
            </w:pPr>
            <w:r w:rsidRPr="00C94850">
              <w:rPr>
                <w:rFonts w:asciiTheme="majorHAnsi" w:eastAsia="Times New Roman" w:hAnsiTheme="majorHAnsi" w:cstheme="majorHAnsi"/>
                <w:b/>
                <w:bCs/>
                <w:color w:val="000000"/>
                <w:kern w:val="0"/>
                <w:sz w:val="22"/>
                <w:szCs w:val="22"/>
              </w:rPr>
              <w:t>42</w:t>
            </w:r>
          </w:p>
        </w:tc>
        <w:tc>
          <w:tcPr>
            <w:tcW w:w="3051" w:type="dxa"/>
            <w:gridSpan w:val="2"/>
            <w:tcBorders>
              <w:top w:val="nil"/>
              <w:left w:val="nil"/>
              <w:bottom w:val="nil"/>
              <w:right w:val="nil"/>
            </w:tcBorders>
            <w:shd w:val="clear" w:color="000000" w:fill="FFFFFF"/>
            <w:vAlign w:val="center"/>
          </w:tcPr>
          <w:p w14:paraId="5B3AF9D2" w14:textId="25A3E734"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tcPr>
          <w:p w14:paraId="008EC94E"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0CD6AEA" w14:textId="1B981238" w:rsidR="00C9485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38B419D" w14:textId="4178A687"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061089F" w14:textId="1174BC0A"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C94850" w:rsidRPr="00CE4AFD" w14:paraId="232EA2C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853434B" w14:textId="476D3620" w:rsidR="00C94850"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42</w:t>
            </w:r>
            <w:r w:rsidR="00A20236">
              <w:rPr>
                <w:rFonts w:asciiTheme="majorHAnsi" w:eastAsia="Times New Roman" w:hAnsiTheme="majorHAnsi" w:cstheme="majorHAnsi"/>
                <w:color w:val="000000"/>
                <w:kern w:val="0"/>
                <w:sz w:val="22"/>
                <w:szCs w:val="22"/>
              </w:rPr>
              <w:t>239</w:t>
            </w:r>
          </w:p>
        </w:tc>
        <w:tc>
          <w:tcPr>
            <w:tcW w:w="3051" w:type="dxa"/>
            <w:gridSpan w:val="2"/>
            <w:tcBorders>
              <w:top w:val="nil"/>
              <w:left w:val="nil"/>
              <w:bottom w:val="nil"/>
              <w:right w:val="nil"/>
            </w:tcBorders>
            <w:shd w:val="clear" w:color="000000" w:fill="FFFFFF"/>
            <w:vAlign w:val="center"/>
          </w:tcPr>
          <w:p w14:paraId="4D494C24" w14:textId="70290EBD" w:rsidR="00C94850" w:rsidRPr="00CE4AFD" w:rsidRDefault="00C9485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Građevinski objekti</w:t>
            </w:r>
          </w:p>
        </w:tc>
        <w:tc>
          <w:tcPr>
            <w:tcW w:w="266" w:type="dxa"/>
            <w:gridSpan w:val="2"/>
            <w:tcBorders>
              <w:top w:val="nil"/>
              <w:left w:val="nil"/>
              <w:bottom w:val="nil"/>
              <w:right w:val="nil"/>
            </w:tcBorders>
            <w:shd w:val="clear" w:color="000000" w:fill="FFFFFF"/>
            <w:vAlign w:val="bottom"/>
          </w:tcPr>
          <w:p w14:paraId="0FFAEE40" w14:textId="77777777" w:rsidR="00C94850" w:rsidRPr="00CE4AFD" w:rsidRDefault="00C9485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892D9AE" w14:textId="13B991A6" w:rsidR="00C94850" w:rsidRPr="00CE4AFD" w:rsidRDefault="002D66F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4B5A62E" w14:textId="261D997D"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B4EE80" w14:textId="4B7F4106" w:rsidR="00C9485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141C5C8"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79A42C93" w14:textId="3A3E0D3D"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4F59E7">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2A4F0002" w14:textId="78775970" w:rsidR="00551E60" w:rsidRPr="00CE4AFD" w:rsidRDefault="00C259D8"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93.310</w:t>
            </w:r>
            <w:r w:rsidR="0022797F">
              <w:rPr>
                <w:rFonts w:asciiTheme="majorHAnsi" w:eastAsia="Times New Roman" w:hAnsiTheme="majorHAnsi" w:cstheme="majorHAnsi"/>
                <w:color w:val="000000"/>
                <w:kern w:val="0"/>
                <w:sz w:val="22"/>
                <w:szCs w:val="22"/>
              </w:rPr>
              <w:t>,00</w:t>
            </w:r>
          </w:p>
        </w:tc>
        <w:tc>
          <w:tcPr>
            <w:tcW w:w="1439" w:type="dxa"/>
            <w:gridSpan w:val="3"/>
            <w:tcBorders>
              <w:top w:val="nil"/>
              <w:left w:val="nil"/>
              <w:bottom w:val="nil"/>
              <w:right w:val="nil"/>
            </w:tcBorders>
            <w:shd w:val="clear" w:color="auto" w:fill="F2D8A4" w:themeFill="background2" w:themeFillTint="66"/>
            <w:vAlign w:val="center"/>
          </w:tcPr>
          <w:p w14:paraId="33C02944" w14:textId="5031ADBB" w:rsidR="00551E60" w:rsidRPr="00CE4AFD" w:rsidRDefault="008E0BEA" w:rsidP="009E6707">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96.350</w:t>
            </w:r>
            <w:r w:rsidR="000F3F0E">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auto" w:fill="F2D8A4" w:themeFill="background2" w:themeFillTint="66"/>
            <w:vAlign w:val="center"/>
          </w:tcPr>
          <w:p w14:paraId="6DFBD5B0" w14:textId="122F1E21" w:rsidR="00551E60" w:rsidRPr="00CE4AFD" w:rsidRDefault="008E0BEA" w:rsidP="0022797F">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96.350</w:t>
            </w:r>
            <w:r w:rsidR="000F3F0E">
              <w:rPr>
                <w:rFonts w:asciiTheme="majorHAnsi" w:eastAsia="Times New Roman" w:hAnsiTheme="majorHAnsi" w:cstheme="majorHAnsi"/>
                <w:color w:val="000000"/>
                <w:kern w:val="0"/>
                <w:sz w:val="22"/>
                <w:szCs w:val="22"/>
              </w:rPr>
              <w:t>,00</w:t>
            </w:r>
          </w:p>
        </w:tc>
      </w:tr>
      <w:tr w:rsidR="00551E60" w:rsidRPr="00CE4AFD" w14:paraId="2ABA33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34D8BD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0F94B4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6CAD7A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EBF7310" w14:textId="67E7D42B" w:rsidR="00551E60" w:rsidRPr="00CE4AFD" w:rsidRDefault="00C259D8"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92.910</w:t>
            </w:r>
            <w:r w:rsidR="0022797F">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01AE0768" w14:textId="763B57B1" w:rsidR="00551E60" w:rsidRPr="00CE4AFD" w:rsidRDefault="008E0BEA" w:rsidP="009E6707">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95.850</w:t>
            </w:r>
            <w:r w:rsidR="006A0CE0">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0C5EC50D" w14:textId="0154022B" w:rsidR="00551E60" w:rsidRPr="00CE4AFD" w:rsidRDefault="008E0BEA" w:rsidP="006A0CE0">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83.850</w:t>
            </w:r>
            <w:r w:rsidR="006A0CE0">
              <w:rPr>
                <w:rFonts w:asciiTheme="majorHAnsi" w:eastAsia="Times New Roman" w:hAnsiTheme="majorHAnsi" w:cstheme="majorHAnsi"/>
                <w:b/>
                <w:bCs/>
                <w:color w:val="000000"/>
                <w:kern w:val="0"/>
                <w:sz w:val="22"/>
                <w:szCs w:val="22"/>
              </w:rPr>
              <w:t>,00</w:t>
            </w:r>
          </w:p>
        </w:tc>
      </w:tr>
      <w:tr w:rsidR="00551E60" w:rsidRPr="00CE4AFD" w14:paraId="26EAC46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4660DE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1A2F740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2983E9E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4B0C17F" w14:textId="3FBDF909" w:rsidR="007505AF" w:rsidRPr="00CE4AFD" w:rsidRDefault="00C259D8" w:rsidP="00C259D8">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92</w:t>
            </w:r>
            <w:r w:rsidR="0022797F">
              <w:rPr>
                <w:rFonts w:asciiTheme="majorHAnsi" w:eastAsia="Times New Roman" w:hAnsiTheme="majorHAnsi" w:cstheme="majorHAnsi"/>
                <w:b/>
                <w:bCs/>
                <w:color w:val="000000"/>
                <w:kern w:val="0"/>
                <w:sz w:val="22"/>
                <w:szCs w:val="22"/>
              </w:rPr>
              <w:t>.</w:t>
            </w:r>
            <w:r>
              <w:rPr>
                <w:rFonts w:asciiTheme="majorHAnsi" w:eastAsia="Times New Roman" w:hAnsiTheme="majorHAnsi" w:cstheme="majorHAnsi"/>
                <w:b/>
                <w:bCs/>
                <w:color w:val="000000"/>
                <w:kern w:val="0"/>
                <w:sz w:val="22"/>
                <w:szCs w:val="22"/>
              </w:rPr>
              <w:t>100</w:t>
            </w:r>
            <w:r w:rsidR="0022797F">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4BFBEDAB" w14:textId="0A3C5EC2" w:rsidR="00551E60" w:rsidRPr="00CE4AFD" w:rsidRDefault="008E0BEA" w:rsidP="009E6707">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95.000</w:t>
            </w:r>
            <w:r w:rsidR="006A0CE0">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1AD98C5E" w14:textId="159BF824" w:rsidR="00551E60" w:rsidRPr="00CE4AFD" w:rsidRDefault="008E0BE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95.000</w:t>
            </w:r>
            <w:r w:rsidR="009E6707">
              <w:rPr>
                <w:rFonts w:asciiTheme="majorHAnsi" w:eastAsia="Times New Roman" w:hAnsiTheme="majorHAnsi" w:cstheme="majorHAnsi"/>
                <w:b/>
                <w:bCs/>
                <w:color w:val="000000"/>
                <w:kern w:val="0"/>
                <w:sz w:val="22"/>
                <w:szCs w:val="22"/>
              </w:rPr>
              <w:t>,00</w:t>
            </w:r>
          </w:p>
        </w:tc>
      </w:tr>
      <w:tr w:rsidR="00551E60" w:rsidRPr="00CE4AFD" w14:paraId="6679A2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E27A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w:t>
            </w:r>
          </w:p>
        </w:tc>
        <w:tc>
          <w:tcPr>
            <w:tcW w:w="3051" w:type="dxa"/>
            <w:gridSpan w:val="2"/>
            <w:tcBorders>
              <w:top w:val="nil"/>
              <w:left w:val="nil"/>
              <w:bottom w:val="nil"/>
              <w:right w:val="nil"/>
            </w:tcBorders>
            <w:shd w:val="clear" w:color="000000" w:fill="FFFFFF"/>
            <w:vAlign w:val="center"/>
            <w:hideMark/>
          </w:tcPr>
          <w:p w14:paraId="5DC3B88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troškova zaposlenima</w:t>
            </w:r>
          </w:p>
        </w:tc>
        <w:tc>
          <w:tcPr>
            <w:tcW w:w="266" w:type="dxa"/>
            <w:gridSpan w:val="2"/>
            <w:tcBorders>
              <w:top w:val="nil"/>
              <w:left w:val="nil"/>
              <w:bottom w:val="nil"/>
              <w:right w:val="nil"/>
            </w:tcBorders>
            <w:shd w:val="clear" w:color="000000" w:fill="FFFFFF"/>
            <w:vAlign w:val="bottom"/>
            <w:hideMark/>
          </w:tcPr>
          <w:p w14:paraId="388C3B1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6C2AAFA" w14:textId="7F77B5C1"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6.200,00</w:t>
            </w:r>
          </w:p>
        </w:tc>
        <w:tc>
          <w:tcPr>
            <w:tcW w:w="1439" w:type="dxa"/>
            <w:gridSpan w:val="3"/>
            <w:tcBorders>
              <w:top w:val="nil"/>
              <w:left w:val="nil"/>
              <w:bottom w:val="nil"/>
              <w:right w:val="nil"/>
            </w:tcBorders>
            <w:shd w:val="clear" w:color="000000" w:fill="FFFFFF"/>
            <w:vAlign w:val="center"/>
          </w:tcPr>
          <w:p w14:paraId="252634AE" w14:textId="194E252A"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6.200,00</w:t>
            </w:r>
          </w:p>
        </w:tc>
        <w:tc>
          <w:tcPr>
            <w:tcW w:w="1673" w:type="dxa"/>
            <w:gridSpan w:val="3"/>
            <w:tcBorders>
              <w:top w:val="nil"/>
              <w:left w:val="nil"/>
              <w:bottom w:val="nil"/>
              <w:right w:val="nil"/>
            </w:tcBorders>
            <w:shd w:val="clear" w:color="000000" w:fill="FFFFFF"/>
            <w:vAlign w:val="center"/>
          </w:tcPr>
          <w:p w14:paraId="45BFB46D" w14:textId="29273219"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6.200,00</w:t>
            </w:r>
          </w:p>
        </w:tc>
      </w:tr>
      <w:tr w:rsidR="00551E60" w:rsidRPr="00CE4AFD" w14:paraId="09F64ED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36746D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3211</w:t>
            </w:r>
          </w:p>
        </w:tc>
        <w:tc>
          <w:tcPr>
            <w:tcW w:w="3051" w:type="dxa"/>
            <w:gridSpan w:val="2"/>
            <w:tcBorders>
              <w:top w:val="nil"/>
              <w:left w:val="nil"/>
              <w:bottom w:val="nil"/>
              <w:right w:val="nil"/>
            </w:tcBorders>
            <w:shd w:val="clear" w:color="000000" w:fill="FFFFFF"/>
            <w:vAlign w:val="center"/>
            <w:hideMark/>
          </w:tcPr>
          <w:p w14:paraId="0C15CB6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putovanja</w:t>
            </w:r>
          </w:p>
        </w:tc>
        <w:tc>
          <w:tcPr>
            <w:tcW w:w="266" w:type="dxa"/>
            <w:gridSpan w:val="2"/>
            <w:tcBorders>
              <w:top w:val="nil"/>
              <w:left w:val="nil"/>
              <w:bottom w:val="nil"/>
              <w:right w:val="nil"/>
            </w:tcBorders>
            <w:shd w:val="clear" w:color="000000" w:fill="FFFFFF"/>
            <w:vAlign w:val="bottom"/>
            <w:hideMark/>
          </w:tcPr>
          <w:p w14:paraId="3B28D65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B433C8" w14:textId="6299F5E0"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24334784" w14:textId="708B6F29"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673" w:type="dxa"/>
            <w:gridSpan w:val="3"/>
            <w:tcBorders>
              <w:top w:val="nil"/>
              <w:left w:val="nil"/>
              <w:bottom w:val="nil"/>
              <w:right w:val="nil"/>
            </w:tcBorders>
            <w:shd w:val="clear" w:color="000000" w:fill="FFFFFF"/>
            <w:vAlign w:val="center"/>
          </w:tcPr>
          <w:p w14:paraId="5E4B4DD8" w14:textId="10A1110A" w:rsidR="00591723" w:rsidRPr="00CE4AFD" w:rsidRDefault="006A0CE0" w:rsidP="00591723">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r>
      <w:tr w:rsidR="00551E60" w:rsidRPr="00CE4AFD" w14:paraId="7F925DF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93B026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32111</w:t>
            </w:r>
          </w:p>
        </w:tc>
        <w:tc>
          <w:tcPr>
            <w:tcW w:w="3051" w:type="dxa"/>
            <w:gridSpan w:val="2"/>
            <w:tcBorders>
              <w:top w:val="nil"/>
              <w:left w:val="nil"/>
              <w:bottom w:val="nil"/>
              <w:right w:val="nil"/>
            </w:tcBorders>
            <w:shd w:val="clear" w:color="000000" w:fill="FFFFFF"/>
            <w:vAlign w:val="center"/>
            <w:hideMark/>
          </w:tcPr>
          <w:p w14:paraId="77D88F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zemlji</w:t>
            </w:r>
          </w:p>
        </w:tc>
        <w:tc>
          <w:tcPr>
            <w:tcW w:w="266" w:type="dxa"/>
            <w:gridSpan w:val="2"/>
            <w:tcBorders>
              <w:top w:val="nil"/>
              <w:left w:val="nil"/>
              <w:bottom w:val="nil"/>
              <w:right w:val="nil"/>
            </w:tcBorders>
            <w:shd w:val="clear" w:color="000000" w:fill="FFFFFF"/>
            <w:vAlign w:val="bottom"/>
            <w:hideMark/>
          </w:tcPr>
          <w:p w14:paraId="4A125A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D14D0BB" w14:textId="0F67E1BC"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62985805" w14:textId="09B37B0D"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975999A" w14:textId="22DDD768"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E26888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2CCA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32112</w:t>
            </w:r>
          </w:p>
        </w:tc>
        <w:tc>
          <w:tcPr>
            <w:tcW w:w="3051" w:type="dxa"/>
            <w:gridSpan w:val="2"/>
            <w:tcBorders>
              <w:top w:val="nil"/>
              <w:left w:val="nil"/>
              <w:bottom w:val="nil"/>
              <w:right w:val="nil"/>
            </w:tcBorders>
            <w:shd w:val="clear" w:color="000000" w:fill="FFFFFF"/>
            <w:vAlign w:val="center"/>
            <w:hideMark/>
          </w:tcPr>
          <w:p w14:paraId="2A5589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Dnevnice za službeni put u inozemstvu</w:t>
            </w:r>
          </w:p>
        </w:tc>
        <w:tc>
          <w:tcPr>
            <w:tcW w:w="266" w:type="dxa"/>
            <w:gridSpan w:val="2"/>
            <w:tcBorders>
              <w:top w:val="nil"/>
              <w:left w:val="nil"/>
              <w:bottom w:val="nil"/>
              <w:right w:val="nil"/>
            </w:tcBorders>
            <w:shd w:val="clear" w:color="000000" w:fill="FFFFFF"/>
            <w:vAlign w:val="bottom"/>
            <w:hideMark/>
          </w:tcPr>
          <w:p w14:paraId="2E86DDD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F94B83" w14:textId="26620163"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4D2A23B" w14:textId="7C13E5C4"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FA66968" w14:textId="0456ECDB"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6BB2DE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519E4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32113</w:t>
            </w:r>
          </w:p>
        </w:tc>
        <w:tc>
          <w:tcPr>
            <w:tcW w:w="3051" w:type="dxa"/>
            <w:gridSpan w:val="2"/>
            <w:tcBorders>
              <w:top w:val="nil"/>
              <w:left w:val="nil"/>
              <w:bottom w:val="nil"/>
              <w:right w:val="nil"/>
            </w:tcBorders>
            <w:shd w:val="clear" w:color="000000" w:fill="FFFFFF"/>
            <w:vAlign w:val="center"/>
            <w:hideMark/>
          </w:tcPr>
          <w:p w14:paraId="7131086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zemlji</w:t>
            </w:r>
          </w:p>
        </w:tc>
        <w:tc>
          <w:tcPr>
            <w:tcW w:w="266" w:type="dxa"/>
            <w:gridSpan w:val="2"/>
            <w:tcBorders>
              <w:top w:val="nil"/>
              <w:left w:val="nil"/>
              <w:bottom w:val="nil"/>
              <w:right w:val="nil"/>
            </w:tcBorders>
            <w:shd w:val="clear" w:color="000000" w:fill="FFFFFF"/>
            <w:vAlign w:val="bottom"/>
            <w:hideMark/>
          </w:tcPr>
          <w:p w14:paraId="011BC9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1E94FE" w14:textId="0E6AF3C1"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A468C79" w14:textId="00D37F67"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87C5C6" w14:textId="2DD0527F"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4D108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5DC1D4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32114</w:t>
            </w:r>
          </w:p>
        </w:tc>
        <w:tc>
          <w:tcPr>
            <w:tcW w:w="3051" w:type="dxa"/>
            <w:gridSpan w:val="2"/>
            <w:tcBorders>
              <w:top w:val="nil"/>
              <w:left w:val="nil"/>
              <w:bottom w:val="nil"/>
              <w:right w:val="nil"/>
            </w:tcBorders>
            <w:shd w:val="clear" w:color="000000" w:fill="FFFFFF"/>
            <w:vAlign w:val="center"/>
            <w:hideMark/>
          </w:tcPr>
          <w:p w14:paraId="185D09E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smještaj na službenom putu u inozemstvu</w:t>
            </w:r>
          </w:p>
        </w:tc>
        <w:tc>
          <w:tcPr>
            <w:tcW w:w="266" w:type="dxa"/>
            <w:gridSpan w:val="2"/>
            <w:tcBorders>
              <w:top w:val="nil"/>
              <w:left w:val="nil"/>
              <w:bottom w:val="nil"/>
              <w:right w:val="nil"/>
            </w:tcBorders>
            <w:shd w:val="clear" w:color="000000" w:fill="FFFFFF"/>
            <w:vAlign w:val="bottom"/>
            <w:hideMark/>
          </w:tcPr>
          <w:p w14:paraId="4451072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8B69A2" w14:textId="6C8487F7"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660543A" w14:textId="5F4B437F"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88C0FF5" w14:textId="25B4AAD2"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C26014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7F114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32115</w:t>
            </w:r>
          </w:p>
        </w:tc>
        <w:tc>
          <w:tcPr>
            <w:tcW w:w="3051" w:type="dxa"/>
            <w:gridSpan w:val="2"/>
            <w:tcBorders>
              <w:top w:val="nil"/>
              <w:left w:val="nil"/>
              <w:bottom w:val="nil"/>
              <w:right w:val="nil"/>
            </w:tcBorders>
            <w:shd w:val="clear" w:color="000000" w:fill="FFFFFF"/>
            <w:vAlign w:val="center"/>
            <w:hideMark/>
          </w:tcPr>
          <w:p w14:paraId="00C6F0F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zemlji</w:t>
            </w:r>
          </w:p>
        </w:tc>
        <w:tc>
          <w:tcPr>
            <w:tcW w:w="266" w:type="dxa"/>
            <w:gridSpan w:val="2"/>
            <w:tcBorders>
              <w:top w:val="nil"/>
              <w:left w:val="nil"/>
              <w:bottom w:val="nil"/>
              <w:right w:val="nil"/>
            </w:tcBorders>
            <w:shd w:val="clear" w:color="000000" w:fill="FFFFFF"/>
            <w:vAlign w:val="bottom"/>
            <w:hideMark/>
          </w:tcPr>
          <w:p w14:paraId="6B1801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EE8768" w14:textId="04F21D4F"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3CD5AB3" w14:textId="01A76EEC"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581D6E86" w14:textId="3ED7B38F"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260DF9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90C625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32116</w:t>
            </w:r>
          </w:p>
        </w:tc>
        <w:tc>
          <w:tcPr>
            <w:tcW w:w="3051" w:type="dxa"/>
            <w:gridSpan w:val="2"/>
            <w:tcBorders>
              <w:top w:val="nil"/>
              <w:left w:val="nil"/>
              <w:bottom w:val="nil"/>
              <w:right w:val="nil"/>
            </w:tcBorders>
            <w:shd w:val="clear" w:color="000000" w:fill="FFFFFF"/>
            <w:vAlign w:val="center"/>
            <w:hideMark/>
          </w:tcPr>
          <w:p w14:paraId="4B25007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prijevoz na službenom putu u inozemstvu</w:t>
            </w:r>
          </w:p>
        </w:tc>
        <w:tc>
          <w:tcPr>
            <w:tcW w:w="266" w:type="dxa"/>
            <w:gridSpan w:val="2"/>
            <w:tcBorders>
              <w:top w:val="nil"/>
              <w:left w:val="nil"/>
              <w:bottom w:val="nil"/>
              <w:right w:val="nil"/>
            </w:tcBorders>
            <w:shd w:val="clear" w:color="000000" w:fill="FFFFFF"/>
            <w:vAlign w:val="bottom"/>
            <w:hideMark/>
          </w:tcPr>
          <w:p w14:paraId="658FA7C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32543C1" w14:textId="026332D5"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7A52C9C" w14:textId="400E441A"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76AD5348" w14:textId="47B15B53"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804AAC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6EE6E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3213</w:t>
            </w:r>
          </w:p>
        </w:tc>
        <w:tc>
          <w:tcPr>
            <w:tcW w:w="3051" w:type="dxa"/>
            <w:gridSpan w:val="2"/>
            <w:tcBorders>
              <w:top w:val="nil"/>
              <w:left w:val="nil"/>
              <w:bottom w:val="nil"/>
              <w:right w:val="nil"/>
            </w:tcBorders>
            <w:shd w:val="clear" w:color="000000" w:fill="FFFFFF"/>
            <w:vAlign w:val="center"/>
            <w:hideMark/>
          </w:tcPr>
          <w:p w14:paraId="7E9CB1D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Stručno usavršavanje zaposlenika</w:t>
            </w:r>
          </w:p>
        </w:tc>
        <w:tc>
          <w:tcPr>
            <w:tcW w:w="266" w:type="dxa"/>
            <w:gridSpan w:val="2"/>
            <w:tcBorders>
              <w:top w:val="nil"/>
              <w:left w:val="nil"/>
              <w:bottom w:val="nil"/>
              <w:right w:val="nil"/>
            </w:tcBorders>
            <w:shd w:val="clear" w:color="000000" w:fill="FFFFFF"/>
            <w:vAlign w:val="bottom"/>
            <w:hideMark/>
          </w:tcPr>
          <w:p w14:paraId="5C5F45F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0D06CD" w14:textId="0E056CD5" w:rsidR="00551E60" w:rsidRPr="00CE4AFD"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w:t>
            </w:r>
          </w:p>
        </w:tc>
        <w:tc>
          <w:tcPr>
            <w:tcW w:w="1439" w:type="dxa"/>
            <w:gridSpan w:val="3"/>
            <w:tcBorders>
              <w:top w:val="nil"/>
              <w:left w:val="nil"/>
              <w:bottom w:val="nil"/>
              <w:right w:val="nil"/>
            </w:tcBorders>
            <w:shd w:val="clear" w:color="000000" w:fill="FFFFFF"/>
            <w:vAlign w:val="center"/>
          </w:tcPr>
          <w:p w14:paraId="64CAC508" w14:textId="6401B748"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w:t>
            </w:r>
          </w:p>
        </w:tc>
        <w:tc>
          <w:tcPr>
            <w:tcW w:w="1673" w:type="dxa"/>
            <w:gridSpan w:val="3"/>
            <w:tcBorders>
              <w:top w:val="nil"/>
              <w:left w:val="nil"/>
              <w:bottom w:val="nil"/>
              <w:right w:val="nil"/>
            </w:tcBorders>
            <w:shd w:val="clear" w:color="000000" w:fill="FFFFFF"/>
            <w:vAlign w:val="center"/>
          </w:tcPr>
          <w:p w14:paraId="51F5A696" w14:textId="0A8F74AB"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6.000,00</w:t>
            </w:r>
          </w:p>
        </w:tc>
      </w:tr>
      <w:tr w:rsidR="00551E60" w:rsidRPr="00CE4AFD" w14:paraId="69D50DB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61939F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32131</w:t>
            </w:r>
          </w:p>
        </w:tc>
        <w:tc>
          <w:tcPr>
            <w:tcW w:w="3051" w:type="dxa"/>
            <w:gridSpan w:val="2"/>
            <w:tcBorders>
              <w:top w:val="nil"/>
              <w:left w:val="nil"/>
              <w:bottom w:val="nil"/>
              <w:right w:val="nil"/>
            </w:tcBorders>
            <w:shd w:val="clear" w:color="000000" w:fill="FFFFFF"/>
            <w:vAlign w:val="center"/>
            <w:hideMark/>
          </w:tcPr>
          <w:p w14:paraId="50D0804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Seminari, savjetovanja i simpoziji</w:t>
            </w:r>
          </w:p>
        </w:tc>
        <w:tc>
          <w:tcPr>
            <w:tcW w:w="266" w:type="dxa"/>
            <w:gridSpan w:val="2"/>
            <w:tcBorders>
              <w:top w:val="nil"/>
              <w:left w:val="nil"/>
              <w:bottom w:val="nil"/>
              <w:right w:val="nil"/>
            </w:tcBorders>
            <w:shd w:val="clear" w:color="000000" w:fill="FFFFFF"/>
            <w:vAlign w:val="bottom"/>
            <w:hideMark/>
          </w:tcPr>
          <w:p w14:paraId="69D5362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38C19CA" w14:textId="23869EA4"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6.000,00</w:t>
            </w:r>
          </w:p>
        </w:tc>
        <w:tc>
          <w:tcPr>
            <w:tcW w:w="1439" w:type="dxa"/>
            <w:gridSpan w:val="3"/>
            <w:tcBorders>
              <w:top w:val="nil"/>
              <w:left w:val="nil"/>
              <w:bottom w:val="nil"/>
              <w:right w:val="nil"/>
            </w:tcBorders>
            <w:shd w:val="clear" w:color="000000" w:fill="FFFFFF"/>
            <w:vAlign w:val="center"/>
          </w:tcPr>
          <w:p w14:paraId="20C63220" w14:textId="49AB32C8"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E7DC3FF" w14:textId="41B87125"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7250F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D7B031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32132</w:t>
            </w:r>
          </w:p>
        </w:tc>
        <w:tc>
          <w:tcPr>
            <w:tcW w:w="3051" w:type="dxa"/>
            <w:gridSpan w:val="2"/>
            <w:tcBorders>
              <w:top w:val="nil"/>
              <w:left w:val="nil"/>
              <w:bottom w:val="nil"/>
              <w:right w:val="nil"/>
            </w:tcBorders>
            <w:shd w:val="clear" w:color="000000" w:fill="FFFFFF"/>
            <w:vAlign w:val="center"/>
            <w:hideMark/>
          </w:tcPr>
          <w:p w14:paraId="633331C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Tečajevi i stručni ispiti</w:t>
            </w:r>
          </w:p>
        </w:tc>
        <w:tc>
          <w:tcPr>
            <w:tcW w:w="266" w:type="dxa"/>
            <w:gridSpan w:val="2"/>
            <w:tcBorders>
              <w:top w:val="nil"/>
              <w:left w:val="nil"/>
              <w:bottom w:val="nil"/>
              <w:right w:val="nil"/>
            </w:tcBorders>
            <w:shd w:val="clear" w:color="000000" w:fill="FFFFFF"/>
            <w:vAlign w:val="bottom"/>
            <w:hideMark/>
          </w:tcPr>
          <w:p w14:paraId="3E09424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40BDB2" w14:textId="6D4115DB" w:rsidR="00551E60"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2B9FA9B" w14:textId="7AB67F83"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3CFD4D6" w14:textId="2F949D0D" w:rsidR="00551E60"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471883" w:rsidRPr="00CE4AFD" w14:paraId="2684099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62E9A0F" w14:textId="79656DC0"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sidRPr="00471883">
              <w:rPr>
                <w:rFonts w:asciiTheme="majorHAnsi" w:eastAsia="Times New Roman" w:hAnsiTheme="majorHAnsi" w:cstheme="majorHAnsi"/>
                <w:b/>
                <w:bCs/>
                <w:color w:val="000000"/>
                <w:kern w:val="0"/>
                <w:sz w:val="22"/>
                <w:szCs w:val="22"/>
              </w:rPr>
              <w:t>3214</w:t>
            </w:r>
          </w:p>
        </w:tc>
        <w:tc>
          <w:tcPr>
            <w:tcW w:w="3051" w:type="dxa"/>
            <w:gridSpan w:val="2"/>
            <w:tcBorders>
              <w:top w:val="nil"/>
              <w:left w:val="nil"/>
              <w:bottom w:val="nil"/>
              <w:right w:val="nil"/>
            </w:tcBorders>
            <w:shd w:val="clear" w:color="000000" w:fill="FFFFFF"/>
            <w:vAlign w:val="center"/>
          </w:tcPr>
          <w:p w14:paraId="74D933BF" w14:textId="123D9D09" w:rsidR="00471883" w:rsidRPr="00471883" w:rsidRDefault="00471883"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4BA321CB" w14:textId="77777777" w:rsidR="00471883" w:rsidRPr="00471883" w:rsidRDefault="00471883"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4C5448E1" w14:textId="1AC9D656" w:rsidR="00471883" w:rsidRPr="00471883"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587CBB4D" w14:textId="54622357" w:rsidR="00471883" w:rsidRPr="00471883"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c>
          <w:tcPr>
            <w:tcW w:w="1673" w:type="dxa"/>
            <w:gridSpan w:val="3"/>
            <w:tcBorders>
              <w:top w:val="nil"/>
              <w:left w:val="nil"/>
              <w:bottom w:val="nil"/>
              <w:right w:val="nil"/>
            </w:tcBorders>
            <w:shd w:val="clear" w:color="000000" w:fill="FFFFFF"/>
            <w:vAlign w:val="center"/>
          </w:tcPr>
          <w:p w14:paraId="442A5177" w14:textId="6BE29AF0" w:rsidR="00471883" w:rsidRPr="00471883"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w:t>
            </w:r>
          </w:p>
        </w:tc>
      </w:tr>
      <w:tr w:rsidR="00471883" w:rsidRPr="00CE4AFD" w14:paraId="467BF281"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4C12D50" w14:textId="76E9A88B"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32149</w:t>
            </w:r>
          </w:p>
        </w:tc>
        <w:tc>
          <w:tcPr>
            <w:tcW w:w="3051" w:type="dxa"/>
            <w:gridSpan w:val="2"/>
            <w:tcBorders>
              <w:top w:val="nil"/>
              <w:left w:val="nil"/>
              <w:bottom w:val="nil"/>
              <w:right w:val="nil"/>
            </w:tcBorders>
            <w:shd w:val="clear" w:color="000000" w:fill="FFFFFF"/>
            <w:vAlign w:val="center"/>
          </w:tcPr>
          <w:p w14:paraId="01F411EF" w14:textId="3BD09F16" w:rsidR="00471883" w:rsidRPr="00CE4AFD" w:rsidRDefault="00E14DA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Ostale naknade troškova zaposlenima</w:t>
            </w:r>
          </w:p>
        </w:tc>
        <w:tc>
          <w:tcPr>
            <w:tcW w:w="266" w:type="dxa"/>
            <w:gridSpan w:val="2"/>
            <w:tcBorders>
              <w:top w:val="nil"/>
              <w:left w:val="nil"/>
              <w:bottom w:val="nil"/>
              <w:right w:val="nil"/>
            </w:tcBorders>
            <w:shd w:val="clear" w:color="000000" w:fill="FFFFFF"/>
            <w:vAlign w:val="bottom"/>
          </w:tcPr>
          <w:p w14:paraId="0B60B653" w14:textId="77777777" w:rsidR="00471883" w:rsidRPr="00CE4AFD" w:rsidRDefault="00471883"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83F3FFC" w14:textId="5D39C0F4" w:rsidR="00471883" w:rsidRPr="00CE4AFD"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4D866900" w14:textId="0C67670C" w:rsidR="00471883"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76F403" w14:textId="21F1B668" w:rsidR="00471883" w:rsidRPr="00CE4AFD"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A71F7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3CAC20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w:t>
            </w:r>
          </w:p>
        </w:tc>
        <w:tc>
          <w:tcPr>
            <w:tcW w:w="3051" w:type="dxa"/>
            <w:gridSpan w:val="2"/>
            <w:tcBorders>
              <w:top w:val="nil"/>
              <w:left w:val="nil"/>
              <w:bottom w:val="nil"/>
              <w:right w:val="nil"/>
            </w:tcBorders>
            <w:shd w:val="clear" w:color="000000" w:fill="FFFFFF"/>
            <w:vAlign w:val="center"/>
            <w:hideMark/>
          </w:tcPr>
          <w:p w14:paraId="0482EB6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2D8C916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B1DF01" w14:textId="2E098D44" w:rsidR="00551E60" w:rsidRPr="00CE4AFD" w:rsidRDefault="00B8024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62.700</w:t>
            </w:r>
            <w:r w:rsidR="00B14CC4">
              <w:rPr>
                <w:rFonts w:asciiTheme="majorHAnsi" w:eastAsia="Times New Roman" w:hAnsiTheme="majorHAnsi" w:cstheme="majorHAnsi"/>
                <w:b/>
                <w:bCs/>
                <w:color w:val="000000"/>
                <w:kern w:val="0"/>
                <w:sz w:val="22"/>
                <w:szCs w:val="22"/>
              </w:rPr>
              <w:t>,00</w:t>
            </w:r>
          </w:p>
        </w:tc>
        <w:tc>
          <w:tcPr>
            <w:tcW w:w="1439" w:type="dxa"/>
            <w:gridSpan w:val="3"/>
            <w:tcBorders>
              <w:top w:val="nil"/>
              <w:left w:val="nil"/>
              <w:bottom w:val="nil"/>
              <w:right w:val="nil"/>
            </w:tcBorders>
            <w:shd w:val="clear" w:color="000000" w:fill="FFFFFF"/>
            <w:vAlign w:val="center"/>
          </w:tcPr>
          <w:p w14:paraId="36C4D5A6" w14:textId="6DECF78D" w:rsidR="00551E60" w:rsidRPr="00CE4AFD" w:rsidRDefault="00FF149B"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64</w:t>
            </w:r>
            <w:r w:rsidR="006A0CE0">
              <w:rPr>
                <w:rFonts w:asciiTheme="majorHAnsi" w:eastAsia="Times New Roman" w:hAnsiTheme="majorHAnsi" w:cstheme="majorHAnsi"/>
                <w:b/>
                <w:bCs/>
                <w:color w:val="000000"/>
                <w:kern w:val="0"/>
                <w:sz w:val="22"/>
                <w:szCs w:val="22"/>
              </w:rPr>
              <w:t>.</w:t>
            </w:r>
            <w:r>
              <w:rPr>
                <w:rFonts w:asciiTheme="majorHAnsi" w:eastAsia="Times New Roman" w:hAnsiTheme="majorHAnsi" w:cstheme="majorHAnsi"/>
                <w:b/>
                <w:bCs/>
                <w:color w:val="000000"/>
                <w:kern w:val="0"/>
                <w:sz w:val="22"/>
                <w:szCs w:val="22"/>
              </w:rPr>
              <w:t>60</w:t>
            </w:r>
            <w:r w:rsidR="006A0CE0">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8450232" w14:textId="13B423F0" w:rsidR="00551E60" w:rsidRPr="00CE4AFD" w:rsidRDefault="00FF149B"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64</w:t>
            </w:r>
            <w:r w:rsidR="006A0CE0">
              <w:rPr>
                <w:rFonts w:asciiTheme="majorHAnsi" w:eastAsia="Times New Roman" w:hAnsiTheme="majorHAnsi" w:cstheme="majorHAnsi"/>
                <w:b/>
                <w:bCs/>
                <w:color w:val="000000"/>
                <w:kern w:val="0"/>
                <w:sz w:val="22"/>
                <w:szCs w:val="22"/>
              </w:rPr>
              <w:t>.</w:t>
            </w:r>
            <w:r>
              <w:rPr>
                <w:rFonts w:asciiTheme="majorHAnsi" w:eastAsia="Times New Roman" w:hAnsiTheme="majorHAnsi" w:cstheme="majorHAnsi"/>
                <w:b/>
                <w:bCs/>
                <w:color w:val="000000"/>
                <w:kern w:val="0"/>
                <w:sz w:val="22"/>
                <w:szCs w:val="22"/>
              </w:rPr>
              <w:t>60</w:t>
            </w:r>
            <w:r w:rsidR="006A0CE0">
              <w:rPr>
                <w:rFonts w:asciiTheme="majorHAnsi" w:eastAsia="Times New Roman" w:hAnsiTheme="majorHAnsi" w:cstheme="majorHAnsi"/>
                <w:b/>
                <w:bCs/>
                <w:color w:val="000000"/>
                <w:kern w:val="0"/>
                <w:sz w:val="22"/>
                <w:szCs w:val="22"/>
              </w:rPr>
              <w:t>0,00</w:t>
            </w:r>
          </w:p>
        </w:tc>
      </w:tr>
      <w:tr w:rsidR="00551E60" w:rsidRPr="00CE4AFD" w14:paraId="5A6E240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124705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3221</w:t>
            </w:r>
          </w:p>
        </w:tc>
        <w:tc>
          <w:tcPr>
            <w:tcW w:w="3051" w:type="dxa"/>
            <w:gridSpan w:val="2"/>
            <w:tcBorders>
              <w:top w:val="nil"/>
              <w:left w:val="nil"/>
              <w:bottom w:val="nil"/>
              <w:right w:val="nil"/>
            </w:tcBorders>
            <w:shd w:val="clear" w:color="000000" w:fill="FFFFFF"/>
            <w:vAlign w:val="center"/>
            <w:hideMark/>
          </w:tcPr>
          <w:p w14:paraId="3DF657C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hideMark/>
          </w:tcPr>
          <w:p w14:paraId="2E93350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663A6A" w14:textId="78862859" w:rsidR="00551E60" w:rsidRPr="00CE4AFD" w:rsidRDefault="00EA3CE0"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B80244">
              <w:rPr>
                <w:rFonts w:asciiTheme="majorHAnsi" w:eastAsia="Times New Roman" w:hAnsiTheme="majorHAnsi" w:cstheme="majorHAnsi"/>
                <w:b/>
                <w:bCs/>
                <w:color w:val="000000"/>
                <w:kern w:val="0"/>
                <w:sz w:val="22"/>
                <w:szCs w:val="22"/>
              </w:rPr>
              <w:t>9.7</w:t>
            </w:r>
            <w:r>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CDBCB6D" w14:textId="7A3BA4FB"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w:t>
            </w:r>
            <w:r w:rsidR="00591723">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717E30D" w14:textId="47D71D78"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r w:rsidR="00591723">
              <w:rPr>
                <w:rFonts w:asciiTheme="majorHAnsi" w:eastAsia="Times New Roman" w:hAnsiTheme="majorHAnsi" w:cstheme="majorHAnsi"/>
                <w:b/>
                <w:bCs/>
                <w:color w:val="000000"/>
                <w:kern w:val="0"/>
                <w:sz w:val="22"/>
                <w:szCs w:val="22"/>
              </w:rPr>
              <w:t>,00</w:t>
            </w:r>
          </w:p>
        </w:tc>
      </w:tr>
      <w:tr w:rsidR="00551E60" w:rsidRPr="00CE4AFD" w14:paraId="330DC79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E68936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32211</w:t>
            </w:r>
          </w:p>
        </w:tc>
        <w:tc>
          <w:tcPr>
            <w:tcW w:w="3051" w:type="dxa"/>
            <w:gridSpan w:val="2"/>
            <w:tcBorders>
              <w:top w:val="nil"/>
              <w:left w:val="nil"/>
              <w:bottom w:val="nil"/>
              <w:right w:val="nil"/>
            </w:tcBorders>
            <w:shd w:val="clear" w:color="000000" w:fill="FFFFFF"/>
            <w:vAlign w:val="center"/>
            <w:hideMark/>
          </w:tcPr>
          <w:p w14:paraId="1CECC4F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materijal</w:t>
            </w:r>
          </w:p>
        </w:tc>
        <w:tc>
          <w:tcPr>
            <w:tcW w:w="266" w:type="dxa"/>
            <w:gridSpan w:val="2"/>
            <w:tcBorders>
              <w:top w:val="nil"/>
              <w:left w:val="nil"/>
              <w:bottom w:val="nil"/>
              <w:right w:val="nil"/>
            </w:tcBorders>
            <w:shd w:val="clear" w:color="000000" w:fill="FFFFFF"/>
            <w:vAlign w:val="bottom"/>
            <w:hideMark/>
          </w:tcPr>
          <w:p w14:paraId="424D280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0638EA" w14:textId="5DDD3EDE" w:rsidR="00EA3CE0" w:rsidRPr="00CE4AFD" w:rsidRDefault="00EA3CE0" w:rsidP="00EA3CE0">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1.400,00</w:t>
            </w:r>
          </w:p>
        </w:tc>
        <w:tc>
          <w:tcPr>
            <w:tcW w:w="1439" w:type="dxa"/>
            <w:gridSpan w:val="3"/>
            <w:tcBorders>
              <w:top w:val="nil"/>
              <w:left w:val="nil"/>
              <w:bottom w:val="nil"/>
              <w:right w:val="nil"/>
            </w:tcBorders>
            <w:shd w:val="clear" w:color="000000" w:fill="FFFFFF"/>
            <w:vAlign w:val="center"/>
          </w:tcPr>
          <w:p w14:paraId="7AC239B4" w14:textId="14414472"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82CA049" w14:textId="481A8DA8"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246347" w:rsidRPr="00CE4AFD" w14:paraId="4D8F4D75"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A7D90C3" w14:textId="63278E92" w:rsidR="00246347" w:rsidRPr="00CE4AFD" w:rsidRDefault="00246347"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322111</w:t>
            </w:r>
          </w:p>
        </w:tc>
        <w:tc>
          <w:tcPr>
            <w:tcW w:w="3051" w:type="dxa"/>
            <w:gridSpan w:val="2"/>
            <w:tcBorders>
              <w:top w:val="nil"/>
              <w:left w:val="nil"/>
              <w:bottom w:val="nil"/>
              <w:right w:val="nil"/>
            </w:tcBorders>
            <w:shd w:val="clear" w:color="000000" w:fill="FFFFFF"/>
            <w:vAlign w:val="center"/>
          </w:tcPr>
          <w:p w14:paraId="5E27465B" w14:textId="680A1B6B" w:rsidR="00246347"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opći materijal</w:t>
            </w:r>
          </w:p>
        </w:tc>
        <w:tc>
          <w:tcPr>
            <w:tcW w:w="266" w:type="dxa"/>
            <w:gridSpan w:val="2"/>
            <w:tcBorders>
              <w:top w:val="nil"/>
              <w:left w:val="nil"/>
              <w:bottom w:val="nil"/>
              <w:right w:val="nil"/>
            </w:tcBorders>
            <w:shd w:val="clear" w:color="000000" w:fill="FFFFFF"/>
            <w:vAlign w:val="bottom"/>
          </w:tcPr>
          <w:p w14:paraId="23C2EFC5" w14:textId="77777777" w:rsidR="00246347" w:rsidRPr="00CE4AFD" w:rsidRDefault="00246347"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87522D3" w14:textId="4A07F5FE" w:rsidR="00246347"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10C5AC5B" w14:textId="1E47CC8E"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71DF47" w14:textId="1A8FE472" w:rsidR="00246347"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DB39E9" w:rsidRPr="00CE4AFD" w14:paraId="5C1FBF2C"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3A8D155" w14:textId="187A64D7"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322112</w:t>
            </w:r>
          </w:p>
        </w:tc>
        <w:tc>
          <w:tcPr>
            <w:tcW w:w="3051" w:type="dxa"/>
            <w:gridSpan w:val="2"/>
            <w:tcBorders>
              <w:top w:val="nil"/>
              <w:left w:val="nil"/>
              <w:bottom w:val="nil"/>
              <w:right w:val="nil"/>
            </w:tcBorders>
            <w:shd w:val="clear" w:color="000000" w:fill="FFFFFF"/>
            <w:vAlign w:val="center"/>
          </w:tcPr>
          <w:p w14:paraId="7E736358" w14:textId="59A70361" w:rsidR="00DB39E9"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Didaktika – likovni materijal</w:t>
            </w:r>
          </w:p>
        </w:tc>
        <w:tc>
          <w:tcPr>
            <w:tcW w:w="266" w:type="dxa"/>
            <w:gridSpan w:val="2"/>
            <w:tcBorders>
              <w:top w:val="nil"/>
              <w:left w:val="nil"/>
              <w:bottom w:val="nil"/>
              <w:right w:val="nil"/>
            </w:tcBorders>
            <w:shd w:val="clear" w:color="000000" w:fill="FFFFFF"/>
            <w:vAlign w:val="bottom"/>
          </w:tcPr>
          <w:p w14:paraId="2BB73363"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E3B1FBA" w14:textId="7F836FC4" w:rsidR="00DB39E9"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D3CF657" w14:textId="45C5955F"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6C3444B" w14:textId="475E796D" w:rsidR="00DB39E9"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3031E6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2AED91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32212</w:t>
            </w:r>
          </w:p>
        </w:tc>
        <w:tc>
          <w:tcPr>
            <w:tcW w:w="3051" w:type="dxa"/>
            <w:gridSpan w:val="2"/>
            <w:tcBorders>
              <w:top w:val="nil"/>
              <w:left w:val="nil"/>
              <w:bottom w:val="nil"/>
              <w:right w:val="nil"/>
            </w:tcBorders>
            <w:shd w:val="clear" w:color="000000" w:fill="FFFFFF"/>
            <w:vAlign w:val="center"/>
            <w:hideMark/>
          </w:tcPr>
          <w:p w14:paraId="78CB8DD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Literatura (publikacije, časopisi, glasila, knjige i ostalo)</w:t>
            </w:r>
          </w:p>
        </w:tc>
        <w:tc>
          <w:tcPr>
            <w:tcW w:w="266" w:type="dxa"/>
            <w:gridSpan w:val="2"/>
            <w:tcBorders>
              <w:top w:val="nil"/>
              <w:left w:val="nil"/>
              <w:bottom w:val="nil"/>
              <w:right w:val="nil"/>
            </w:tcBorders>
            <w:shd w:val="clear" w:color="000000" w:fill="FFFFFF"/>
            <w:vAlign w:val="bottom"/>
            <w:hideMark/>
          </w:tcPr>
          <w:p w14:paraId="340D515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DF54C97" w14:textId="32A792E7"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w:t>
            </w:r>
            <w:r w:rsidR="00EA3CE0">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6883797" w14:textId="68434357"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2C963B5" w14:textId="0A8B6751"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202EA1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9B11A0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32214</w:t>
            </w:r>
          </w:p>
        </w:tc>
        <w:tc>
          <w:tcPr>
            <w:tcW w:w="3051" w:type="dxa"/>
            <w:gridSpan w:val="2"/>
            <w:tcBorders>
              <w:top w:val="nil"/>
              <w:left w:val="nil"/>
              <w:bottom w:val="nil"/>
              <w:right w:val="nil"/>
            </w:tcBorders>
            <w:shd w:val="clear" w:color="000000" w:fill="FFFFFF"/>
            <w:vAlign w:val="center"/>
            <w:hideMark/>
          </w:tcPr>
          <w:p w14:paraId="3A402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i sredstva za čišćenje i održavanje</w:t>
            </w:r>
          </w:p>
        </w:tc>
        <w:tc>
          <w:tcPr>
            <w:tcW w:w="266" w:type="dxa"/>
            <w:gridSpan w:val="2"/>
            <w:tcBorders>
              <w:top w:val="nil"/>
              <w:left w:val="nil"/>
              <w:bottom w:val="nil"/>
              <w:right w:val="nil"/>
            </w:tcBorders>
            <w:shd w:val="clear" w:color="000000" w:fill="FFFFFF"/>
            <w:vAlign w:val="bottom"/>
            <w:hideMark/>
          </w:tcPr>
          <w:p w14:paraId="4A2AEE3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C0289A7" w14:textId="664E836E" w:rsidR="00551E60" w:rsidRPr="00CE4AFD" w:rsidRDefault="00EA3CE0" w:rsidP="00B80244">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w:t>
            </w:r>
            <w:r w:rsidR="00B80244">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3867B04C" w14:textId="2A1D9E4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E32B59" w14:textId="28F22F1E" w:rsidR="00551E60" w:rsidRPr="00CE4AFD" w:rsidRDefault="00591723"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D3EBFB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DA8E6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32216</w:t>
            </w:r>
          </w:p>
        </w:tc>
        <w:tc>
          <w:tcPr>
            <w:tcW w:w="3051" w:type="dxa"/>
            <w:gridSpan w:val="2"/>
            <w:tcBorders>
              <w:top w:val="nil"/>
              <w:left w:val="nil"/>
              <w:bottom w:val="nil"/>
              <w:right w:val="nil"/>
            </w:tcBorders>
            <w:shd w:val="clear" w:color="000000" w:fill="FFFFFF"/>
            <w:vAlign w:val="center"/>
            <w:hideMark/>
          </w:tcPr>
          <w:p w14:paraId="3F94F0E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Materijal za higijenske potrebe i njegu</w:t>
            </w:r>
          </w:p>
        </w:tc>
        <w:tc>
          <w:tcPr>
            <w:tcW w:w="266" w:type="dxa"/>
            <w:gridSpan w:val="2"/>
            <w:tcBorders>
              <w:top w:val="nil"/>
              <w:left w:val="nil"/>
              <w:bottom w:val="nil"/>
              <w:right w:val="nil"/>
            </w:tcBorders>
            <w:shd w:val="clear" w:color="000000" w:fill="FFFFFF"/>
            <w:vAlign w:val="bottom"/>
            <w:hideMark/>
          </w:tcPr>
          <w:p w14:paraId="4FEAF40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3A0CB80" w14:textId="4E69F008" w:rsidR="00551E60" w:rsidRPr="00CE4AFD" w:rsidRDefault="00EA3CE0" w:rsidP="00B80244">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w:t>
            </w:r>
            <w:r w:rsidR="00B80244">
              <w:rPr>
                <w:rFonts w:asciiTheme="majorHAnsi" w:eastAsia="Times New Roman" w:hAnsiTheme="majorHAnsi" w:cstheme="majorHAnsi"/>
                <w:color w:val="000000"/>
                <w:kern w:val="0"/>
                <w:sz w:val="22"/>
                <w:szCs w:val="22"/>
              </w:rPr>
              <w:t>5</w:t>
            </w:r>
            <w:r>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4AAB92E4" w14:textId="397A7F0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32F00CE" w14:textId="1E793EA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54355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4DCA5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32219</w:t>
            </w:r>
          </w:p>
        </w:tc>
        <w:tc>
          <w:tcPr>
            <w:tcW w:w="3051" w:type="dxa"/>
            <w:gridSpan w:val="2"/>
            <w:tcBorders>
              <w:top w:val="nil"/>
              <w:left w:val="nil"/>
              <w:bottom w:val="nil"/>
              <w:right w:val="nil"/>
            </w:tcBorders>
            <w:shd w:val="clear" w:color="000000" w:fill="FFFFFF"/>
            <w:vAlign w:val="center"/>
            <w:hideMark/>
          </w:tcPr>
          <w:p w14:paraId="5259276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za potrebe redovnog poslovanja</w:t>
            </w:r>
          </w:p>
        </w:tc>
        <w:tc>
          <w:tcPr>
            <w:tcW w:w="266" w:type="dxa"/>
            <w:gridSpan w:val="2"/>
            <w:tcBorders>
              <w:top w:val="nil"/>
              <w:left w:val="nil"/>
              <w:bottom w:val="nil"/>
              <w:right w:val="nil"/>
            </w:tcBorders>
            <w:shd w:val="clear" w:color="000000" w:fill="FFFFFF"/>
            <w:vAlign w:val="bottom"/>
            <w:hideMark/>
          </w:tcPr>
          <w:p w14:paraId="414A72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05C39F" w14:textId="4872AD45"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582E8A5E" w14:textId="392ACD3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C7F2FAA" w14:textId="1C1DB43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14CB047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90423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3222</w:t>
            </w:r>
          </w:p>
        </w:tc>
        <w:tc>
          <w:tcPr>
            <w:tcW w:w="3051" w:type="dxa"/>
            <w:gridSpan w:val="2"/>
            <w:tcBorders>
              <w:top w:val="nil"/>
              <w:left w:val="nil"/>
              <w:bottom w:val="nil"/>
              <w:right w:val="nil"/>
            </w:tcBorders>
            <w:shd w:val="clear" w:color="000000" w:fill="FFFFFF"/>
            <w:vAlign w:val="center"/>
            <w:hideMark/>
          </w:tcPr>
          <w:p w14:paraId="24494D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 i sirovine</w:t>
            </w:r>
          </w:p>
        </w:tc>
        <w:tc>
          <w:tcPr>
            <w:tcW w:w="266" w:type="dxa"/>
            <w:gridSpan w:val="2"/>
            <w:tcBorders>
              <w:top w:val="nil"/>
              <w:left w:val="nil"/>
              <w:bottom w:val="nil"/>
              <w:right w:val="nil"/>
            </w:tcBorders>
            <w:shd w:val="clear" w:color="000000" w:fill="FFFFFF"/>
            <w:vAlign w:val="bottom"/>
            <w:hideMark/>
          </w:tcPr>
          <w:p w14:paraId="2B3BEF5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55AE72E" w14:textId="053674CE" w:rsidR="00551E60" w:rsidRPr="00CE4AFD" w:rsidRDefault="00EA3CE0"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B80244">
              <w:rPr>
                <w:rFonts w:asciiTheme="majorHAnsi" w:eastAsia="Times New Roman" w:hAnsiTheme="majorHAnsi" w:cstheme="majorHAnsi"/>
                <w:b/>
                <w:bCs/>
                <w:color w:val="000000"/>
                <w:kern w:val="0"/>
                <w:sz w:val="22"/>
                <w:szCs w:val="22"/>
              </w:rPr>
              <w:t>7</w:t>
            </w:r>
            <w:r>
              <w:rPr>
                <w:rFonts w:asciiTheme="majorHAnsi" w:eastAsia="Times New Roman" w:hAnsiTheme="majorHAnsi" w:cstheme="majorHAnsi"/>
                <w:b/>
                <w:bCs/>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7B63971D" w14:textId="04AC97D4"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w:t>
            </w:r>
            <w:r w:rsidR="00D3079A">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6A937B6" w14:textId="454190E7"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w:t>
            </w:r>
            <w:r w:rsidR="00D3079A">
              <w:rPr>
                <w:rFonts w:asciiTheme="majorHAnsi" w:eastAsia="Times New Roman" w:hAnsiTheme="majorHAnsi" w:cstheme="majorHAnsi"/>
                <w:b/>
                <w:bCs/>
                <w:color w:val="000000"/>
                <w:kern w:val="0"/>
                <w:sz w:val="22"/>
                <w:szCs w:val="22"/>
              </w:rPr>
              <w:t>00</w:t>
            </w:r>
            <w:r>
              <w:rPr>
                <w:rFonts w:asciiTheme="majorHAnsi" w:eastAsia="Times New Roman" w:hAnsiTheme="majorHAnsi" w:cstheme="majorHAnsi"/>
                <w:b/>
                <w:bCs/>
                <w:color w:val="000000"/>
                <w:kern w:val="0"/>
                <w:sz w:val="22"/>
                <w:szCs w:val="22"/>
              </w:rPr>
              <w:t>0,00</w:t>
            </w:r>
          </w:p>
        </w:tc>
      </w:tr>
      <w:tr w:rsidR="00551E60" w:rsidRPr="00CE4AFD" w14:paraId="7D0C59A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77A179"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32224</w:t>
            </w:r>
          </w:p>
        </w:tc>
        <w:tc>
          <w:tcPr>
            <w:tcW w:w="3051" w:type="dxa"/>
            <w:gridSpan w:val="2"/>
            <w:tcBorders>
              <w:top w:val="nil"/>
              <w:left w:val="nil"/>
              <w:bottom w:val="nil"/>
              <w:right w:val="nil"/>
            </w:tcBorders>
            <w:shd w:val="clear" w:color="000000" w:fill="FFFFFF"/>
            <w:vAlign w:val="center"/>
            <w:hideMark/>
          </w:tcPr>
          <w:p w14:paraId="477A810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Namirnice</w:t>
            </w:r>
          </w:p>
        </w:tc>
        <w:tc>
          <w:tcPr>
            <w:tcW w:w="266" w:type="dxa"/>
            <w:gridSpan w:val="2"/>
            <w:tcBorders>
              <w:top w:val="nil"/>
              <w:left w:val="nil"/>
              <w:bottom w:val="nil"/>
              <w:right w:val="nil"/>
            </w:tcBorders>
            <w:shd w:val="clear" w:color="000000" w:fill="FFFFFF"/>
            <w:vAlign w:val="bottom"/>
            <w:hideMark/>
          </w:tcPr>
          <w:p w14:paraId="41B52D8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EA18104" w14:textId="254FA8C8"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23.500,00</w:t>
            </w:r>
          </w:p>
        </w:tc>
        <w:tc>
          <w:tcPr>
            <w:tcW w:w="1439" w:type="dxa"/>
            <w:gridSpan w:val="3"/>
            <w:tcBorders>
              <w:top w:val="nil"/>
              <w:left w:val="nil"/>
              <w:bottom w:val="nil"/>
              <w:right w:val="nil"/>
            </w:tcBorders>
            <w:shd w:val="clear" w:color="000000" w:fill="FFFFFF"/>
            <w:vAlign w:val="center"/>
          </w:tcPr>
          <w:p w14:paraId="74DF6DE3" w14:textId="536C3592"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878BD6" w14:textId="4DB2F66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4823E0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DD8050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32229</w:t>
            </w:r>
          </w:p>
        </w:tc>
        <w:tc>
          <w:tcPr>
            <w:tcW w:w="3051" w:type="dxa"/>
            <w:gridSpan w:val="2"/>
            <w:tcBorders>
              <w:top w:val="nil"/>
              <w:left w:val="nil"/>
              <w:bottom w:val="nil"/>
              <w:right w:val="nil"/>
            </w:tcBorders>
            <w:shd w:val="clear" w:color="000000" w:fill="FFFFFF"/>
            <w:vAlign w:val="center"/>
            <w:hideMark/>
          </w:tcPr>
          <w:p w14:paraId="4345C19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materijal i sirovine</w:t>
            </w:r>
          </w:p>
        </w:tc>
        <w:tc>
          <w:tcPr>
            <w:tcW w:w="266" w:type="dxa"/>
            <w:gridSpan w:val="2"/>
            <w:tcBorders>
              <w:top w:val="nil"/>
              <w:left w:val="nil"/>
              <w:bottom w:val="nil"/>
              <w:right w:val="nil"/>
            </w:tcBorders>
            <w:shd w:val="clear" w:color="000000" w:fill="FFFFFF"/>
            <w:vAlign w:val="bottom"/>
            <w:hideMark/>
          </w:tcPr>
          <w:p w14:paraId="661FEAA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17B23F2" w14:textId="7195079A"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1EFC18" w14:textId="6B6EFC9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BB9DDE3" w14:textId="3BE9B97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575A4F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391A5F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3223</w:t>
            </w:r>
          </w:p>
        </w:tc>
        <w:tc>
          <w:tcPr>
            <w:tcW w:w="3051" w:type="dxa"/>
            <w:gridSpan w:val="2"/>
            <w:tcBorders>
              <w:top w:val="nil"/>
              <w:left w:val="nil"/>
              <w:bottom w:val="nil"/>
              <w:right w:val="nil"/>
            </w:tcBorders>
            <w:shd w:val="clear" w:color="000000" w:fill="FFFFFF"/>
            <w:vAlign w:val="center"/>
            <w:hideMark/>
          </w:tcPr>
          <w:p w14:paraId="259913B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Energija</w:t>
            </w:r>
          </w:p>
        </w:tc>
        <w:tc>
          <w:tcPr>
            <w:tcW w:w="266" w:type="dxa"/>
            <w:gridSpan w:val="2"/>
            <w:tcBorders>
              <w:top w:val="nil"/>
              <w:left w:val="nil"/>
              <w:bottom w:val="nil"/>
              <w:right w:val="nil"/>
            </w:tcBorders>
            <w:shd w:val="clear" w:color="000000" w:fill="FFFFFF"/>
            <w:vAlign w:val="bottom"/>
            <w:hideMark/>
          </w:tcPr>
          <w:p w14:paraId="7C96B15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C1E5097" w14:textId="3C249A00" w:rsidR="00551E60" w:rsidRPr="00CE4AFD" w:rsidRDefault="00EA3CE0" w:rsidP="00B80244">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B80244">
              <w:rPr>
                <w:rFonts w:asciiTheme="majorHAnsi" w:eastAsia="Times New Roman" w:hAnsiTheme="majorHAnsi" w:cstheme="majorHAnsi"/>
                <w:b/>
                <w:bCs/>
                <w:color w:val="000000"/>
                <w:kern w:val="0"/>
                <w:sz w:val="22"/>
                <w:szCs w:val="22"/>
              </w:rPr>
              <w:t>4</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72067F9A" w14:textId="446FFAB8"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7E5A3379" w14:textId="0CA49B12"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r>
      <w:tr w:rsidR="00551E60" w:rsidRPr="00CE4AFD" w14:paraId="3E362FD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D4662E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32231</w:t>
            </w:r>
          </w:p>
        </w:tc>
        <w:tc>
          <w:tcPr>
            <w:tcW w:w="3051" w:type="dxa"/>
            <w:gridSpan w:val="2"/>
            <w:tcBorders>
              <w:top w:val="nil"/>
              <w:left w:val="nil"/>
              <w:bottom w:val="nil"/>
              <w:right w:val="nil"/>
            </w:tcBorders>
            <w:shd w:val="clear" w:color="000000" w:fill="FFFFFF"/>
            <w:vAlign w:val="center"/>
            <w:hideMark/>
          </w:tcPr>
          <w:p w14:paraId="404C590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Električna energija</w:t>
            </w:r>
          </w:p>
        </w:tc>
        <w:tc>
          <w:tcPr>
            <w:tcW w:w="266" w:type="dxa"/>
            <w:gridSpan w:val="2"/>
            <w:tcBorders>
              <w:top w:val="nil"/>
              <w:left w:val="nil"/>
              <w:bottom w:val="nil"/>
              <w:right w:val="nil"/>
            </w:tcBorders>
            <w:shd w:val="clear" w:color="000000" w:fill="FFFFFF"/>
            <w:vAlign w:val="bottom"/>
            <w:hideMark/>
          </w:tcPr>
          <w:p w14:paraId="4C0170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E35DB73" w14:textId="211BCD14"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2330B45A" w14:textId="48DD5C8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E83B7FD" w14:textId="78CBE830"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891277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FD6172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32233</w:t>
            </w:r>
          </w:p>
        </w:tc>
        <w:tc>
          <w:tcPr>
            <w:tcW w:w="3051" w:type="dxa"/>
            <w:gridSpan w:val="2"/>
            <w:tcBorders>
              <w:top w:val="nil"/>
              <w:left w:val="nil"/>
              <w:bottom w:val="nil"/>
              <w:right w:val="nil"/>
            </w:tcBorders>
            <w:shd w:val="clear" w:color="000000" w:fill="FFFFFF"/>
            <w:vAlign w:val="center"/>
            <w:hideMark/>
          </w:tcPr>
          <w:p w14:paraId="1343416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Plin</w:t>
            </w:r>
          </w:p>
        </w:tc>
        <w:tc>
          <w:tcPr>
            <w:tcW w:w="266" w:type="dxa"/>
            <w:gridSpan w:val="2"/>
            <w:tcBorders>
              <w:top w:val="nil"/>
              <w:left w:val="nil"/>
              <w:bottom w:val="nil"/>
              <w:right w:val="nil"/>
            </w:tcBorders>
            <w:shd w:val="clear" w:color="000000" w:fill="FFFFFF"/>
            <w:vAlign w:val="bottom"/>
            <w:hideMark/>
          </w:tcPr>
          <w:p w14:paraId="16301D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ED55F04" w14:textId="0C50769B"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w:t>
            </w:r>
            <w:r w:rsidR="00EA3CE0">
              <w:rPr>
                <w:rFonts w:asciiTheme="majorHAnsi" w:eastAsia="Times New Roman" w:hAnsiTheme="majorHAnsi" w:cstheme="majorHAnsi"/>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6AAB0A5F" w14:textId="110C2ADD"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B9CA42" w14:textId="7FFEB1BF"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70906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3A3996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32234</w:t>
            </w:r>
          </w:p>
        </w:tc>
        <w:tc>
          <w:tcPr>
            <w:tcW w:w="3051" w:type="dxa"/>
            <w:gridSpan w:val="2"/>
            <w:tcBorders>
              <w:top w:val="nil"/>
              <w:left w:val="nil"/>
              <w:bottom w:val="nil"/>
              <w:right w:val="nil"/>
            </w:tcBorders>
            <w:shd w:val="clear" w:color="000000" w:fill="FFFFFF"/>
            <w:vAlign w:val="center"/>
            <w:hideMark/>
          </w:tcPr>
          <w:p w14:paraId="664105D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Motorni benzin i dizel gorivo</w:t>
            </w:r>
          </w:p>
        </w:tc>
        <w:tc>
          <w:tcPr>
            <w:tcW w:w="266" w:type="dxa"/>
            <w:gridSpan w:val="2"/>
            <w:tcBorders>
              <w:top w:val="nil"/>
              <w:left w:val="nil"/>
              <w:bottom w:val="nil"/>
              <w:right w:val="nil"/>
            </w:tcBorders>
            <w:shd w:val="clear" w:color="000000" w:fill="FFFFFF"/>
            <w:vAlign w:val="bottom"/>
            <w:hideMark/>
          </w:tcPr>
          <w:p w14:paraId="6789177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550ED7" w14:textId="783027C1"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726F7D8" w14:textId="70657A47"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CFED39C" w14:textId="2D1EB0F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8B87CC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F1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3225</w:t>
            </w:r>
          </w:p>
        </w:tc>
        <w:tc>
          <w:tcPr>
            <w:tcW w:w="3051" w:type="dxa"/>
            <w:gridSpan w:val="2"/>
            <w:tcBorders>
              <w:top w:val="nil"/>
              <w:left w:val="nil"/>
              <w:bottom w:val="nil"/>
              <w:right w:val="nil"/>
            </w:tcBorders>
            <w:shd w:val="clear" w:color="000000" w:fill="FFFFFF"/>
            <w:vAlign w:val="center"/>
            <w:hideMark/>
          </w:tcPr>
          <w:p w14:paraId="40450E3E"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Sitni inventar i auto gume</w:t>
            </w:r>
          </w:p>
        </w:tc>
        <w:tc>
          <w:tcPr>
            <w:tcW w:w="266" w:type="dxa"/>
            <w:gridSpan w:val="2"/>
            <w:tcBorders>
              <w:top w:val="nil"/>
              <w:left w:val="nil"/>
              <w:bottom w:val="nil"/>
              <w:right w:val="nil"/>
            </w:tcBorders>
            <w:shd w:val="clear" w:color="000000" w:fill="FFFFFF"/>
            <w:vAlign w:val="bottom"/>
            <w:hideMark/>
          </w:tcPr>
          <w:p w14:paraId="34404800"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116FBEC" w14:textId="3E432766" w:rsidR="00EA3CE0" w:rsidRPr="00CE4AFD" w:rsidRDefault="00EA3CE0" w:rsidP="00EA3CE0">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09CB50FF" w14:textId="236F4B60"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57EF0C52" w14:textId="3F2347B9"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w:t>
            </w:r>
            <w:r w:rsidR="009F22C7">
              <w:rPr>
                <w:rFonts w:asciiTheme="majorHAnsi" w:eastAsia="Times New Roman" w:hAnsiTheme="majorHAnsi" w:cstheme="majorHAnsi"/>
                <w:b/>
                <w:bCs/>
                <w:color w:val="000000"/>
                <w:kern w:val="0"/>
                <w:sz w:val="22"/>
                <w:szCs w:val="22"/>
              </w:rPr>
              <w:t>,00</w:t>
            </w:r>
          </w:p>
        </w:tc>
      </w:tr>
      <w:tr w:rsidR="00551E60" w:rsidRPr="00CE4AFD" w14:paraId="75A1A9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897DA1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32251</w:t>
            </w:r>
          </w:p>
        </w:tc>
        <w:tc>
          <w:tcPr>
            <w:tcW w:w="3051" w:type="dxa"/>
            <w:gridSpan w:val="2"/>
            <w:tcBorders>
              <w:top w:val="nil"/>
              <w:left w:val="nil"/>
              <w:bottom w:val="nil"/>
              <w:right w:val="nil"/>
            </w:tcBorders>
            <w:shd w:val="clear" w:color="000000" w:fill="FFFFFF"/>
            <w:vAlign w:val="center"/>
            <w:hideMark/>
          </w:tcPr>
          <w:p w14:paraId="6495E77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Sitni inventar</w:t>
            </w:r>
          </w:p>
        </w:tc>
        <w:tc>
          <w:tcPr>
            <w:tcW w:w="266" w:type="dxa"/>
            <w:gridSpan w:val="2"/>
            <w:tcBorders>
              <w:top w:val="nil"/>
              <w:left w:val="nil"/>
              <w:bottom w:val="nil"/>
              <w:right w:val="nil"/>
            </w:tcBorders>
            <w:shd w:val="clear" w:color="000000" w:fill="FFFFFF"/>
            <w:vAlign w:val="bottom"/>
            <w:hideMark/>
          </w:tcPr>
          <w:p w14:paraId="65DC9A0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0E501E" w14:textId="6DB96C5E"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4F246A9C" w14:textId="14D6641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31AC919" w14:textId="21275366"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CD7AB7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5F1C45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3227</w:t>
            </w:r>
          </w:p>
        </w:tc>
        <w:tc>
          <w:tcPr>
            <w:tcW w:w="3051" w:type="dxa"/>
            <w:gridSpan w:val="2"/>
            <w:tcBorders>
              <w:top w:val="nil"/>
              <w:left w:val="nil"/>
              <w:bottom w:val="nil"/>
              <w:right w:val="nil"/>
            </w:tcBorders>
            <w:shd w:val="clear" w:color="000000" w:fill="FFFFFF"/>
            <w:vAlign w:val="center"/>
            <w:hideMark/>
          </w:tcPr>
          <w:p w14:paraId="3706E44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1E71208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4F90074" w14:textId="2C5C6EDD" w:rsidR="00551E60" w:rsidRPr="00CE4AFD" w:rsidRDefault="00B8024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w:t>
            </w:r>
            <w:r w:rsidR="00B14CC4">
              <w:rPr>
                <w:rFonts w:asciiTheme="majorHAnsi" w:eastAsia="Times New Roman" w:hAnsiTheme="majorHAnsi" w:cstheme="majorHAnsi"/>
                <w:b/>
                <w:bCs/>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0F934B32" w14:textId="09333A92"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20B863C1" w14:textId="197E3371" w:rsidR="00551E60" w:rsidRPr="00CE4AFD" w:rsidRDefault="00D3079A"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6</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,00</w:t>
            </w:r>
          </w:p>
        </w:tc>
      </w:tr>
      <w:tr w:rsidR="00551E60" w:rsidRPr="00CE4AFD" w14:paraId="47AD965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DAEC7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32271</w:t>
            </w:r>
          </w:p>
        </w:tc>
        <w:tc>
          <w:tcPr>
            <w:tcW w:w="3051" w:type="dxa"/>
            <w:gridSpan w:val="2"/>
            <w:tcBorders>
              <w:top w:val="nil"/>
              <w:left w:val="nil"/>
              <w:bottom w:val="nil"/>
              <w:right w:val="nil"/>
            </w:tcBorders>
            <w:shd w:val="clear" w:color="000000" w:fill="FFFFFF"/>
            <w:vAlign w:val="center"/>
            <w:hideMark/>
          </w:tcPr>
          <w:p w14:paraId="61ADAB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Službena, radna i zaštitna odjeća i obuća</w:t>
            </w:r>
          </w:p>
        </w:tc>
        <w:tc>
          <w:tcPr>
            <w:tcW w:w="266" w:type="dxa"/>
            <w:gridSpan w:val="2"/>
            <w:tcBorders>
              <w:top w:val="nil"/>
              <w:left w:val="nil"/>
              <w:bottom w:val="nil"/>
              <w:right w:val="nil"/>
            </w:tcBorders>
            <w:shd w:val="clear" w:color="000000" w:fill="FFFFFF"/>
            <w:vAlign w:val="bottom"/>
            <w:hideMark/>
          </w:tcPr>
          <w:p w14:paraId="5EA98D1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997B8ED" w14:textId="3CD84F82" w:rsidR="00551E60" w:rsidRPr="00CE4AFD" w:rsidRDefault="00B8024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w:t>
            </w:r>
            <w:r w:rsidR="00EA3CE0">
              <w:rPr>
                <w:rFonts w:asciiTheme="majorHAnsi" w:eastAsia="Times New Roman" w:hAnsiTheme="majorHAnsi" w:cstheme="majorHAnsi"/>
                <w:color w:val="000000"/>
                <w:kern w:val="0"/>
                <w:sz w:val="22"/>
                <w:szCs w:val="22"/>
              </w:rPr>
              <w:t>00,00</w:t>
            </w:r>
          </w:p>
        </w:tc>
        <w:tc>
          <w:tcPr>
            <w:tcW w:w="1439" w:type="dxa"/>
            <w:gridSpan w:val="3"/>
            <w:tcBorders>
              <w:top w:val="nil"/>
              <w:left w:val="nil"/>
              <w:bottom w:val="nil"/>
              <w:right w:val="nil"/>
            </w:tcBorders>
            <w:shd w:val="clear" w:color="000000" w:fill="FFFFFF"/>
            <w:vAlign w:val="center"/>
          </w:tcPr>
          <w:p w14:paraId="3C9E2DB2" w14:textId="2AA83BE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B4BD816" w14:textId="33D1921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4434E92"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96D52F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w:t>
            </w:r>
          </w:p>
        </w:tc>
        <w:tc>
          <w:tcPr>
            <w:tcW w:w="3051" w:type="dxa"/>
            <w:gridSpan w:val="2"/>
            <w:tcBorders>
              <w:top w:val="nil"/>
              <w:left w:val="nil"/>
              <w:bottom w:val="nil"/>
              <w:right w:val="nil"/>
            </w:tcBorders>
            <w:shd w:val="clear" w:color="000000" w:fill="FFFFFF"/>
            <w:vAlign w:val="center"/>
            <w:hideMark/>
          </w:tcPr>
          <w:p w14:paraId="22155D0C"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usluge</w:t>
            </w:r>
          </w:p>
        </w:tc>
        <w:tc>
          <w:tcPr>
            <w:tcW w:w="266" w:type="dxa"/>
            <w:gridSpan w:val="2"/>
            <w:tcBorders>
              <w:top w:val="nil"/>
              <w:left w:val="nil"/>
              <w:bottom w:val="nil"/>
              <w:right w:val="nil"/>
            </w:tcBorders>
            <w:shd w:val="clear" w:color="000000" w:fill="FFFFFF"/>
            <w:vAlign w:val="bottom"/>
            <w:hideMark/>
          </w:tcPr>
          <w:p w14:paraId="289F647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5DEBBB2" w14:textId="4BD0247C" w:rsidR="00551E60" w:rsidRPr="00CE4AFD" w:rsidRDefault="0022797F" w:rsidP="00C259D8">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C259D8">
              <w:rPr>
                <w:rFonts w:asciiTheme="majorHAnsi" w:eastAsia="Times New Roman" w:hAnsiTheme="majorHAnsi" w:cstheme="majorHAnsi"/>
                <w:b/>
                <w:bCs/>
                <w:color w:val="000000"/>
                <w:kern w:val="0"/>
                <w:sz w:val="22"/>
                <w:szCs w:val="22"/>
              </w:rPr>
              <w:t>1</w:t>
            </w:r>
            <w:r>
              <w:rPr>
                <w:rFonts w:asciiTheme="majorHAnsi" w:eastAsia="Times New Roman" w:hAnsiTheme="majorHAnsi" w:cstheme="majorHAnsi"/>
                <w:b/>
                <w:bCs/>
                <w:color w:val="000000"/>
                <w:kern w:val="0"/>
                <w:sz w:val="22"/>
                <w:szCs w:val="22"/>
              </w:rPr>
              <w:t>.000,00</w:t>
            </w:r>
          </w:p>
        </w:tc>
        <w:tc>
          <w:tcPr>
            <w:tcW w:w="1439" w:type="dxa"/>
            <w:gridSpan w:val="3"/>
            <w:tcBorders>
              <w:top w:val="nil"/>
              <w:left w:val="nil"/>
              <w:bottom w:val="nil"/>
              <w:right w:val="nil"/>
            </w:tcBorders>
            <w:shd w:val="clear" w:color="000000" w:fill="FFFFFF"/>
            <w:vAlign w:val="center"/>
          </w:tcPr>
          <w:p w14:paraId="4CD35C8D" w14:textId="765FB39B"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63927299" w14:textId="6E6DAC01" w:rsidR="00551E60" w:rsidRPr="00CE4AFD" w:rsidRDefault="006A0CE0"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w:t>
            </w:r>
            <w:r w:rsidR="00D3079A">
              <w:rPr>
                <w:rFonts w:asciiTheme="majorHAnsi" w:eastAsia="Times New Roman" w:hAnsiTheme="majorHAnsi" w:cstheme="majorHAnsi"/>
                <w:b/>
                <w:bCs/>
                <w:color w:val="000000"/>
                <w:kern w:val="0"/>
                <w:sz w:val="22"/>
                <w:szCs w:val="22"/>
              </w:rPr>
              <w:t>2</w:t>
            </w:r>
            <w:r>
              <w:rPr>
                <w:rFonts w:asciiTheme="majorHAnsi" w:eastAsia="Times New Roman" w:hAnsiTheme="majorHAnsi" w:cstheme="majorHAnsi"/>
                <w:b/>
                <w:bCs/>
                <w:color w:val="000000"/>
                <w:kern w:val="0"/>
                <w:sz w:val="22"/>
                <w:szCs w:val="22"/>
              </w:rPr>
              <w:t>.000</w:t>
            </w:r>
            <w:r w:rsidR="009F22C7">
              <w:rPr>
                <w:rFonts w:asciiTheme="majorHAnsi" w:eastAsia="Times New Roman" w:hAnsiTheme="majorHAnsi" w:cstheme="majorHAnsi"/>
                <w:b/>
                <w:bCs/>
                <w:color w:val="000000"/>
                <w:kern w:val="0"/>
                <w:sz w:val="22"/>
                <w:szCs w:val="22"/>
              </w:rPr>
              <w:t>,00</w:t>
            </w:r>
          </w:p>
        </w:tc>
      </w:tr>
      <w:tr w:rsidR="00551E60" w:rsidRPr="00CE4AFD" w14:paraId="008552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529FB9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3231</w:t>
            </w:r>
          </w:p>
        </w:tc>
        <w:tc>
          <w:tcPr>
            <w:tcW w:w="3051" w:type="dxa"/>
            <w:gridSpan w:val="2"/>
            <w:tcBorders>
              <w:top w:val="nil"/>
              <w:left w:val="nil"/>
              <w:bottom w:val="nil"/>
              <w:right w:val="nil"/>
            </w:tcBorders>
            <w:shd w:val="clear" w:color="000000" w:fill="FFFFFF"/>
            <w:vAlign w:val="center"/>
            <w:hideMark/>
          </w:tcPr>
          <w:p w14:paraId="56A5FE2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telefona, pošte i prijevoza</w:t>
            </w:r>
          </w:p>
        </w:tc>
        <w:tc>
          <w:tcPr>
            <w:tcW w:w="266" w:type="dxa"/>
            <w:gridSpan w:val="2"/>
            <w:tcBorders>
              <w:top w:val="nil"/>
              <w:left w:val="nil"/>
              <w:bottom w:val="nil"/>
              <w:right w:val="nil"/>
            </w:tcBorders>
            <w:shd w:val="clear" w:color="000000" w:fill="FFFFFF"/>
            <w:vAlign w:val="bottom"/>
            <w:hideMark/>
          </w:tcPr>
          <w:p w14:paraId="3913719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9F95E69" w14:textId="29E4EBEE"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700,00</w:t>
            </w:r>
          </w:p>
        </w:tc>
        <w:tc>
          <w:tcPr>
            <w:tcW w:w="1439" w:type="dxa"/>
            <w:gridSpan w:val="3"/>
            <w:tcBorders>
              <w:top w:val="nil"/>
              <w:left w:val="nil"/>
              <w:bottom w:val="nil"/>
              <w:right w:val="nil"/>
            </w:tcBorders>
            <w:shd w:val="clear" w:color="000000" w:fill="FFFFFF"/>
            <w:vAlign w:val="center"/>
          </w:tcPr>
          <w:p w14:paraId="2EA7B099" w14:textId="45ED7BF6" w:rsidR="00551E60" w:rsidRPr="00CE4AFD" w:rsidRDefault="00FF149B"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722E97E0" w14:textId="02698DB9" w:rsidR="00551E60" w:rsidRPr="00CE4AFD" w:rsidRDefault="00FF149B"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700</w:t>
            </w:r>
            <w:r w:rsidR="009F22C7">
              <w:rPr>
                <w:rFonts w:asciiTheme="majorHAnsi" w:eastAsia="Times New Roman" w:hAnsiTheme="majorHAnsi" w:cstheme="majorHAnsi"/>
                <w:b/>
                <w:bCs/>
                <w:color w:val="000000"/>
                <w:kern w:val="0"/>
                <w:sz w:val="22"/>
                <w:szCs w:val="22"/>
              </w:rPr>
              <w:t>,00</w:t>
            </w:r>
          </w:p>
        </w:tc>
      </w:tr>
      <w:tr w:rsidR="00551E60" w:rsidRPr="005A7831" w14:paraId="02B1158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5B528C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32311</w:t>
            </w:r>
          </w:p>
        </w:tc>
        <w:tc>
          <w:tcPr>
            <w:tcW w:w="3051" w:type="dxa"/>
            <w:gridSpan w:val="2"/>
            <w:tcBorders>
              <w:top w:val="nil"/>
              <w:left w:val="nil"/>
              <w:bottom w:val="nil"/>
              <w:right w:val="nil"/>
            </w:tcBorders>
            <w:shd w:val="clear" w:color="000000" w:fill="FFFFFF"/>
            <w:vAlign w:val="center"/>
            <w:hideMark/>
          </w:tcPr>
          <w:p w14:paraId="61EA2B3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telefona, telefaksa</w:t>
            </w:r>
          </w:p>
        </w:tc>
        <w:tc>
          <w:tcPr>
            <w:tcW w:w="266" w:type="dxa"/>
            <w:gridSpan w:val="2"/>
            <w:tcBorders>
              <w:top w:val="nil"/>
              <w:left w:val="nil"/>
              <w:bottom w:val="nil"/>
              <w:right w:val="nil"/>
            </w:tcBorders>
            <w:shd w:val="clear" w:color="000000" w:fill="FFFFFF"/>
            <w:vAlign w:val="bottom"/>
            <w:hideMark/>
          </w:tcPr>
          <w:p w14:paraId="6F88C8E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D9098C4" w14:textId="12E7F4D6"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600,00</w:t>
            </w:r>
          </w:p>
        </w:tc>
        <w:tc>
          <w:tcPr>
            <w:tcW w:w="1439" w:type="dxa"/>
            <w:gridSpan w:val="3"/>
            <w:tcBorders>
              <w:top w:val="nil"/>
              <w:left w:val="nil"/>
              <w:bottom w:val="nil"/>
              <w:right w:val="nil"/>
            </w:tcBorders>
            <w:shd w:val="clear" w:color="000000" w:fill="FFFFFF"/>
            <w:vAlign w:val="center"/>
          </w:tcPr>
          <w:p w14:paraId="5F41766F" w14:textId="5863677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D697B6E" w14:textId="53B6E17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286AA78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E930174"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32313</w:t>
            </w:r>
          </w:p>
        </w:tc>
        <w:tc>
          <w:tcPr>
            <w:tcW w:w="3051" w:type="dxa"/>
            <w:gridSpan w:val="2"/>
            <w:tcBorders>
              <w:top w:val="nil"/>
              <w:left w:val="nil"/>
              <w:bottom w:val="nil"/>
              <w:right w:val="nil"/>
            </w:tcBorders>
            <w:shd w:val="clear" w:color="000000" w:fill="FFFFFF"/>
            <w:vAlign w:val="center"/>
            <w:hideMark/>
          </w:tcPr>
          <w:p w14:paraId="48ABA83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Poštarina (pisma, tiskanice i sl.)</w:t>
            </w:r>
          </w:p>
        </w:tc>
        <w:tc>
          <w:tcPr>
            <w:tcW w:w="266" w:type="dxa"/>
            <w:gridSpan w:val="2"/>
            <w:tcBorders>
              <w:top w:val="nil"/>
              <w:left w:val="nil"/>
              <w:bottom w:val="nil"/>
              <w:right w:val="nil"/>
            </w:tcBorders>
            <w:shd w:val="clear" w:color="000000" w:fill="FFFFFF"/>
            <w:vAlign w:val="bottom"/>
            <w:hideMark/>
          </w:tcPr>
          <w:p w14:paraId="7C60439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40E690D" w14:textId="742CFF71"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w:t>
            </w:r>
          </w:p>
        </w:tc>
        <w:tc>
          <w:tcPr>
            <w:tcW w:w="1439" w:type="dxa"/>
            <w:gridSpan w:val="3"/>
            <w:tcBorders>
              <w:top w:val="nil"/>
              <w:left w:val="nil"/>
              <w:bottom w:val="nil"/>
              <w:right w:val="nil"/>
            </w:tcBorders>
            <w:shd w:val="clear" w:color="000000" w:fill="FFFFFF"/>
            <w:vAlign w:val="center"/>
          </w:tcPr>
          <w:p w14:paraId="07E0E62D" w14:textId="58B4E93C"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9EB06A4" w14:textId="300D439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69105FB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EAAD49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3232</w:t>
            </w:r>
          </w:p>
        </w:tc>
        <w:tc>
          <w:tcPr>
            <w:tcW w:w="3051" w:type="dxa"/>
            <w:gridSpan w:val="2"/>
            <w:tcBorders>
              <w:top w:val="nil"/>
              <w:left w:val="nil"/>
              <w:bottom w:val="nil"/>
              <w:right w:val="nil"/>
            </w:tcBorders>
            <w:shd w:val="clear" w:color="000000" w:fill="FFFFFF"/>
            <w:vAlign w:val="center"/>
            <w:hideMark/>
          </w:tcPr>
          <w:p w14:paraId="1AAA952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Usluge tekućeg i investicijskog održavanja</w:t>
            </w:r>
          </w:p>
        </w:tc>
        <w:tc>
          <w:tcPr>
            <w:tcW w:w="266" w:type="dxa"/>
            <w:gridSpan w:val="2"/>
            <w:tcBorders>
              <w:top w:val="nil"/>
              <w:left w:val="nil"/>
              <w:bottom w:val="nil"/>
              <w:right w:val="nil"/>
            </w:tcBorders>
            <w:shd w:val="clear" w:color="000000" w:fill="FFFFFF"/>
            <w:vAlign w:val="bottom"/>
            <w:hideMark/>
          </w:tcPr>
          <w:p w14:paraId="1D299D8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08D87D4" w14:textId="15F813FC" w:rsidR="00551E60" w:rsidRPr="00CE4AFD" w:rsidRDefault="00B8024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w:t>
            </w:r>
            <w:r w:rsidR="00EA3CE0">
              <w:rPr>
                <w:rFonts w:asciiTheme="majorHAnsi" w:eastAsia="Times New Roman" w:hAnsiTheme="majorHAnsi" w:cstheme="majorHAnsi"/>
                <w:b/>
                <w:bCs/>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30A0C1E8" w14:textId="2505E9D7" w:rsidR="00551E60" w:rsidRPr="00CE4AFD" w:rsidRDefault="00D3079A"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w:t>
            </w:r>
            <w:r w:rsidR="00FF149B">
              <w:rPr>
                <w:rFonts w:asciiTheme="majorHAnsi" w:eastAsia="Times New Roman" w:hAnsiTheme="majorHAnsi" w:cstheme="majorHAnsi"/>
                <w:b/>
                <w:bCs/>
                <w:color w:val="000000"/>
                <w:kern w:val="0"/>
                <w:sz w:val="22"/>
                <w:szCs w:val="22"/>
              </w:rPr>
              <w:t>8</w:t>
            </w:r>
            <w:r>
              <w:rPr>
                <w:rFonts w:asciiTheme="majorHAnsi" w:eastAsia="Times New Roman" w:hAnsiTheme="majorHAnsi" w:cstheme="majorHAnsi"/>
                <w:b/>
                <w:bCs/>
                <w:color w:val="000000"/>
                <w:kern w:val="0"/>
                <w:sz w:val="22"/>
                <w:szCs w:val="22"/>
              </w:rPr>
              <w:t>0</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w:t>
            </w:r>
          </w:p>
        </w:tc>
        <w:tc>
          <w:tcPr>
            <w:tcW w:w="1673" w:type="dxa"/>
            <w:gridSpan w:val="3"/>
            <w:tcBorders>
              <w:top w:val="nil"/>
              <w:left w:val="nil"/>
              <w:bottom w:val="nil"/>
              <w:right w:val="nil"/>
            </w:tcBorders>
            <w:shd w:val="clear" w:color="000000" w:fill="FFFFFF"/>
            <w:vAlign w:val="center"/>
          </w:tcPr>
          <w:p w14:paraId="223BBEB8" w14:textId="3552666D" w:rsidR="00551E60" w:rsidRPr="00CE4AFD" w:rsidRDefault="00D3079A" w:rsidP="00FF149B">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w:t>
            </w:r>
            <w:r w:rsidR="00FF149B">
              <w:rPr>
                <w:rFonts w:asciiTheme="majorHAnsi" w:eastAsia="Times New Roman" w:hAnsiTheme="majorHAnsi" w:cstheme="majorHAnsi"/>
                <w:b/>
                <w:bCs/>
                <w:color w:val="000000"/>
                <w:kern w:val="0"/>
                <w:sz w:val="22"/>
                <w:szCs w:val="22"/>
              </w:rPr>
              <w:t>8</w:t>
            </w:r>
            <w:r w:rsidR="006A0CE0">
              <w:rPr>
                <w:rFonts w:asciiTheme="majorHAnsi" w:eastAsia="Times New Roman" w:hAnsiTheme="majorHAnsi" w:cstheme="majorHAnsi"/>
                <w:b/>
                <w:bCs/>
                <w:color w:val="000000"/>
                <w:kern w:val="0"/>
                <w:sz w:val="22"/>
                <w:szCs w:val="22"/>
              </w:rPr>
              <w:t>00</w:t>
            </w:r>
            <w:r w:rsidR="009F22C7">
              <w:rPr>
                <w:rFonts w:asciiTheme="majorHAnsi" w:eastAsia="Times New Roman" w:hAnsiTheme="majorHAnsi" w:cstheme="majorHAnsi"/>
                <w:b/>
                <w:bCs/>
                <w:color w:val="000000"/>
                <w:kern w:val="0"/>
                <w:sz w:val="22"/>
                <w:szCs w:val="22"/>
              </w:rPr>
              <w:t>,00</w:t>
            </w:r>
          </w:p>
        </w:tc>
      </w:tr>
      <w:tr w:rsidR="00551E60" w:rsidRPr="005A7831" w14:paraId="3EFC016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3535F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32321</w:t>
            </w:r>
          </w:p>
        </w:tc>
        <w:tc>
          <w:tcPr>
            <w:tcW w:w="3051" w:type="dxa"/>
            <w:gridSpan w:val="2"/>
            <w:tcBorders>
              <w:top w:val="nil"/>
              <w:left w:val="nil"/>
              <w:bottom w:val="nil"/>
              <w:right w:val="nil"/>
            </w:tcBorders>
            <w:shd w:val="clear" w:color="000000" w:fill="FFFFFF"/>
            <w:vAlign w:val="center"/>
            <w:hideMark/>
          </w:tcPr>
          <w:p w14:paraId="786424E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građevinskih objekata</w:t>
            </w:r>
          </w:p>
        </w:tc>
        <w:tc>
          <w:tcPr>
            <w:tcW w:w="266" w:type="dxa"/>
            <w:gridSpan w:val="2"/>
            <w:tcBorders>
              <w:top w:val="nil"/>
              <w:left w:val="nil"/>
              <w:bottom w:val="nil"/>
              <w:right w:val="nil"/>
            </w:tcBorders>
            <w:shd w:val="clear" w:color="000000" w:fill="FFFFFF"/>
            <w:vAlign w:val="bottom"/>
            <w:hideMark/>
          </w:tcPr>
          <w:p w14:paraId="34E9EDB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51804B" w14:textId="1EB352EE"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0AB36590" w14:textId="1E20A05B"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F4BEE27" w14:textId="4452FE85"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901EE4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CF490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32322</w:t>
            </w:r>
          </w:p>
        </w:tc>
        <w:tc>
          <w:tcPr>
            <w:tcW w:w="3051" w:type="dxa"/>
            <w:gridSpan w:val="2"/>
            <w:tcBorders>
              <w:top w:val="nil"/>
              <w:left w:val="nil"/>
              <w:bottom w:val="nil"/>
              <w:right w:val="nil"/>
            </w:tcBorders>
            <w:shd w:val="clear" w:color="000000" w:fill="FFFFFF"/>
            <w:vAlign w:val="center"/>
            <w:hideMark/>
          </w:tcPr>
          <w:p w14:paraId="7F306AC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postrojenja i opreme</w:t>
            </w:r>
          </w:p>
        </w:tc>
        <w:tc>
          <w:tcPr>
            <w:tcW w:w="266" w:type="dxa"/>
            <w:gridSpan w:val="2"/>
            <w:tcBorders>
              <w:top w:val="nil"/>
              <w:left w:val="nil"/>
              <w:bottom w:val="nil"/>
              <w:right w:val="nil"/>
            </w:tcBorders>
            <w:shd w:val="clear" w:color="000000" w:fill="FFFFFF"/>
            <w:vAlign w:val="bottom"/>
            <w:hideMark/>
          </w:tcPr>
          <w:p w14:paraId="7F7C3B3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BF8835F" w14:textId="42807EFB" w:rsidR="00551E60" w:rsidRPr="00CE4AFD" w:rsidRDefault="00B80244" w:rsidP="000F3F0E">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w:t>
            </w:r>
            <w:r w:rsidR="00EA3CE0">
              <w:rPr>
                <w:rFonts w:asciiTheme="majorHAnsi" w:eastAsia="Times New Roman" w:hAnsiTheme="majorHAnsi" w:cstheme="majorHAnsi"/>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67D4BDFC" w14:textId="0B49ED89"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894AA8" w14:textId="06AFBB73"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4ACAE2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A1E7B5E"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32323</w:t>
            </w:r>
          </w:p>
        </w:tc>
        <w:tc>
          <w:tcPr>
            <w:tcW w:w="3051" w:type="dxa"/>
            <w:gridSpan w:val="2"/>
            <w:tcBorders>
              <w:top w:val="nil"/>
              <w:left w:val="nil"/>
              <w:bottom w:val="nil"/>
              <w:right w:val="nil"/>
            </w:tcBorders>
            <w:shd w:val="clear" w:color="000000" w:fill="FFFFFF"/>
            <w:vAlign w:val="center"/>
            <w:hideMark/>
          </w:tcPr>
          <w:p w14:paraId="7E6FCF17"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Usluge tekućeg i investicijskog održavanja prijevoznih sredstava</w:t>
            </w:r>
          </w:p>
        </w:tc>
        <w:tc>
          <w:tcPr>
            <w:tcW w:w="266" w:type="dxa"/>
            <w:gridSpan w:val="2"/>
            <w:tcBorders>
              <w:top w:val="nil"/>
              <w:left w:val="nil"/>
              <w:bottom w:val="nil"/>
              <w:right w:val="nil"/>
            </w:tcBorders>
            <w:shd w:val="clear" w:color="000000" w:fill="FFFFFF"/>
            <w:vAlign w:val="bottom"/>
            <w:hideMark/>
          </w:tcPr>
          <w:p w14:paraId="22688EA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0349846" w14:textId="0E2B6A30" w:rsidR="00551E60" w:rsidRPr="00CE4AFD" w:rsidRDefault="00B02E09"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CC26A7B" w14:textId="38B78154"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97BBB3C" w14:textId="278B8E98" w:rsidR="00551E60" w:rsidRPr="00CE4AFD"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87090" w:rsidRPr="005A7831" w14:paraId="76BA310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2CB8E0B" w14:textId="059A2C32"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3233</w:t>
            </w:r>
          </w:p>
        </w:tc>
        <w:tc>
          <w:tcPr>
            <w:tcW w:w="3051" w:type="dxa"/>
            <w:gridSpan w:val="2"/>
            <w:tcBorders>
              <w:top w:val="nil"/>
              <w:left w:val="nil"/>
              <w:bottom w:val="nil"/>
              <w:right w:val="nil"/>
            </w:tcBorders>
            <w:shd w:val="clear" w:color="000000" w:fill="FFFFFF"/>
            <w:vAlign w:val="center"/>
          </w:tcPr>
          <w:p w14:paraId="16151B88" w14:textId="5EAC3848" w:rsidR="00887090" w:rsidRPr="001657E5" w:rsidRDefault="00887090" w:rsidP="0065084C">
            <w:pPr>
              <w:spacing w:before="0" w:after="0" w:line="240" w:lineRule="auto"/>
              <w:rPr>
                <w:rFonts w:asciiTheme="majorHAnsi" w:eastAsia="Times New Roman" w:hAnsiTheme="majorHAnsi" w:cstheme="majorHAnsi"/>
                <w:b/>
                <w:bCs/>
                <w:color w:val="000000"/>
                <w:kern w:val="0"/>
                <w:sz w:val="22"/>
                <w:szCs w:val="22"/>
              </w:rPr>
            </w:pPr>
            <w:r w:rsidRPr="001657E5">
              <w:rPr>
                <w:rFonts w:asciiTheme="majorHAnsi" w:eastAsia="Times New Roman" w:hAnsiTheme="majorHAnsi" w:cstheme="majorHAnsi"/>
                <w:b/>
                <w:bCs/>
                <w:color w:val="000000"/>
                <w:kern w:val="0"/>
                <w:sz w:val="22"/>
                <w:szCs w:val="22"/>
              </w:rPr>
              <w:t>Usluge promidžbe i informiranja</w:t>
            </w:r>
          </w:p>
        </w:tc>
        <w:tc>
          <w:tcPr>
            <w:tcW w:w="266" w:type="dxa"/>
            <w:gridSpan w:val="2"/>
            <w:tcBorders>
              <w:top w:val="nil"/>
              <w:left w:val="nil"/>
              <w:bottom w:val="nil"/>
              <w:right w:val="nil"/>
            </w:tcBorders>
            <w:shd w:val="clear" w:color="000000" w:fill="FFFFFF"/>
            <w:vAlign w:val="bottom"/>
          </w:tcPr>
          <w:p w14:paraId="42CDFA96" w14:textId="77777777" w:rsidR="00887090" w:rsidRPr="001657E5" w:rsidRDefault="00887090"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73131F96" w14:textId="687941F5" w:rsidR="00887090" w:rsidRPr="001657E5"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FAFA831" w14:textId="47F9FEA5"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0D42C74" w14:textId="7D9F14C7" w:rsidR="00887090" w:rsidRPr="001657E5" w:rsidRDefault="009F22C7"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0F1962" w:rsidRPr="005A7831" w14:paraId="52490802"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5A38679F" w14:textId="4F0C85D7"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32334</w:t>
            </w:r>
          </w:p>
        </w:tc>
        <w:tc>
          <w:tcPr>
            <w:tcW w:w="3051" w:type="dxa"/>
            <w:gridSpan w:val="2"/>
            <w:tcBorders>
              <w:top w:val="nil"/>
              <w:left w:val="nil"/>
              <w:bottom w:val="nil"/>
              <w:right w:val="nil"/>
            </w:tcBorders>
            <w:shd w:val="clear" w:color="000000" w:fill="FFFFFF"/>
            <w:vAlign w:val="center"/>
          </w:tcPr>
          <w:p w14:paraId="40EC16A7" w14:textId="00C98DE0" w:rsidR="000F1962" w:rsidRPr="000F1962" w:rsidRDefault="00EA3CE0"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Pro</w:t>
            </w:r>
            <w:r w:rsidR="000F1962">
              <w:rPr>
                <w:rFonts w:asciiTheme="majorHAnsi" w:eastAsia="Times New Roman" w:hAnsiTheme="majorHAnsi" w:cstheme="majorHAnsi"/>
                <w:color w:val="000000"/>
                <w:kern w:val="0"/>
                <w:sz w:val="22"/>
                <w:szCs w:val="22"/>
              </w:rPr>
              <w:t>midžbeni materijali</w:t>
            </w:r>
          </w:p>
        </w:tc>
        <w:tc>
          <w:tcPr>
            <w:tcW w:w="266" w:type="dxa"/>
            <w:gridSpan w:val="2"/>
            <w:tcBorders>
              <w:top w:val="nil"/>
              <w:left w:val="nil"/>
              <w:bottom w:val="nil"/>
              <w:right w:val="nil"/>
            </w:tcBorders>
            <w:shd w:val="clear" w:color="000000" w:fill="FFFFFF"/>
            <w:vAlign w:val="bottom"/>
          </w:tcPr>
          <w:p w14:paraId="3C2DE0FB" w14:textId="77777777" w:rsidR="000F1962" w:rsidRPr="001657E5" w:rsidRDefault="000F1962" w:rsidP="005A7831">
            <w:pPr>
              <w:spacing w:before="0" w:after="0" w:line="240" w:lineRule="auto"/>
              <w:rPr>
                <w:rFonts w:asciiTheme="majorHAnsi" w:eastAsia="Times New Roman" w:hAnsiTheme="majorHAnsi" w:cstheme="majorHAnsi"/>
                <w:b/>
                <w:bCs/>
                <w:color w:val="000000"/>
                <w:kern w:val="0"/>
                <w:sz w:val="22"/>
                <w:szCs w:val="22"/>
              </w:rPr>
            </w:pPr>
          </w:p>
        </w:tc>
        <w:tc>
          <w:tcPr>
            <w:tcW w:w="1804" w:type="dxa"/>
            <w:gridSpan w:val="5"/>
            <w:tcBorders>
              <w:top w:val="nil"/>
              <w:left w:val="nil"/>
              <w:bottom w:val="nil"/>
              <w:right w:val="nil"/>
            </w:tcBorders>
            <w:shd w:val="clear" w:color="000000" w:fill="FFFFFF"/>
            <w:vAlign w:val="center"/>
          </w:tcPr>
          <w:p w14:paraId="471CCEA1" w14:textId="377F3524" w:rsidR="000F1962" w:rsidRPr="000F1962"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72FE156"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c>
          <w:tcPr>
            <w:tcW w:w="1673" w:type="dxa"/>
            <w:gridSpan w:val="3"/>
            <w:tcBorders>
              <w:top w:val="nil"/>
              <w:left w:val="nil"/>
              <w:bottom w:val="nil"/>
              <w:right w:val="nil"/>
            </w:tcBorders>
            <w:shd w:val="clear" w:color="000000" w:fill="FFFFFF"/>
            <w:vAlign w:val="center"/>
          </w:tcPr>
          <w:p w14:paraId="42E47AD5" w14:textId="77777777" w:rsidR="000F1962" w:rsidRDefault="000F1962" w:rsidP="00272325">
            <w:pPr>
              <w:spacing w:before="0" w:after="0" w:line="240" w:lineRule="auto"/>
              <w:jc w:val="right"/>
              <w:rPr>
                <w:rFonts w:asciiTheme="majorHAnsi" w:eastAsia="Times New Roman" w:hAnsiTheme="majorHAnsi" w:cstheme="majorHAnsi"/>
                <w:b/>
                <w:bCs/>
                <w:color w:val="000000"/>
                <w:kern w:val="0"/>
                <w:sz w:val="22"/>
                <w:szCs w:val="22"/>
              </w:rPr>
            </w:pPr>
          </w:p>
        </w:tc>
      </w:tr>
      <w:tr w:rsidR="00551E60" w:rsidRPr="005A7831" w14:paraId="705513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4691C63"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3234</w:t>
            </w:r>
          </w:p>
        </w:tc>
        <w:tc>
          <w:tcPr>
            <w:tcW w:w="3051" w:type="dxa"/>
            <w:gridSpan w:val="2"/>
            <w:tcBorders>
              <w:top w:val="nil"/>
              <w:left w:val="nil"/>
              <w:bottom w:val="nil"/>
              <w:right w:val="nil"/>
            </w:tcBorders>
            <w:shd w:val="clear" w:color="000000" w:fill="FFFFFF"/>
            <w:vAlign w:val="center"/>
            <w:hideMark/>
          </w:tcPr>
          <w:p w14:paraId="2F72F6D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Komunalne usluge</w:t>
            </w:r>
          </w:p>
        </w:tc>
        <w:tc>
          <w:tcPr>
            <w:tcW w:w="266" w:type="dxa"/>
            <w:gridSpan w:val="2"/>
            <w:tcBorders>
              <w:top w:val="nil"/>
              <w:left w:val="nil"/>
              <w:bottom w:val="nil"/>
              <w:right w:val="nil"/>
            </w:tcBorders>
            <w:shd w:val="clear" w:color="000000" w:fill="FFFFFF"/>
            <w:vAlign w:val="bottom"/>
            <w:hideMark/>
          </w:tcPr>
          <w:p w14:paraId="6874F0D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9478A25" w14:textId="78A1E48C"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2.500,00</w:t>
            </w:r>
          </w:p>
        </w:tc>
        <w:tc>
          <w:tcPr>
            <w:tcW w:w="1439" w:type="dxa"/>
            <w:gridSpan w:val="3"/>
            <w:tcBorders>
              <w:top w:val="nil"/>
              <w:left w:val="nil"/>
              <w:bottom w:val="nil"/>
              <w:right w:val="nil"/>
            </w:tcBorders>
            <w:shd w:val="clear" w:color="000000" w:fill="FFFFFF"/>
            <w:vAlign w:val="center"/>
          </w:tcPr>
          <w:p w14:paraId="788B8FD2" w14:textId="50B775E5" w:rsidR="00551E60" w:rsidRPr="00CE4AFD" w:rsidRDefault="006A0CE0" w:rsidP="006A0CE0">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2.500,</w:t>
            </w:r>
            <w:r w:rsidR="00D31B1B">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1D195816" w14:textId="56820E62" w:rsidR="00551E60" w:rsidRPr="00CE4AFD"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2.500</w:t>
            </w:r>
            <w:r w:rsidR="009F22C7">
              <w:rPr>
                <w:rFonts w:asciiTheme="majorHAnsi" w:eastAsia="Times New Roman" w:hAnsiTheme="majorHAnsi" w:cstheme="majorHAnsi"/>
                <w:b/>
                <w:bCs/>
                <w:color w:val="000000"/>
                <w:kern w:val="0"/>
                <w:sz w:val="22"/>
                <w:szCs w:val="22"/>
              </w:rPr>
              <w:t>,00</w:t>
            </w:r>
          </w:p>
        </w:tc>
      </w:tr>
      <w:tr w:rsidR="001657E5" w:rsidRPr="005A7831" w14:paraId="1E7C5C2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78A53961" w14:textId="7153FB14"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32341</w:t>
            </w:r>
          </w:p>
        </w:tc>
        <w:tc>
          <w:tcPr>
            <w:tcW w:w="3051" w:type="dxa"/>
            <w:gridSpan w:val="2"/>
            <w:tcBorders>
              <w:top w:val="nil"/>
              <w:left w:val="nil"/>
              <w:bottom w:val="nil"/>
              <w:right w:val="nil"/>
            </w:tcBorders>
            <w:shd w:val="clear" w:color="000000" w:fill="FFFFFF"/>
            <w:vAlign w:val="center"/>
          </w:tcPr>
          <w:p w14:paraId="75972DA7" w14:textId="20FD6A47"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sidRPr="001657E5">
              <w:rPr>
                <w:rFonts w:asciiTheme="majorHAnsi" w:eastAsia="Times New Roman" w:hAnsiTheme="majorHAnsi" w:cstheme="majorHAnsi"/>
                <w:color w:val="000000"/>
                <w:kern w:val="0"/>
                <w:sz w:val="22"/>
                <w:szCs w:val="22"/>
              </w:rPr>
              <w:t>Opskrba vodom</w:t>
            </w:r>
          </w:p>
        </w:tc>
        <w:tc>
          <w:tcPr>
            <w:tcW w:w="266" w:type="dxa"/>
            <w:gridSpan w:val="2"/>
            <w:tcBorders>
              <w:top w:val="nil"/>
              <w:left w:val="nil"/>
              <w:bottom w:val="nil"/>
              <w:right w:val="nil"/>
            </w:tcBorders>
            <w:shd w:val="clear" w:color="000000" w:fill="FFFFFF"/>
            <w:vAlign w:val="bottom"/>
          </w:tcPr>
          <w:p w14:paraId="43BF63C4"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0633909" w14:textId="20037C5C" w:rsidR="001657E5" w:rsidRPr="001657E5"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198FD827" w14:textId="2DFBD4C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E640764" w14:textId="12019261"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1657E5" w:rsidRPr="005A7831" w14:paraId="5B9B7300"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0C88EE9F" w14:textId="03A00C6D" w:rsidR="001657E5" w:rsidRPr="001657E5" w:rsidRDefault="001657E5"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lastRenderedPageBreak/>
              <w:t>32342</w:t>
            </w:r>
          </w:p>
        </w:tc>
        <w:tc>
          <w:tcPr>
            <w:tcW w:w="3051" w:type="dxa"/>
            <w:gridSpan w:val="2"/>
            <w:tcBorders>
              <w:top w:val="nil"/>
              <w:left w:val="nil"/>
              <w:bottom w:val="nil"/>
              <w:right w:val="nil"/>
            </w:tcBorders>
            <w:shd w:val="clear" w:color="000000" w:fill="FFFFFF"/>
            <w:vAlign w:val="center"/>
          </w:tcPr>
          <w:p w14:paraId="7C36EE66" w14:textId="4C1D5783" w:rsidR="001657E5" w:rsidRPr="001657E5"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Iznošenje i odvoz smeća</w:t>
            </w:r>
          </w:p>
        </w:tc>
        <w:tc>
          <w:tcPr>
            <w:tcW w:w="266" w:type="dxa"/>
            <w:gridSpan w:val="2"/>
            <w:tcBorders>
              <w:top w:val="nil"/>
              <w:left w:val="nil"/>
              <w:bottom w:val="nil"/>
              <w:right w:val="nil"/>
            </w:tcBorders>
            <w:shd w:val="clear" w:color="000000" w:fill="FFFFFF"/>
            <w:vAlign w:val="bottom"/>
          </w:tcPr>
          <w:p w14:paraId="6264B870" w14:textId="77777777" w:rsidR="001657E5" w:rsidRPr="001657E5" w:rsidRDefault="001657E5"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4D04846B" w14:textId="7062DEA7" w:rsidR="001657E5" w:rsidRPr="001657E5"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4158CDA5" w14:textId="050D273B"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6D60571" w14:textId="3BAF1713" w:rsidR="001657E5"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FA4A0C" w:rsidRPr="005A7831" w14:paraId="46CCD08F"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4DC1B7AF" w14:textId="0B6B7BD0"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32343</w:t>
            </w:r>
          </w:p>
        </w:tc>
        <w:tc>
          <w:tcPr>
            <w:tcW w:w="3051" w:type="dxa"/>
            <w:gridSpan w:val="2"/>
            <w:tcBorders>
              <w:top w:val="nil"/>
              <w:left w:val="nil"/>
              <w:bottom w:val="nil"/>
              <w:right w:val="nil"/>
            </w:tcBorders>
            <w:shd w:val="clear" w:color="000000" w:fill="FFFFFF"/>
            <w:vAlign w:val="center"/>
          </w:tcPr>
          <w:p w14:paraId="1BB0947C" w14:textId="285CCF2C" w:rsidR="00FA4A0C" w:rsidRDefault="00FA4A0C"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Deratizacija i dezinsekcija</w:t>
            </w:r>
          </w:p>
        </w:tc>
        <w:tc>
          <w:tcPr>
            <w:tcW w:w="266" w:type="dxa"/>
            <w:gridSpan w:val="2"/>
            <w:tcBorders>
              <w:top w:val="nil"/>
              <w:left w:val="nil"/>
              <w:bottom w:val="nil"/>
              <w:right w:val="nil"/>
            </w:tcBorders>
            <w:shd w:val="clear" w:color="000000" w:fill="FFFFFF"/>
            <w:vAlign w:val="bottom"/>
          </w:tcPr>
          <w:p w14:paraId="603D1FB4" w14:textId="77777777" w:rsidR="00FA4A0C" w:rsidRPr="001657E5" w:rsidRDefault="00FA4A0C"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3F6213F" w14:textId="3FB3CB8B" w:rsidR="00FA4A0C" w:rsidRPr="001657E5"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34663418" w14:textId="575AB01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FE95E20" w14:textId="4C1983DA" w:rsidR="00FA4A0C" w:rsidRPr="001657E5" w:rsidRDefault="009F22C7"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841A40" w:rsidRPr="005A7831" w14:paraId="7D2BC2D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6A930777" w14:textId="040F67FA"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3235</w:t>
            </w:r>
          </w:p>
        </w:tc>
        <w:tc>
          <w:tcPr>
            <w:tcW w:w="3051" w:type="dxa"/>
            <w:gridSpan w:val="2"/>
            <w:tcBorders>
              <w:top w:val="nil"/>
              <w:left w:val="nil"/>
              <w:bottom w:val="nil"/>
              <w:right w:val="nil"/>
            </w:tcBorders>
            <w:shd w:val="clear" w:color="000000" w:fill="FFFFFF"/>
            <w:vAlign w:val="center"/>
          </w:tcPr>
          <w:p w14:paraId="25925B90" w14:textId="4FA66ADB" w:rsidR="00841A40" w:rsidRPr="00CE4AFD" w:rsidRDefault="00841A40" w:rsidP="0065084C">
            <w:pPr>
              <w:spacing w:before="0" w:after="0" w:line="240" w:lineRule="auto"/>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Zakupnine i najamnine</w:t>
            </w:r>
          </w:p>
        </w:tc>
        <w:tc>
          <w:tcPr>
            <w:tcW w:w="266" w:type="dxa"/>
            <w:gridSpan w:val="2"/>
            <w:tcBorders>
              <w:top w:val="nil"/>
              <w:left w:val="nil"/>
              <w:bottom w:val="nil"/>
              <w:right w:val="nil"/>
            </w:tcBorders>
            <w:shd w:val="clear" w:color="000000" w:fill="FFFFFF"/>
            <w:vAlign w:val="bottom"/>
          </w:tcPr>
          <w:p w14:paraId="7ACF7C66" w14:textId="77777777" w:rsidR="00841A40" w:rsidRPr="00CE4AFD" w:rsidRDefault="00841A4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04E45423" w14:textId="6DFD2765" w:rsidR="00841A40"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900,00</w:t>
            </w:r>
          </w:p>
        </w:tc>
        <w:tc>
          <w:tcPr>
            <w:tcW w:w="1439" w:type="dxa"/>
            <w:gridSpan w:val="3"/>
            <w:tcBorders>
              <w:top w:val="nil"/>
              <w:left w:val="nil"/>
              <w:bottom w:val="nil"/>
              <w:right w:val="nil"/>
            </w:tcBorders>
            <w:shd w:val="clear" w:color="000000" w:fill="FFFFFF"/>
            <w:vAlign w:val="center"/>
          </w:tcPr>
          <w:p w14:paraId="467C7897" w14:textId="7F30BEAD" w:rsidR="00841A40"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900</w:t>
            </w:r>
            <w:r w:rsidR="009F22C7">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302B0356" w14:textId="4515DC23" w:rsidR="00841A40"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900</w:t>
            </w:r>
            <w:r w:rsidR="009F22C7">
              <w:rPr>
                <w:rFonts w:asciiTheme="majorHAnsi" w:eastAsia="Times New Roman" w:hAnsiTheme="majorHAnsi" w:cstheme="majorHAnsi"/>
                <w:b/>
                <w:bCs/>
                <w:color w:val="000000"/>
                <w:kern w:val="0"/>
                <w:sz w:val="22"/>
                <w:szCs w:val="22"/>
              </w:rPr>
              <w:t>,00</w:t>
            </w:r>
          </w:p>
        </w:tc>
      </w:tr>
      <w:tr w:rsidR="000F1962" w:rsidRPr="005A7831" w14:paraId="1897942A"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B4E9AC4" w14:textId="43C94939"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32359</w:t>
            </w:r>
          </w:p>
        </w:tc>
        <w:tc>
          <w:tcPr>
            <w:tcW w:w="3051" w:type="dxa"/>
            <w:gridSpan w:val="2"/>
            <w:tcBorders>
              <w:top w:val="nil"/>
              <w:left w:val="nil"/>
              <w:bottom w:val="nil"/>
              <w:right w:val="nil"/>
            </w:tcBorders>
            <w:shd w:val="clear" w:color="000000" w:fill="FFFFFF"/>
            <w:vAlign w:val="center"/>
          </w:tcPr>
          <w:p w14:paraId="019414DE" w14:textId="1AA08482"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Ostale zakupnine i najamnine</w:t>
            </w:r>
          </w:p>
        </w:tc>
        <w:tc>
          <w:tcPr>
            <w:tcW w:w="266" w:type="dxa"/>
            <w:gridSpan w:val="2"/>
            <w:tcBorders>
              <w:top w:val="nil"/>
              <w:left w:val="nil"/>
              <w:bottom w:val="nil"/>
              <w:right w:val="nil"/>
            </w:tcBorders>
            <w:shd w:val="clear" w:color="000000" w:fill="FFFFFF"/>
            <w:vAlign w:val="bottom"/>
          </w:tcPr>
          <w:p w14:paraId="28F13CF3" w14:textId="77777777" w:rsidR="000F1962" w:rsidRPr="00CE4AFD" w:rsidRDefault="000F1962"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49BC07E0" w14:textId="69D7F8CF" w:rsidR="000F1962" w:rsidRPr="000F1962"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900,00</w:t>
            </w:r>
          </w:p>
        </w:tc>
        <w:tc>
          <w:tcPr>
            <w:tcW w:w="1439" w:type="dxa"/>
            <w:gridSpan w:val="3"/>
            <w:tcBorders>
              <w:top w:val="nil"/>
              <w:left w:val="nil"/>
              <w:bottom w:val="nil"/>
              <w:right w:val="nil"/>
            </w:tcBorders>
            <w:shd w:val="clear" w:color="000000" w:fill="FFFFFF"/>
            <w:vAlign w:val="center"/>
          </w:tcPr>
          <w:p w14:paraId="4D86FA4C" w14:textId="36E25E9B" w:rsidR="000F1962" w:rsidRPr="000F1962" w:rsidRDefault="006A0CE0"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3D1691" w14:textId="2DDEE9F9" w:rsidR="000F1962" w:rsidRDefault="006A0CE0"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A7831" w14:paraId="1CB79713"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21B44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3236</w:t>
            </w:r>
          </w:p>
        </w:tc>
        <w:tc>
          <w:tcPr>
            <w:tcW w:w="3051" w:type="dxa"/>
            <w:gridSpan w:val="2"/>
            <w:tcBorders>
              <w:top w:val="nil"/>
              <w:left w:val="nil"/>
              <w:bottom w:val="nil"/>
              <w:right w:val="nil"/>
            </w:tcBorders>
            <w:shd w:val="clear" w:color="000000" w:fill="FFFFFF"/>
            <w:vAlign w:val="center"/>
            <w:hideMark/>
          </w:tcPr>
          <w:p w14:paraId="1B0DB17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Zdravstvene i veterinarske usluge</w:t>
            </w:r>
          </w:p>
        </w:tc>
        <w:tc>
          <w:tcPr>
            <w:tcW w:w="266" w:type="dxa"/>
            <w:gridSpan w:val="2"/>
            <w:tcBorders>
              <w:top w:val="nil"/>
              <w:left w:val="nil"/>
              <w:bottom w:val="nil"/>
              <w:right w:val="nil"/>
            </w:tcBorders>
            <w:shd w:val="clear" w:color="000000" w:fill="FFFFFF"/>
            <w:vAlign w:val="bottom"/>
            <w:hideMark/>
          </w:tcPr>
          <w:p w14:paraId="775D88A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A51575F" w14:textId="750B5389"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1.200,00</w:t>
            </w:r>
          </w:p>
        </w:tc>
        <w:tc>
          <w:tcPr>
            <w:tcW w:w="1439" w:type="dxa"/>
            <w:gridSpan w:val="3"/>
            <w:tcBorders>
              <w:top w:val="nil"/>
              <w:left w:val="nil"/>
              <w:bottom w:val="nil"/>
              <w:right w:val="nil"/>
            </w:tcBorders>
            <w:shd w:val="clear" w:color="000000" w:fill="FFFFFF"/>
            <w:vAlign w:val="center"/>
          </w:tcPr>
          <w:p w14:paraId="7D91C188" w14:textId="732DD652"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w:t>
            </w:r>
            <w:r w:rsidR="000D234A">
              <w:rPr>
                <w:rFonts w:asciiTheme="majorHAnsi" w:eastAsia="Times New Roman" w:hAnsiTheme="majorHAnsi" w:cstheme="majorHAnsi"/>
                <w:b/>
                <w:bCs/>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5BBA7F6E" w14:textId="258DE25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1.200</w:t>
            </w:r>
            <w:r w:rsidR="009F22C7">
              <w:rPr>
                <w:rFonts w:asciiTheme="majorHAnsi" w:eastAsia="Times New Roman" w:hAnsiTheme="majorHAnsi" w:cstheme="majorHAnsi"/>
                <w:b/>
                <w:bCs/>
                <w:color w:val="000000"/>
                <w:kern w:val="0"/>
                <w:sz w:val="22"/>
                <w:szCs w:val="22"/>
              </w:rPr>
              <w:t>,00</w:t>
            </w:r>
          </w:p>
        </w:tc>
      </w:tr>
      <w:tr w:rsidR="00551E60" w:rsidRPr="005A7831" w14:paraId="03813E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A2B6DE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32361</w:t>
            </w:r>
          </w:p>
        </w:tc>
        <w:tc>
          <w:tcPr>
            <w:tcW w:w="3051" w:type="dxa"/>
            <w:gridSpan w:val="2"/>
            <w:tcBorders>
              <w:top w:val="nil"/>
              <w:left w:val="nil"/>
              <w:bottom w:val="nil"/>
              <w:right w:val="nil"/>
            </w:tcBorders>
            <w:shd w:val="clear" w:color="000000" w:fill="FFFFFF"/>
            <w:vAlign w:val="center"/>
            <w:hideMark/>
          </w:tcPr>
          <w:p w14:paraId="7F23DAA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Obvezni i preventivni zdravstveni pregledi zaposlenika</w:t>
            </w:r>
          </w:p>
        </w:tc>
        <w:tc>
          <w:tcPr>
            <w:tcW w:w="266" w:type="dxa"/>
            <w:gridSpan w:val="2"/>
            <w:tcBorders>
              <w:top w:val="nil"/>
              <w:left w:val="nil"/>
              <w:bottom w:val="nil"/>
              <w:right w:val="nil"/>
            </w:tcBorders>
            <w:shd w:val="clear" w:color="000000" w:fill="FFFFFF"/>
            <w:vAlign w:val="bottom"/>
            <w:hideMark/>
          </w:tcPr>
          <w:p w14:paraId="1D88518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1AC4A23" w14:textId="7AECF8F0"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19A4ECFF" w14:textId="2CD855C6"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724A2AA" w14:textId="62A1CF11"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DB39E9" w:rsidRPr="005A7831" w14:paraId="6049132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224C45AD" w14:textId="207EC3A3"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32369</w:t>
            </w:r>
          </w:p>
        </w:tc>
        <w:tc>
          <w:tcPr>
            <w:tcW w:w="3051" w:type="dxa"/>
            <w:gridSpan w:val="2"/>
            <w:tcBorders>
              <w:top w:val="nil"/>
              <w:left w:val="nil"/>
              <w:bottom w:val="nil"/>
              <w:right w:val="nil"/>
            </w:tcBorders>
            <w:shd w:val="clear" w:color="000000" w:fill="FFFFFF"/>
            <w:vAlign w:val="center"/>
          </w:tcPr>
          <w:p w14:paraId="6319C900" w14:textId="2C10E5E2" w:rsidR="00DB39E9" w:rsidRPr="00CE4AFD" w:rsidRDefault="00DB39E9" w:rsidP="0065084C">
            <w:pPr>
              <w:spacing w:before="0" w:after="0" w:line="240" w:lineRule="auto"/>
              <w:rPr>
                <w:rFonts w:asciiTheme="majorHAnsi" w:eastAsia="Times New Roman" w:hAnsiTheme="majorHAnsi" w:cstheme="majorHAnsi"/>
                <w:color w:val="000000"/>
                <w:kern w:val="0"/>
                <w:sz w:val="22"/>
                <w:szCs w:val="22"/>
              </w:rPr>
            </w:pPr>
            <w:r w:rsidRPr="00DB39E9">
              <w:rPr>
                <w:rFonts w:asciiTheme="majorHAnsi" w:eastAsia="Times New Roman" w:hAnsiTheme="majorHAnsi" w:cstheme="majorHAnsi"/>
                <w:color w:val="000000"/>
                <w:kern w:val="0"/>
                <w:sz w:val="22"/>
                <w:szCs w:val="22"/>
              </w:rPr>
              <w:t>Ostale zdravstvene i veterinarske usluge</w:t>
            </w:r>
          </w:p>
        </w:tc>
        <w:tc>
          <w:tcPr>
            <w:tcW w:w="266" w:type="dxa"/>
            <w:gridSpan w:val="2"/>
            <w:tcBorders>
              <w:top w:val="nil"/>
              <w:left w:val="nil"/>
              <w:bottom w:val="nil"/>
              <w:right w:val="nil"/>
            </w:tcBorders>
            <w:shd w:val="clear" w:color="000000" w:fill="FFFFFF"/>
            <w:vAlign w:val="bottom"/>
          </w:tcPr>
          <w:p w14:paraId="6F40E5F4" w14:textId="77777777" w:rsidR="00DB39E9" w:rsidRPr="00CE4AFD" w:rsidRDefault="00DB39E9"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7C2C37E" w14:textId="711FD5EC" w:rsidR="00DB39E9"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1.200,00</w:t>
            </w:r>
          </w:p>
        </w:tc>
        <w:tc>
          <w:tcPr>
            <w:tcW w:w="1439" w:type="dxa"/>
            <w:gridSpan w:val="3"/>
            <w:tcBorders>
              <w:top w:val="nil"/>
              <w:left w:val="nil"/>
              <w:bottom w:val="nil"/>
              <w:right w:val="nil"/>
            </w:tcBorders>
            <w:shd w:val="clear" w:color="000000" w:fill="FFFFFF"/>
            <w:vAlign w:val="center"/>
          </w:tcPr>
          <w:p w14:paraId="75D28A5E" w14:textId="14DD175E" w:rsidR="00DB39E9"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91330EF" w14:textId="06D11249" w:rsidR="00DB39E9"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5A7831" w14:paraId="1AA369F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03A5BA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3237</w:t>
            </w:r>
          </w:p>
        </w:tc>
        <w:tc>
          <w:tcPr>
            <w:tcW w:w="3051" w:type="dxa"/>
            <w:gridSpan w:val="2"/>
            <w:tcBorders>
              <w:top w:val="nil"/>
              <w:left w:val="nil"/>
              <w:bottom w:val="nil"/>
              <w:right w:val="nil"/>
            </w:tcBorders>
            <w:shd w:val="clear" w:color="000000" w:fill="FFFFFF"/>
            <w:vAlign w:val="center"/>
            <w:hideMark/>
          </w:tcPr>
          <w:p w14:paraId="29DBB8D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Intelektualne i osobne usluge</w:t>
            </w:r>
          </w:p>
        </w:tc>
        <w:tc>
          <w:tcPr>
            <w:tcW w:w="266" w:type="dxa"/>
            <w:gridSpan w:val="2"/>
            <w:tcBorders>
              <w:top w:val="nil"/>
              <w:left w:val="nil"/>
              <w:bottom w:val="nil"/>
              <w:right w:val="nil"/>
            </w:tcBorders>
            <w:shd w:val="clear" w:color="000000" w:fill="FFFFFF"/>
            <w:vAlign w:val="bottom"/>
            <w:hideMark/>
          </w:tcPr>
          <w:p w14:paraId="6D4EE46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69D0429" w14:textId="015D6911"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8.100,00</w:t>
            </w:r>
          </w:p>
        </w:tc>
        <w:tc>
          <w:tcPr>
            <w:tcW w:w="1439" w:type="dxa"/>
            <w:gridSpan w:val="3"/>
            <w:tcBorders>
              <w:top w:val="nil"/>
              <w:left w:val="nil"/>
              <w:bottom w:val="nil"/>
              <w:right w:val="nil"/>
            </w:tcBorders>
            <w:shd w:val="clear" w:color="000000" w:fill="FFFFFF"/>
            <w:vAlign w:val="center"/>
          </w:tcPr>
          <w:p w14:paraId="50B549F9" w14:textId="0645FAF2"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8.100,00</w:t>
            </w:r>
          </w:p>
        </w:tc>
        <w:tc>
          <w:tcPr>
            <w:tcW w:w="1673" w:type="dxa"/>
            <w:gridSpan w:val="3"/>
            <w:tcBorders>
              <w:top w:val="nil"/>
              <w:left w:val="nil"/>
              <w:bottom w:val="nil"/>
              <w:right w:val="nil"/>
            </w:tcBorders>
            <w:shd w:val="clear" w:color="000000" w:fill="FFFFFF"/>
            <w:vAlign w:val="center"/>
          </w:tcPr>
          <w:p w14:paraId="55E3AE52" w14:textId="0BCE3C97"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8.100,00</w:t>
            </w:r>
          </w:p>
        </w:tc>
      </w:tr>
      <w:tr w:rsidR="000F1962" w:rsidRPr="005A7831" w14:paraId="610C42E8"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1B36A308" w14:textId="2B6053BB"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32379</w:t>
            </w:r>
          </w:p>
        </w:tc>
        <w:tc>
          <w:tcPr>
            <w:tcW w:w="3051" w:type="dxa"/>
            <w:gridSpan w:val="2"/>
            <w:tcBorders>
              <w:top w:val="nil"/>
              <w:left w:val="nil"/>
              <w:bottom w:val="nil"/>
              <w:right w:val="nil"/>
            </w:tcBorders>
            <w:shd w:val="clear" w:color="000000" w:fill="FFFFFF"/>
            <w:vAlign w:val="center"/>
          </w:tcPr>
          <w:p w14:paraId="1A193211" w14:textId="31C1278C" w:rsidR="000F1962" w:rsidRPr="000F1962" w:rsidRDefault="000F1962" w:rsidP="0065084C">
            <w:pPr>
              <w:spacing w:before="0" w:after="0" w:line="240" w:lineRule="auto"/>
              <w:rPr>
                <w:rFonts w:asciiTheme="majorHAnsi" w:eastAsia="Times New Roman" w:hAnsiTheme="majorHAnsi" w:cstheme="majorHAnsi"/>
                <w:color w:val="000000"/>
                <w:kern w:val="0"/>
                <w:sz w:val="22"/>
                <w:szCs w:val="22"/>
              </w:rPr>
            </w:pPr>
            <w:r w:rsidRPr="000F1962">
              <w:rPr>
                <w:rFonts w:asciiTheme="majorHAnsi" w:eastAsia="Times New Roman" w:hAnsiTheme="majorHAnsi" w:cstheme="majorHAnsi"/>
                <w:color w:val="000000"/>
                <w:kern w:val="0"/>
                <w:sz w:val="22"/>
                <w:szCs w:val="22"/>
              </w:rPr>
              <w:t>K</w:t>
            </w:r>
            <w:r>
              <w:rPr>
                <w:rFonts w:asciiTheme="majorHAnsi" w:eastAsia="Times New Roman" w:hAnsiTheme="majorHAnsi" w:cstheme="majorHAnsi"/>
                <w:color w:val="000000"/>
                <w:kern w:val="0"/>
                <w:sz w:val="22"/>
                <w:szCs w:val="22"/>
              </w:rPr>
              <w:t>njigovodstvene usluge</w:t>
            </w:r>
          </w:p>
        </w:tc>
        <w:tc>
          <w:tcPr>
            <w:tcW w:w="266" w:type="dxa"/>
            <w:gridSpan w:val="2"/>
            <w:tcBorders>
              <w:top w:val="nil"/>
              <w:left w:val="nil"/>
              <w:bottom w:val="nil"/>
              <w:right w:val="nil"/>
            </w:tcBorders>
            <w:shd w:val="clear" w:color="000000" w:fill="FFFFFF"/>
            <w:vAlign w:val="bottom"/>
          </w:tcPr>
          <w:p w14:paraId="53A26694" w14:textId="77777777" w:rsidR="000F1962" w:rsidRPr="00CE4AFD" w:rsidRDefault="000F1962"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184622A5" w14:textId="7FFC2E56" w:rsidR="000F1962" w:rsidRPr="000F1962"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8.100,00</w:t>
            </w:r>
          </w:p>
        </w:tc>
        <w:tc>
          <w:tcPr>
            <w:tcW w:w="1439" w:type="dxa"/>
            <w:gridSpan w:val="3"/>
            <w:tcBorders>
              <w:top w:val="nil"/>
              <w:left w:val="nil"/>
              <w:bottom w:val="nil"/>
              <w:right w:val="nil"/>
            </w:tcBorders>
            <w:shd w:val="clear" w:color="000000" w:fill="FFFFFF"/>
            <w:vAlign w:val="center"/>
          </w:tcPr>
          <w:p w14:paraId="55ABD67A" w14:textId="58B52336" w:rsidR="000F1962" w:rsidRPr="00B14CC4" w:rsidRDefault="00B14CC4" w:rsidP="00272325">
            <w:pPr>
              <w:spacing w:before="0" w:after="0" w:line="240" w:lineRule="auto"/>
              <w:jc w:val="right"/>
              <w:rPr>
                <w:rFonts w:asciiTheme="majorHAnsi" w:eastAsia="Times New Roman" w:hAnsiTheme="majorHAnsi" w:cstheme="majorHAnsi"/>
                <w:bCs/>
                <w:color w:val="000000"/>
                <w:kern w:val="0"/>
                <w:sz w:val="22"/>
                <w:szCs w:val="22"/>
              </w:rPr>
            </w:pPr>
            <w:r w:rsidRPr="00B14CC4">
              <w:rPr>
                <w:rFonts w:asciiTheme="majorHAnsi" w:eastAsia="Times New Roman" w:hAnsiTheme="majorHAnsi" w:cstheme="majorHAnsi"/>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C4FEB8D" w14:textId="1886C8A9" w:rsidR="000F1962" w:rsidRPr="00B14CC4" w:rsidRDefault="00B14CC4" w:rsidP="00272325">
            <w:pPr>
              <w:spacing w:before="0" w:after="0" w:line="240" w:lineRule="auto"/>
              <w:jc w:val="right"/>
              <w:rPr>
                <w:rFonts w:asciiTheme="majorHAnsi" w:eastAsia="Times New Roman" w:hAnsiTheme="majorHAnsi" w:cstheme="majorHAnsi"/>
                <w:bCs/>
                <w:color w:val="000000"/>
                <w:kern w:val="0"/>
                <w:sz w:val="22"/>
                <w:szCs w:val="22"/>
              </w:rPr>
            </w:pPr>
            <w:r w:rsidRPr="00B14CC4">
              <w:rPr>
                <w:rFonts w:asciiTheme="majorHAnsi" w:eastAsia="Times New Roman" w:hAnsiTheme="majorHAnsi" w:cstheme="majorHAnsi"/>
                <w:bCs/>
                <w:color w:val="000000"/>
                <w:kern w:val="0"/>
                <w:sz w:val="22"/>
                <w:szCs w:val="22"/>
              </w:rPr>
              <w:t>0,00</w:t>
            </w:r>
          </w:p>
        </w:tc>
      </w:tr>
      <w:tr w:rsidR="00551E60" w:rsidRPr="005A7831" w14:paraId="0560296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AC7EB3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3238</w:t>
            </w:r>
          </w:p>
        </w:tc>
        <w:tc>
          <w:tcPr>
            <w:tcW w:w="3051" w:type="dxa"/>
            <w:gridSpan w:val="2"/>
            <w:tcBorders>
              <w:top w:val="nil"/>
              <w:left w:val="nil"/>
              <w:bottom w:val="nil"/>
              <w:right w:val="nil"/>
            </w:tcBorders>
            <w:shd w:val="clear" w:color="000000" w:fill="FFFFFF"/>
            <w:vAlign w:val="center"/>
            <w:hideMark/>
          </w:tcPr>
          <w:p w14:paraId="32988E3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Računalne usluge</w:t>
            </w:r>
          </w:p>
        </w:tc>
        <w:tc>
          <w:tcPr>
            <w:tcW w:w="266" w:type="dxa"/>
            <w:gridSpan w:val="2"/>
            <w:tcBorders>
              <w:top w:val="nil"/>
              <w:left w:val="nil"/>
              <w:bottom w:val="nil"/>
              <w:right w:val="nil"/>
            </w:tcBorders>
            <w:shd w:val="clear" w:color="000000" w:fill="FFFFFF"/>
            <w:vAlign w:val="bottom"/>
            <w:hideMark/>
          </w:tcPr>
          <w:p w14:paraId="2195341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73FBDF3B" w14:textId="3A9C8F83"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1.800,00</w:t>
            </w:r>
          </w:p>
        </w:tc>
        <w:tc>
          <w:tcPr>
            <w:tcW w:w="1439" w:type="dxa"/>
            <w:gridSpan w:val="3"/>
            <w:tcBorders>
              <w:top w:val="nil"/>
              <w:left w:val="nil"/>
              <w:bottom w:val="nil"/>
              <w:right w:val="nil"/>
            </w:tcBorders>
            <w:shd w:val="clear" w:color="000000" w:fill="FFFFFF"/>
            <w:vAlign w:val="center"/>
          </w:tcPr>
          <w:p w14:paraId="20AFDB93" w14:textId="15F522C4"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1.800,00</w:t>
            </w:r>
          </w:p>
        </w:tc>
        <w:tc>
          <w:tcPr>
            <w:tcW w:w="1673" w:type="dxa"/>
            <w:gridSpan w:val="3"/>
            <w:tcBorders>
              <w:top w:val="nil"/>
              <w:left w:val="nil"/>
              <w:bottom w:val="nil"/>
              <w:right w:val="nil"/>
            </w:tcBorders>
            <w:shd w:val="clear" w:color="000000" w:fill="FFFFFF"/>
            <w:vAlign w:val="center"/>
          </w:tcPr>
          <w:p w14:paraId="15875F4F" w14:textId="56253C24"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1.800,00</w:t>
            </w:r>
          </w:p>
        </w:tc>
      </w:tr>
      <w:tr w:rsidR="00551E60" w:rsidRPr="005A7831" w14:paraId="53E8731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046F8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32389</w:t>
            </w:r>
          </w:p>
        </w:tc>
        <w:tc>
          <w:tcPr>
            <w:tcW w:w="3051" w:type="dxa"/>
            <w:gridSpan w:val="2"/>
            <w:tcBorders>
              <w:top w:val="nil"/>
              <w:left w:val="nil"/>
              <w:bottom w:val="nil"/>
              <w:right w:val="nil"/>
            </w:tcBorders>
            <w:shd w:val="clear" w:color="000000" w:fill="FFFFFF"/>
            <w:vAlign w:val="center"/>
            <w:hideMark/>
          </w:tcPr>
          <w:p w14:paraId="1C369AE1"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Ostale računalne usluge</w:t>
            </w:r>
          </w:p>
        </w:tc>
        <w:tc>
          <w:tcPr>
            <w:tcW w:w="266" w:type="dxa"/>
            <w:gridSpan w:val="2"/>
            <w:tcBorders>
              <w:top w:val="nil"/>
              <w:left w:val="nil"/>
              <w:bottom w:val="nil"/>
              <w:right w:val="nil"/>
            </w:tcBorders>
            <w:shd w:val="clear" w:color="000000" w:fill="FFFFFF"/>
            <w:vAlign w:val="bottom"/>
            <w:hideMark/>
          </w:tcPr>
          <w:p w14:paraId="75E07C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194277" w14:textId="3D550947"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1.800,00</w:t>
            </w:r>
          </w:p>
        </w:tc>
        <w:tc>
          <w:tcPr>
            <w:tcW w:w="1439" w:type="dxa"/>
            <w:gridSpan w:val="3"/>
            <w:tcBorders>
              <w:top w:val="nil"/>
              <w:left w:val="nil"/>
              <w:bottom w:val="nil"/>
              <w:right w:val="nil"/>
            </w:tcBorders>
            <w:shd w:val="clear" w:color="000000" w:fill="FFFFFF"/>
            <w:vAlign w:val="center"/>
          </w:tcPr>
          <w:p w14:paraId="2417A852" w14:textId="3E6B454A"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AA12A81" w14:textId="246634A7"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06BE95B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79476ED"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3239</w:t>
            </w:r>
          </w:p>
        </w:tc>
        <w:tc>
          <w:tcPr>
            <w:tcW w:w="3051" w:type="dxa"/>
            <w:gridSpan w:val="2"/>
            <w:tcBorders>
              <w:top w:val="nil"/>
              <w:left w:val="nil"/>
              <w:bottom w:val="nil"/>
              <w:right w:val="nil"/>
            </w:tcBorders>
            <w:shd w:val="clear" w:color="000000" w:fill="FFFFFF"/>
            <w:vAlign w:val="center"/>
            <w:hideMark/>
          </w:tcPr>
          <w:p w14:paraId="35A32AB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Ostale usluge</w:t>
            </w:r>
          </w:p>
        </w:tc>
        <w:tc>
          <w:tcPr>
            <w:tcW w:w="266" w:type="dxa"/>
            <w:gridSpan w:val="2"/>
            <w:tcBorders>
              <w:top w:val="nil"/>
              <w:left w:val="nil"/>
              <w:bottom w:val="nil"/>
              <w:right w:val="nil"/>
            </w:tcBorders>
            <w:shd w:val="clear" w:color="000000" w:fill="FFFFFF"/>
            <w:vAlign w:val="bottom"/>
            <w:hideMark/>
          </w:tcPr>
          <w:p w14:paraId="4FAA159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B0BA975" w14:textId="55D3A096"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1970D8A7" w14:textId="618215FD"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c>
          <w:tcPr>
            <w:tcW w:w="1673" w:type="dxa"/>
            <w:gridSpan w:val="3"/>
            <w:tcBorders>
              <w:top w:val="nil"/>
              <w:left w:val="nil"/>
              <w:bottom w:val="nil"/>
              <w:right w:val="nil"/>
            </w:tcBorders>
            <w:shd w:val="clear" w:color="000000" w:fill="FFFFFF"/>
            <w:vAlign w:val="center"/>
          </w:tcPr>
          <w:p w14:paraId="19344EC5" w14:textId="7F889CE7"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1.000,00</w:t>
            </w:r>
          </w:p>
        </w:tc>
      </w:tr>
      <w:tr w:rsidR="00551E60" w:rsidRPr="00CE4AFD" w14:paraId="16A96C7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8823F28" w14:textId="7D2CA261"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3239</w:t>
            </w:r>
            <w:r w:rsidR="00DC4BC3">
              <w:rPr>
                <w:rFonts w:asciiTheme="majorHAnsi" w:eastAsia="Times New Roman" w:hAnsiTheme="majorHAnsi" w:cstheme="majorHAnsi"/>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17BDCBC8" w14:textId="47D2E23A" w:rsidR="00551E60" w:rsidRPr="00CE4AFD" w:rsidRDefault="00DC4BC3"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Film i izrada fotografija</w:t>
            </w:r>
          </w:p>
        </w:tc>
        <w:tc>
          <w:tcPr>
            <w:tcW w:w="266" w:type="dxa"/>
            <w:gridSpan w:val="2"/>
            <w:tcBorders>
              <w:top w:val="nil"/>
              <w:left w:val="nil"/>
              <w:bottom w:val="nil"/>
              <w:right w:val="nil"/>
            </w:tcBorders>
            <w:shd w:val="clear" w:color="000000" w:fill="FFFFFF"/>
            <w:vAlign w:val="bottom"/>
            <w:hideMark/>
          </w:tcPr>
          <w:p w14:paraId="673F80DC"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A3F6386" w14:textId="3925D912" w:rsidR="00EA3CE0" w:rsidRPr="00CE4AFD" w:rsidRDefault="00EA3CE0" w:rsidP="00EA3CE0">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1.000,00</w:t>
            </w:r>
          </w:p>
        </w:tc>
        <w:tc>
          <w:tcPr>
            <w:tcW w:w="1439" w:type="dxa"/>
            <w:gridSpan w:val="3"/>
            <w:tcBorders>
              <w:top w:val="nil"/>
              <w:left w:val="nil"/>
              <w:bottom w:val="nil"/>
              <w:right w:val="nil"/>
            </w:tcBorders>
            <w:shd w:val="clear" w:color="000000" w:fill="FFFFFF"/>
            <w:vAlign w:val="center"/>
          </w:tcPr>
          <w:p w14:paraId="3CD9B8DD" w14:textId="480A7DC6"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795BE12" w14:textId="3602B3F0"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EBCE4B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CB2E6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w:t>
            </w:r>
          </w:p>
        </w:tc>
        <w:tc>
          <w:tcPr>
            <w:tcW w:w="3051" w:type="dxa"/>
            <w:gridSpan w:val="2"/>
            <w:tcBorders>
              <w:top w:val="nil"/>
              <w:left w:val="nil"/>
              <w:bottom w:val="nil"/>
              <w:right w:val="nil"/>
            </w:tcBorders>
            <w:shd w:val="clear" w:color="000000" w:fill="FFFFFF"/>
            <w:vAlign w:val="center"/>
            <w:hideMark/>
          </w:tcPr>
          <w:p w14:paraId="763BCB5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EF558F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5563061F" w14:textId="4E096845" w:rsidR="00551E60" w:rsidRPr="00CE4AFD" w:rsidRDefault="0022797F"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2.200,00</w:t>
            </w:r>
          </w:p>
        </w:tc>
        <w:tc>
          <w:tcPr>
            <w:tcW w:w="1439" w:type="dxa"/>
            <w:gridSpan w:val="3"/>
            <w:tcBorders>
              <w:top w:val="nil"/>
              <w:left w:val="nil"/>
              <w:bottom w:val="nil"/>
              <w:right w:val="nil"/>
            </w:tcBorders>
            <w:shd w:val="clear" w:color="000000" w:fill="FFFFFF"/>
            <w:vAlign w:val="center"/>
          </w:tcPr>
          <w:p w14:paraId="52EEBFFB" w14:textId="1C90352C"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2.200,00</w:t>
            </w:r>
          </w:p>
        </w:tc>
        <w:tc>
          <w:tcPr>
            <w:tcW w:w="1673" w:type="dxa"/>
            <w:gridSpan w:val="3"/>
            <w:tcBorders>
              <w:top w:val="nil"/>
              <w:left w:val="nil"/>
              <w:bottom w:val="nil"/>
              <w:right w:val="nil"/>
            </w:tcBorders>
            <w:shd w:val="clear" w:color="000000" w:fill="FFFFFF"/>
            <w:vAlign w:val="center"/>
          </w:tcPr>
          <w:p w14:paraId="2C47EF87" w14:textId="0873D2CB"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2.200,00</w:t>
            </w:r>
          </w:p>
        </w:tc>
      </w:tr>
      <w:tr w:rsidR="00551E60" w:rsidRPr="00CE4AFD" w14:paraId="2BB2078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F9FE03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3291</w:t>
            </w:r>
          </w:p>
        </w:tc>
        <w:tc>
          <w:tcPr>
            <w:tcW w:w="3051" w:type="dxa"/>
            <w:gridSpan w:val="2"/>
            <w:tcBorders>
              <w:top w:val="nil"/>
              <w:left w:val="nil"/>
              <w:bottom w:val="nil"/>
              <w:right w:val="nil"/>
            </w:tcBorders>
            <w:shd w:val="clear" w:color="000000" w:fill="FFFFFF"/>
            <w:vAlign w:val="center"/>
            <w:hideMark/>
          </w:tcPr>
          <w:p w14:paraId="036917E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Naknade za rad predstavničkih i izvršnih tijela, povjerenstava i slično</w:t>
            </w:r>
          </w:p>
        </w:tc>
        <w:tc>
          <w:tcPr>
            <w:tcW w:w="266" w:type="dxa"/>
            <w:gridSpan w:val="2"/>
            <w:tcBorders>
              <w:top w:val="nil"/>
              <w:left w:val="nil"/>
              <w:bottom w:val="nil"/>
              <w:right w:val="nil"/>
            </w:tcBorders>
            <w:shd w:val="clear" w:color="000000" w:fill="FFFFFF"/>
            <w:vAlign w:val="bottom"/>
            <w:hideMark/>
          </w:tcPr>
          <w:p w14:paraId="71C72A7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0B636B6" w14:textId="30C2FCF7"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95D9F3C" w14:textId="15EA5FA5"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7B2A6B3" w14:textId="55581986"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664D6B9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7D7B276"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32911</w:t>
            </w:r>
          </w:p>
        </w:tc>
        <w:tc>
          <w:tcPr>
            <w:tcW w:w="3051" w:type="dxa"/>
            <w:gridSpan w:val="2"/>
            <w:tcBorders>
              <w:top w:val="nil"/>
              <w:left w:val="nil"/>
              <w:bottom w:val="nil"/>
              <w:right w:val="nil"/>
            </w:tcBorders>
            <w:shd w:val="clear" w:color="000000" w:fill="FFFFFF"/>
            <w:vAlign w:val="center"/>
            <w:hideMark/>
          </w:tcPr>
          <w:p w14:paraId="58E652B3"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Naknade za rad članovima predstavničkih i izvršnih tijela i upravnih vijeća</w:t>
            </w:r>
          </w:p>
        </w:tc>
        <w:tc>
          <w:tcPr>
            <w:tcW w:w="266" w:type="dxa"/>
            <w:gridSpan w:val="2"/>
            <w:tcBorders>
              <w:top w:val="nil"/>
              <w:left w:val="nil"/>
              <w:bottom w:val="nil"/>
              <w:right w:val="nil"/>
            </w:tcBorders>
            <w:shd w:val="clear" w:color="000000" w:fill="FFFFFF"/>
            <w:vAlign w:val="bottom"/>
            <w:hideMark/>
          </w:tcPr>
          <w:p w14:paraId="16FF8435"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37F9D4C" w14:textId="786AE162"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31C267B8" w14:textId="088C1B6F"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A11C208" w14:textId="7AC5B7A3"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D36A5E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3268DE0"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3292</w:t>
            </w:r>
          </w:p>
        </w:tc>
        <w:tc>
          <w:tcPr>
            <w:tcW w:w="3051" w:type="dxa"/>
            <w:gridSpan w:val="2"/>
            <w:tcBorders>
              <w:top w:val="nil"/>
              <w:left w:val="nil"/>
              <w:bottom w:val="nil"/>
              <w:right w:val="nil"/>
            </w:tcBorders>
            <w:shd w:val="clear" w:color="000000" w:fill="FFFFFF"/>
            <w:vAlign w:val="center"/>
            <w:hideMark/>
          </w:tcPr>
          <w:p w14:paraId="391D9F6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Premije osiguranja</w:t>
            </w:r>
          </w:p>
        </w:tc>
        <w:tc>
          <w:tcPr>
            <w:tcW w:w="266" w:type="dxa"/>
            <w:gridSpan w:val="2"/>
            <w:tcBorders>
              <w:top w:val="nil"/>
              <w:left w:val="nil"/>
              <w:bottom w:val="nil"/>
              <w:right w:val="nil"/>
            </w:tcBorders>
            <w:shd w:val="clear" w:color="000000" w:fill="FFFFFF"/>
            <w:vAlign w:val="bottom"/>
            <w:hideMark/>
          </w:tcPr>
          <w:p w14:paraId="4079ABEE"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6C59E0F" w14:textId="6A1050B1"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1.500,00</w:t>
            </w:r>
          </w:p>
        </w:tc>
        <w:tc>
          <w:tcPr>
            <w:tcW w:w="1439" w:type="dxa"/>
            <w:gridSpan w:val="3"/>
            <w:tcBorders>
              <w:top w:val="nil"/>
              <w:left w:val="nil"/>
              <w:bottom w:val="nil"/>
              <w:right w:val="nil"/>
            </w:tcBorders>
            <w:shd w:val="clear" w:color="000000" w:fill="FFFFFF"/>
            <w:vAlign w:val="center"/>
          </w:tcPr>
          <w:p w14:paraId="364D5BB3" w14:textId="21A17A13"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1.500,00</w:t>
            </w:r>
          </w:p>
        </w:tc>
        <w:tc>
          <w:tcPr>
            <w:tcW w:w="1673" w:type="dxa"/>
            <w:gridSpan w:val="3"/>
            <w:tcBorders>
              <w:top w:val="nil"/>
              <w:left w:val="nil"/>
              <w:bottom w:val="nil"/>
              <w:right w:val="nil"/>
            </w:tcBorders>
            <w:shd w:val="clear" w:color="000000" w:fill="FFFFFF"/>
            <w:vAlign w:val="center"/>
          </w:tcPr>
          <w:p w14:paraId="50C3A8FC" w14:textId="4C539F6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1.500,00</w:t>
            </w:r>
          </w:p>
        </w:tc>
      </w:tr>
      <w:tr w:rsidR="00551E60" w:rsidRPr="00CE4AFD" w14:paraId="5EC948F8"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487B7B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32921</w:t>
            </w:r>
          </w:p>
        </w:tc>
        <w:tc>
          <w:tcPr>
            <w:tcW w:w="3051" w:type="dxa"/>
            <w:gridSpan w:val="2"/>
            <w:tcBorders>
              <w:top w:val="nil"/>
              <w:left w:val="nil"/>
              <w:bottom w:val="nil"/>
              <w:right w:val="nil"/>
            </w:tcBorders>
            <w:shd w:val="clear" w:color="000000" w:fill="FFFFFF"/>
            <w:vAlign w:val="center"/>
            <w:hideMark/>
          </w:tcPr>
          <w:p w14:paraId="55A063EA"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prijevoznih sredstava</w:t>
            </w:r>
          </w:p>
        </w:tc>
        <w:tc>
          <w:tcPr>
            <w:tcW w:w="266" w:type="dxa"/>
            <w:gridSpan w:val="2"/>
            <w:tcBorders>
              <w:top w:val="nil"/>
              <w:left w:val="nil"/>
              <w:bottom w:val="nil"/>
              <w:right w:val="nil"/>
            </w:tcBorders>
            <w:shd w:val="clear" w:color="000000" w:fill="FFFFFF"/>
            <w:vAlign w:val="bottom"/>
            <w:hideMark/>
          </w:tcPr>
          <w:p w14:paraId="0525DFD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087700" w14:textId="2FF2B7BF"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74C9EA34" w14:textId="5AEC41CE"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012AB75E" w14:textId="013721EF"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734B58C1"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B01384B"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32922</w:t>
            </w:r>
          </w:p>
        </w:tc>
        <w:tc>
          <w:tcPr>
            <w:tcW w:w="3051" w:type="dxa"/>
            <w:gridSpan w:val="2"/>
            <w:tcBorders>
              <w:top w:val="nil"/>
              <w:left w:val="nil"/>
              <w:bottom w:val="nil"/>
              <w:right w:val="nil"/>
            </w:tcBorders>
            <w:shd w:val="clear" w:color="000000" w:fill="FFFFFF"/>
            <w:vAlign w:val="center"/>
            <w:hideMark/>
          </w:tcPr>
          <w:p w14:paraId="28D997A0"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ostale imovine</w:t>
            </w:r>
          </w:p>
        </w:tc>
        <w:tc>
          <w:tcPr>
            <w:tcW w:w="266" w:type="dxa"/>
            <w:gridSpan w:val="2"/>
            <w:tcBorders>
              <w:top w:val="nil"/>
              <w:left w:val="nil"/>
              <w:bottom w:val="nil"/>
              <w:right w:val="nil"/>
            </w:tcBorders>
            <w:shd w:val="clear" w:color="000000" w:fill="FFFFFF"/>
            <w:vAlign w:val="bottom"/>
            <w:hideMark/>
          </w:tcPr>
          <w:p w14:paraId="3E9A8AB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C7C9FF" w14:textId="31B1262A"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750,00</w:t>
            </w:r>
          </w:p>
        </w:tc>
        <w:tc>
          <w:tcPr>
            <w:tcW w:w="1439" w:type="dxa"/>
            <w:gridSpan w:val="3"/>
            <w:tcBorders>
              <w:top w:val="nil"/>
              <w:left w:val="nil"/>
              <w:bottom w:val="nil"/>
              <w:right w:val="nil"/>
            </w:tcBorders>
            <w:shd w:val="clear" w:color="000000" w:fill="FFFFFF"/>
            <w:vAlign w:val="center"/>
          </w:tcPr>
          <w:p w14:paraId="109D14BB" w14:textId="4CFCC6AB"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530FC48" w14:textId="0DF2F80C"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24D3A7B4"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C98D50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32923</w:t>
            </w:r>
          </w:p>
        </w:tc>
        <w:tc>
          <w:tcPr>
            <w:tcW w:w="3051" w:type="dxa"/>
            <w:gridSpan w:val="2"/>
            <w:tcBorders>
              <w:top w:val="nil"/>
              <w:left w:val="nil"/>
              <w:bottom w:val="nil"/>
              <w:right w:val="nil"/>
            </w:tcBorders>
            <w:shd w:val="clear" w:color="000000" w:fill="FFFFFF"/>
            <w:vAlign w:val="center"/>
            <w:hideMark/>
          </w:tcPr>
          <w:p w14:paraId="7E31638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Premije osiguranja zaposlenih</w:t>
            </w:r>
          </w:p>
        </w:tc>
        <w:tc>
          <w:tcPr>
            <w:tcW w:w="266" w:type="dxa"/>
            <w:gridSpan w:val="2"/>
            <w:tcBorders>
              <w:top w:val="nil"/>
              <w:left w:val="nil"/>
              <w:bottom w:val="nil"/>
              <w:right w:val="nil"/>
            </w:tcBorders>
            <w:shd w:val="clear" w:color="000000" w:fill="FFFFFF"/>
            <w:vAlign w:val="bottom"/>
            <w:hideMark/>
          </w:tcPr>
          <w:p w14:paraId="47C51BA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FC279DB" w14:textId="364A31A6"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750,00</w:t>
            </w:r>
          </w:p>
        </w:tc>
        <w:tc>
          <w:tcPr>
            <w:tcW w:w="1439" w:type="dxa"/>
            <w:gridSpan w:val="3"/>
            <w:tcBorders>
              <w:top w:val="nil"/>
              <w:left w:val="nil"/>
              <w:bottom w:val="nil"/>
              <w:right w:val="nil"/>
            </w:tcBorders>
            <w:shd w:val="clear" w:color="000000" w:fill="FFFFFF"/>
            <w:vAlign w:val="center"/>
          </w:tcPr>
          <w:p w14:paraId="12C9BC80" w14:textId="607489E2"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0512A61" w14:textId="3ACE0C8E"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062885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D55D6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3293</w:t>
            </w:r>
          </w:p>
        </w:tc>
        <w:tc>
          <w:tcPr>
            <w:tcW w:w="3051" w:type="dxa"/>
            <w:gridSpan w:val="2"/>
            <w:tcBorders>
              <w:top w:val="nil"/>
              <w:left w:val="nil"/>
              <w:bottom w:val="nil"/>
              <w:right w:val="nil"/>
            </w:tcBorders>
            <w:shd w:val="clear" w:color="000000" w:fill="FFFFFF"/>
            <w:vAlign w:val="center"/>
            <w:hideMark/>
          </w:tcPr>
          <w:p w14:paraId="226D67C1"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5A320C16"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D0691F1" w14:textId="5D49F448"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10199E40" w14:textId="174BDEB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41D8AC9B" w14:textId="2F3DE886"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67237A85"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F15E0ED"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32931</w:t>
            </w:r>
          </w:p>
        </w:tc>
        <w:tc>
          <w:tcPr>
            <w:tcW w:w="3051" w:type="dxa"/>
            <w:gridSpan w:val="2"/>
            <w:tcBorders>
              <w:top w:val="nil"/>
              <w:left w:val="nil"/>
              <w:bottom w:val="nil"/>
              <w:right w:val="nil"/>
            </w:tcBorders>
            <w:shd w:val="clear" w:color="000000" w:fill="FFFFFF"/>
            <w:vAlign w:val="center"/>
            <w:hideMark/>
          </w:tcPr>
          <w:p w14:paraId="1562C41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Reprezentacija</w:t>
            </w:r>
          </w:p>
        </w:tc>
        <w:tc>
          <w:tcPr>
            <w:tcW w:w="266" w:type="dxa"/>
            <w:gridSpan w:val="2"/>
            <w:tcBorders>
              <w:top w:val="nil"/>
              <w:left w:val="nil"/>
              <w:bottom w:val="nil"/>
              <w:right w:val="nil"/>
            </w:tcBorders>
            <w:shd w:val="clear" w:color="000000" w:fill="FFFFFF"/>
            <w:vAlign w:val="bottom"/>
            <w:hideMark/>
          </w:tcPr>
          <w:p w14:paraId="0909274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F33C959" w14:textId="781D7955"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500,00</w:t>
            </w:r>
          </w:p>
        </w:tc>
        <w:tc>
          <w:tcPr>
            <w:tcW w:w="1439" w:type="dxa"/>
            <w:gridSpan w:val="3"/>
            <w:tcBorders>
              <w:top w:val="nil"/>
              <w:left w:val="nil"/>
              <w:bottom w:val="nil"/>
              <w:right w:val="nil"/>
            </w:tcBorders>
            <w:shd w:val="clear" w:color="000000" w:fill="FFFFFF"/>
            <w:vAlign w:val="center"/>
          </w:tcPr>
          <w:p w14:paraId="40C021EA" w14:textId="55004B39"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5E1EBE5" w14:textId="1D6503DC"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61C624F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720215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3295</w:t>
            </w:r>
          </w:p>
        </w:tc>
        <w:tc>
          <w:tcPr>
            <w:tcW w:w="3051" w:type="dxa"/>
            <w:gridSpan w:val="2"/>
            <w:tcBorders>
              <w:top w:val="nil"/>
              <w:left w:val="nil"/>
              <w:bottom w:val="nil"/>
              <w:right w:val="nil"/>
            </w:tcBorders>
            <w:shd w:val="clear" w:color="000000" w:fill="FFFFFF"/>
            <w:vAlign w:val="center"/>
            <w:hideMark/>
          </w:tcPr>
          <w:p w14:paraId="06AC35CB"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Pristojbe i naknade</w:t>
            </w:r>
          </w:p>
        </w:tc>
        <w:tc>
          <w:tcPr>
            <w:tcW w:w="266" w:type="dxa"/>
            <w:gridSpan w:val="2"/>
            <w:tcBorders>
              <w:top w:val="nil"/>
              <w:left w:val="nil"/>
              <w:bottom w:val="nil"/>
              <w:right w:val="nil"/>
            </w:tcBorders>
            <w:shd w:val="clear" w:color="000000" w:fill="FFFFFF"/>
            <w:vAlign w:val="bottom"/>
            <w:hideMark/>
          </w:tcPr>
          <w:p w14:paraId="179853C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9D311D9" w14:textId="2ADEEDB8"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416084C7" w14:textId="55599AC3"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ED2A30E" w14:textId="1067BAB4"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17972BE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985834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32951</w:t>
            </w:r>
          </w:p>
        </w:tc>
        <w:tc>
          <w:tcPr>
            <w:tcW w:w="3051" w:type="dxa"/>
            <w:gridSpan w:val="2"/>
            <w:tcBorders>
              <w:top w:val="nil"/>
              <w:left w:val="nil"/>
              <w:bottom w:val="nil"/>
              <w:right w:val="nil"/>
            </w:tcBorders>
            <w:shd w:val="clear" w:color="000000" w:fill="FFFFFF"/>
            <w:vAlign w:val="center"/>
            <w:hideMark/>
          </w:tcPr>
          <w:p w14:paraId="620B242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Upravne i administrativne pristojbe</w:t>
            </w:r>
          </w:p>
        </w:tc>
        <w:tc>
          <w:tcPr>
            <w:tcW w:w="266" w:type="dxa"/>
            <w:gridSpan w:val="2"/>
            <w:tcBorders>
              <w:top w:val="nil"/>
              <w:left w:val="nil"/>
              <w:bottom w:val="nil"/>
              <w:right w:val="nil"/>
            </w:tcBorders>
            <w:shd w:val="clear" w:color="000000" w:fill="FFFFFF"/>
            <w:vAlign w:val="bottom"/>
            <w:hideMark/>
          </w:tcPr>
          <w:p w14:paraId="607787D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4A35DD5" w14:textId="4ADA1BF4"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6A539196" w14:textId="363B751D"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23052633" w14:textId="6D52500D"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166F76A"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D7CDBD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32953</w:t>
            </w:r>
          </w:p>
        </w:tc>
        <w:tc>
          <w:tcPr>
            <w:tcW w:w="3051" w:type="dxa"/>
            <w:gridSpan w:val="2"/>
            <w:tcBorders>
              <w:top w:val="nil"/>
              <w:left w:val="nil"/>
              <w:bottom w:val="nil"/>
              <w:right w:val="nil"/>
            </w:tcBorders>
            <w:shd w:val="clear" w:color="000000" w:fill="FFFFFF"/>
            <w:vAlign w:val="center"/>
            <w:hideMark/>
          </w:tcPr>
          <w:p w14:paraId="5A09CE05"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Javnobilježničke pristojbe</w:t>
            </w:r>
          </w:p>
        </w:tc>
        <w:tc>
          <w:tcPr>
            <w:tcW w:w="266" w:type="dxa"/>
            <w:gridSpan w:val="2"/>
            <w:tcBorders>
              <w:top w:val="nil"/>
              <w:left w:val="nil"/>
              <w:bottom w:val="nil"/>
              <w:right w:val="nil"/>
            </w:tcBorders>
            <w:shd w:val="clear" w:color="000000" w:fill="FFFFFF"/>
            <w:vAlign w:val="bottom"/>
            <w:hideMark/>
          </w:tcPr>
          <w:p w14:paraId="453181A3"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74732AB" w14:textId="4286C628"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439" w:type="dxa"/>
            <w:gridSpan w:val="3"/>
            <w:tcBorders>
              <w:top w:val="nil"/>
              <w:left w:val="nil"/>
              <w:bottom w:val="nil"/>
              <w:right w:val="nil"/>
            </w:tcBorders>
            <w:shd w:val="clear" w:color="000000" w:fill="FFFFFF"/>
            <w:vAlign w:val="center"/>
          </w:tcPr>
          <w:p w14:paraId="216F858B" w14:textId="4F83BA7F"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E62DA8B" w14:textId="7D13C6C7"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36772AC7"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262E6D15"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3299</w:t>
            </w:r>
          </w:p>
        </w:tc>
        <w:tc>
          <w:tcPr>
            <w:tcW w:w="3051" w:type="dxa"/>
            <w:gridSpan w:val="2"/>
            <w:tcBorders>
              <w:top w:val="nil"/>
              <w:left w:val="nil"/>
              <w:bottom w:val="nil"/>
              <w:right w:val="nil"/>
            </w:tcBorders>
            <w:shd w:val="clear" w:color="000000" w:fill="FFFFFF"/>
            <w:vAlign w:val="center"/>
            <w:hideMark/>
          </w:tcPr>
          <w:p w14:paraId="5E1B94B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63254BBB"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8D72C90" w14:textId="511DB17C"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61D54BCE" w14:textId="3873C1AF"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673" w:type="dxa"/>
            <w:gridSpan w:val="3"/>
            <w:tcBorders>
              <w:top w:val="nil"/>
              <w:left w:val="nil"/>
              <w:bottom w:val="nil"/>
              <w:right w:val="nil"/>
            </w:tcBorders>
            <w:shd w:val="clear" w:color="000000" w:fill="FFFFFF"/>
            <w:vAlign w:val="center"/>
          </w:tcPr>
          <w:p w14:paraId="4ECA0037" w14:textId="02EEB83F"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r>
      <w:tr w:rsidR="00551E60" w:rsidRPr="00CE4AFD" w14:paraId="4B8CD52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14B0E43F"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32999</w:t>
            </w:r>
          </w:p>
        </w:tc>
        <w:tc>
          <w:tcPr>
            <w:tcW w:w="3051" w:type="dxa"/>
            <w:gridSpan w:val="2"/>
            <w:tcBorders>
              <w:top w:val="nil"/>
              <w:left w:val="nil"/>
              <w:bottom w:val="nil"/>
              <w:right w:val="nil"/>
            </w:tcBorders>
            <w:shd w:val="clear" w:color="000000" w:fill="FFFFFF"/>
            <w:vAlign w:val="center"/>
            <w:hideMark/>
          </w:tcPr>
          <w:p w14:paraId="6130F118"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Ostali nespomenuti rashodi poslovanja</w:t>
            </w:r>
          </w:p>
        </w:tc>
        <w:tc>
          <w:tcPr>
            <w:tcW w:w="266" w:type="dxa"/>
            <w:gridSpan w:val="2"/>
            <w:tcBorders>
              <w:top w:val="nil"/>
              <w:left w:val="nil"/>
              <w:bottom w:val="nil"/>
              <w:right w:val="nil"/>
            </w:tcBorders>
            <w:shd w:val="clear" w:color="000000" w:fill="FFFFFF"/>
            <w:vAlign w:val="bottom"/>
            <w:hideMark/>
          </w:tcPr>
          <w:p w14:paraId="2D9E0601"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2591780" w14:textId="337BA029" w:rsidR="00551E60" w:rsidRPr="00CE4AFD"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4EE759BF" w14:textId="116D739C"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C6AE2D5" w14:textId="792CA8D7" w:rsidR="00551E60" w:rsidRPr="00CE4AFD"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55CD18AC"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4DB0A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w:t>
            </w:r>
          </w:p>
        </w:tc>
        <w:tc>
          <w:tcPr>
            <w:tcW w:w="3051" w:type="dxa"/>
            <w:gridSpan w:val="2"/>
            <w:tcBorders>
              <w:top w:val="nil"/>
              <w:left w:val="nil"/>
              <w:bottom w:val="nil"/>
              <w:right w:val="nil"/>
            </w:tcBorders>
            <w:shd w:val="clear" w:color="000000" w:fill="FFFFFF"/>
            <w:vAlign w:val="center"/>
            <w:hideMark/>
          </w:tcPr>
          <w:p w14:paraId="1228BA7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Financijski rashodi</w:t>
            </w:r>
          </w:p>
        </w:tc>
        <w:tc>
          <w:tcPr>
            <w:tcW w:w="266" w:type="dxa"/>
            <w:gridSpan w:val="2"/>
            <w:tcBorders>
              <w:top w:val="nil"/>
              <w:left w:val="nil"/>
              <w:bottom w:val="nil"/>
              <w:right w:val="nil"/>
            </w:tcBorders>
            <w:shd w:val="clear" w:color="000000" w:fill="FFFFFF"/>
            <w:vAlign w:val="bottom"/>
            <w:hideMark/>
          </w:tcPr>
          <w:p w14:paraId="3F875C99"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6F837D7" w14:textId="1DFA2F37"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w:t>
            </w:r>
          </w:p>
        </w:tc>
        <w:tc>
          <w:tcPr>
            <w:tcW w:w="1439" w:type="dxa"/>
            <w:gridSpan w:val="3"/>
            <w:tcBorders>
              <w:top w:val="nil"/>
              <w:left w:val="nil"/>
              <w:bottom w:val="nil"/>
              <w:right w:val="nil"/>
            </w:tcBorders>
            <w:shd w:val="clear" w:color="000000" w:fill="FFFFFF"/>
            <w:vAlign w:val="center"/>
          </w:tcPr>
          <w:p w14:paraId="3B832047" w14:textId="6DAD0B12" w:rsidR="00551E60" w:rsidRPr="00CE4AFD" w:rsidRDefault="00026368"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307A1039" w14:textId="7397C946" w:rsidR="00551E60" w:rsidRPr="00CE4AFD" w:rsidRDefault="00026368" w:rsidP="00D3079A">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w:t>
            </w:r>
            <w:r w:rsidR="00D3079A">
              <w:rPr>
                <w:rFonts w:asciiTheme="majorHAnsi" w:eastAsia="Times New Roman" w:hAnsiTheme="majorHAnsi" w:cstheme="majorHAnsi"/>
                <w:b/>
                <w:bCs/>
                <w:color w:val="000000"/>
                <w:kern w:val="0"/>
                <w:sz w:val="22"/>
                <w:szCs w:val="22"/>
              </w:rPr>
              <w:t>5</w:t>
            </w:r>
            <w:r>
              <w:rPr>
                <w:rFonts w:asciiTheme="majorHAnsi" w:eastAsia="Times New Roman" w:hAnsiTheme="majorHAnsi" w:cstheme="majorHAnsi"/>
                <w:b/>
                <w:bCs/>
                <w:color w:val="000000"/>
                <w:kern w:val="0"/>
                <w:sz w:val="22"/>
                <w:szCs w:val="22"/>
              </w:rPr>
              <w:t>0,00</w:t>
            </w:r>
          </w:p>
        </w:tc>
      </w:tr>
      <w:tr w:rsidR="00551E60" w:rsidRPr="00CE4AFD" w14:paraId="5635697F"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383860A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343</w:t>
            </w:r>
          </w:p>
        </w:tc>
        <w:tc>
          <w:tcPr>
            <w:tcW w:w="3051" w:type="dxa"/>
            <w:gridSpan w:val="2"/>
            <w:tcBorders>
              <w:top w:val="nil"/>
              <w:left w:val="nil"/>
              <w:bottom w:val="nil"/>
              <w:right w:val="nil"/>
            </w:tcBorders>
            <w:shd w:val="clear" w:color="000000" w:fill="FFFFFF"/>
            <w:vAlign w:val="center"/>
            <w:hideMark/>
          </w:tcPr>
          <w:p w14:paraId="65E04B7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Ostali financijski rashodi</w:t>
            </w:r>
          </w:p>
        </w:tc>
        <w:tc>
          <w:tcPr>
            <w:tcW w:w="266" w:type="dxa"/>
            <w:gridSpan w:val="2"/>
            <w:tcBorders>
              <w:top w:val="nil"/>
              <w:left w:val="nil"/>
              <w:bottom w:val="nil"/>
              <w:right w:val="nil"/>
            </w:tcBorders>
            <w:shd w:val="clear" w:color="000000" w:fill="FFFFFF"/>
            <w:vAlign w:val="bottom"/>
            <w:hideMark/>
          </w:tcPr>
          <w:p w14:paraId="68BC16E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2C793BB" w14:textId="01C1BD4E" w:rsidR="00551E60" w:rsidRPr="00CE4AFD" w:rsidRDefault="00EA3CE0"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810,00</w:t>
            </w:r>
          </w:p>
        </w:tc>
        <w:tc>
          <w:tcPr>
            <w:tcW w:w="1439" w:type="dxa"/>
            <w:gridSpan w:val="3"/>
            <w:tcBorders>
              <w:top w:val="nil"/>
              <w:left w:val="nil"/>
              <w:bottom w:val="nil"/>
              <w:right w:val="nil"/>
            </w:tcBorders>
            <w:shd w:val="clear" w:color="000000" w:fill="FFFFFF"/>
            <w:vAlign w:val="center"/>
          </w:tcPr>
          <w:p w14:paraId="0D7B316C" w14:textId="68E8A67F"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4A23B076" w14:textId="511248E1" w:rsidR="00551E60" w:rsidRPr="00CE4AFD" w:rsidRDefault="00026368"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5B3251" w14:paraId="3EA4CFD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A1D03AD"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3431</w:t>
            </w:r>
          </w:p>
        </w:tc>
        <w:tc>
          <w:tcPr>
            <w:tcW w:w="3051" w:type="dxa"/>
            <w:gridSpan w:val="2"/>
            <w:tcBorders>
              <w:top w:val="nil"/>
              <w:left w:val="nil"/>
              <w:bottom w:val="nil"/>
              <w:right w:val="nil"/>
            </w:tcBorders>
            <w:shd w:val="clear" w:color="000000" w:fill="FFFFFF"/>
            <w:vAlign w:val="center"/>
            <w:hideMark/>
          </w:tcPr>
          <w:p w14:paraId="2622FC2F" w14:textId="77777777" w:rsidR="00551E60" w:rsidRPr="005B3251" w:rsidRDefault="00551E60"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Bankarske usluge i usluge platnog prometa</w:t>
            </w:r>
          </w:p>
        </w:tc>
        <w:tc>
          <w:tcPr>
            <w:tcW w:w="266" w:type="dxa"/>
            <w:gridSpan w:val="2"/>
            <w:tcBorders>
              <w:top w:val="nil"/>
              <w:left w:val="nil"/>
              <w:bottom w:val="nil"/>
              <w:right w:val="nil"/>
            </w:tcBorders>
            <w:shd w:val="clear" w:color="000000" w:fill="FFFFFF"/>
            <w:vAlign w:val="bottom"/>
            <w:hideMark/>
          </w:tcPr>
          <w:p w14:paraId="273165FA" w14:textId="77777777" w:rsidR="00551E60" w:rsidRPr="005B3251" w:rsidRDefault="00551E60" w:rsidP="005A7831">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D21E590" w14:textId="5604A408" w:rsidR="00551E60" w:rsidRPr="005B3251"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800,00</w:t>
            </w:r>
          </w:p>
        </w:tc>
        <w:tc>
          <w:tcPr>
            <w:tcW w:w="1439" w:type="dxa"/>
            <w:gridSpan w:val="3"/>
            <w:tcBorders>
              <w:top w:val="nil"/>
              <w:left w:val="nil"/>
              <w:bottom w:val="nil"/>
              <w:right w:val="nil"/>
            </w:tcBorders>
            <w:shd w:val="clear" w:color="000000" w:fill="FFFFFF"/>
            <w:vAlign w:val="center"/>
          </w:tcPr>
          <w:p w14:paraId="08709291" w14:textId="106F37F5" w:rsidR="00551E60"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61B38291" w14:textId="32479B73" w:rsidR="00551E60"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B3251" w:rsidRPr="005B3251" w14:paraId="6E68489B"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382C4A08" w14:textId="15A5F6B0"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3433</w:t>
            </w:r>
          </w:p>
        </w:tc>
        <w:tc>
          <w:tcPr>
            <w:tcW w:w="3051" w:type="dxa"/>
            <w:gridSpan w:val="2"/>
            <w:tcBorders>
              <w:top w:val="nil"/>
              <w:left w:val="nil"/>
              <w:bottom w:val="nil"/>
              <w:right w:val="nil"/>
            </w:tcBorders>
            <w:shd w:val="clear" w:color="000000" w:fill="FFFFFF"/>
            <w:vAlign w:val="center"/>
          </w:tcPr>
          <w:p w14:paraId="1620ED53" w14:textId="63857C6E" w:rsidR="005B3251" w:rsidRPr="005B3251" w:rsidRDefault="005B3251" w:rsidP="0065084C">
            <w:pPr>
              <w:spacing w:before="0" w:after="0" w:line="240" w:lineRule="auto"/>
              <w:rPr>
                <w:rFonts w:asciiTheme="majorHAnsi" w:eastAsia="Times New Roman" w:hAnsiTheme="majorHAnsi" w:cstheme="majorHAnsi"/>
                <w:color w:val="000000"/>
                <w:kern w:val="0"/>
                <w:sz w:val="22"/>
                <w:szCs w:val="22"/>
              </w:rPr>
            </w:pPr>
            <w:r w:rsidRPr="005B3251">
              <w:rPr>
                <w:rFonts w:asciiTheme="majorHAnsi" w:eastAsia="Times New Roman" w:hAnsiTheme="majorHAnsi" w:cstheme="majorHAnsi"/>
                <w:color w:val="000000"/>
                <w:kern w:val="0"/>
                <w:sz w:val="22"/>
                <w:szCs w:val="22"/>
              </w:rPr>
              <w:t>Zatezne kamate</w:t>
            </w:r>
          </w:p>
        </w:tc>
        <w:tc>
          <w:tcPr>
            <w:tcW w:w="266" w:type="dxa"/>
            <w:gridSpan w:val="2"/>
            <w:tcBorders>
              <w:top w:val="nil"/>
              <w:left w:val="nil"/>
              <w:bottom w:val="nil"/>
              <w:right w:val="nil"/>
            </w:tcBorders>
            <w:shd w:val="clear" w:color="000000" w:fill="FFFFFF"/>
            <w:vAlign w:val="bottom"/>
          </w:tcPr>
          <w:p w14:paraId="083D4985" w14:textId="77777777" w:rsidR="005B3251" w:rsidRPr="005B3251" w:rsidRDefault="005B3251"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323A27EB" w14:textId="2414DD39" w:rsidR="005B3251" w:rsidRPr="005B3251" w:rsidRDefault="00EA3CE0"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10,00</w:t>
            </w:r>
          </w:p>
        </w:tc>
        <w:tc>
          <w:tcPr>
            <w:tcW w:w="1439" w:type="dxa"/>
            <w:gridSpan w:val="3"/>
            <w:tcBorders>
              <w:top w:val="nil"/>
              <w:left w:val="nil"/>
              <w:bottom w:val="nil"/>
              <w:right w:val="nil"/>
            </w:tcBorders>
            <w:shd w:val="clear" w:color="000000" w:fill="FFFFFF"/>
            <w:vAlign w:val="center"/>
          </w:tcPr>
          <w:p w14:paraId="7C1A297A" w14:textId="629818A5" w:rsidR="005B3251"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2B615A0" w14:textId="12C5BDF3" w:rsidR="005B3251" w:rsidRPr="005B3251" w:rsidRDefault="00026368"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551E60" w:rsidRPr="00CE4AFD" w14:paraId="4A7DEB29"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04868957"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lastRenderedPageBreak/>
              <w:t>4</w:t>
            </w:r>
          </w:p>
        </w:tc>
        <w:tc>
          <w:tcPr>
            <w:tcW w:w="3051" w:type="dxa"/>
            <w:gridSpan w:val="2"/>
            <w:tcBorders>
              <w:top w:val="nil"/>
              <w:left w:val="nil"/>
              <w:bottom w:val="nil"/>
              <w:right w:val="nil"/>
            </w:tcBorders>
            <w:shd w:val="clear" w:color="000000" w:fill="FFFFFF"/>
            <w:vAlign w:val="center"/>
            <w:hideMark/>
          </w:tcPr>
          <w:p w14:paraId="384F8CB9"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nefinancijske imovine</w:t>
            </w:r>
          </w:p>
        </w:tc>
        <w:tc>
          <w:tcPr>
            <w:tcW w:w="266" w:type="dxa"/>
            <w:gridSpan w:val="2"/>
            <w:tcBorders>
              <w:top w:val="nil"/>
              <w:left w:val="nil"/>
              <w:bottom w:val="nil"/>
              <w:right w:val="nil"/>
            </w:tcBorders>
            <w:shd w:val="clear" w:color="000000" w:fill="FFFFFF"/>
            <w:vAlign w:val="bottom"/>
            <w:hideMark/>
          </w:tcPr>
          <w:p w14:paraId="5ED65EEF"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6104ECD6" w14:textId="4C9AF39A"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14FEAACE" w14:textId="74FB3DEB"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08EB6B3E" w14:textId="00011A81"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3808F906"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BB3623A"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w:t>
            </w:r>
          </w:p>
        </w:tc>
        <w:tc>
          <w:tcPr>
            <w:tcW w:w="3051" w:type="dxa"/>
            <w:gridSpan w:val="2"/>
            <w:tcBorders>
              <w:top w:val="nil"/>
              <w:left w:val="nil"/>
              <w:bottom w:val="nil"/>
              <w:right w:val="nil"/>
            </w:tcBorders>
            <w:shd w:val="clear" w:color="000000" w:fill="FFFFFF"/>
            <w:vAlign w:val="center"/>
            <w:hideMark/>
          </w:tcPr>
          <w:p w14:paraId="0BCC3F3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nabavu proizvedene dugotrajne imovine</w:t>
            </w:r>
          </w:p>
        </w:tc>
        <w:tc>
          <w:tcPr>
            <w:tcW w:w="266" w:type="dxa"/>
            <w:gridSpan w:val="2"/>
            <w:tcBorders>
              <w:top w:val="nil"/>
              <w:left w:val="nil"/>
              <w:bottom w:val="nil"/>
              <w:right w:val="nil"/>
            </w:tcBorders>
            <w:shd w:val="clear" w:color="000000" w:fill="FFFFFF"/>
            <w:vAlign w:val="bottom"/>
            <w:hideMark/>
          </w:tcPr>
          <w:p w14:paraId="35A1C2ED"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BFBC71" w14:textId="1F332B31"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6BACF352" w14:textId="1F99F864"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64FF7A70" w14:textId="01FA4D98"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304E6CD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4628F4" w14:textId="6855CE2A"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w:t>
            </w:r>
            <w:r w:rsidR="00C94850">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5D9E074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Postrojenja i oprema</w:t>
            </w:r>
          </w:p>
        </w:tc>
        <w:tc>
          <w:tcPr>
            <w:tcW w:w="266" w:type="dxa"/>
            <w:gridSpan w:val="2"/>
            <w:tcBorders>
              <w:top w:val="nil"/>
              <w:left w:val="nil"/>
              <w:bottom w:val="nil"/>
              <w:right w:val="nil"/>
            </w:tcBorders>
            <w:shd w:val="clear" w:color="000000" w:fill="FFFFFF"/>
            <w:vAlign w:val="bottom"/>
            <w:hideMark/>
          </w:tcPr>
          <w:p w14:paraId="128B4668"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418BC0E" w14:textId="0D05BD5B"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43F3285F" w14:textId="43704C50"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c>
          <w:tcPr>
            <w:tcW w:w="1673" w:type="dxa"/>
            <w:gridSpan w:val="3"/>
            <w:tcBorders>
              <w:top w:val="nil"/>
              <w:left w:val="nil"/>
              <w:bottom w:val="nil"/>
              <w:right w:val="nil"/>
            </w:tcBorders>
            <w:shd w:val="clear" w:color="000000" w:fill="FFFFFF"/>
            <w:vAlign w:val="center"/>
          </w:tcPr>
          <w:p w14:paraId="6260A2B2" w14:textId="7C42E60D"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500,00</w:t>
            </w:r>
          </w:p>
        </w:tc>
      </w:tr>
      <w:tr w:rsidR="00551E60" w:rsidRPr="00CE4AFD" w14:paraId="4AC05B4D"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BB35132"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4221</w:t>
            </w:r>
          </w:p>
        </w:tc>
        <w:tc>
          <w:tcPr>
            <w:tcW w:w="3051" w:type="dxa"/>
            <w:gridSpan w:val="2"/>
            <w:tcBorders>
              <w:top w:val="nil"/>
              <w:left w:val="nil"/>
              <w:bottom w:val="nil"/>
              <w:right w:val="nil"/>
            </w:tcBorders>
            <w:shd w:val="clear" w:color="000000" w:fill="FFFFFF"/>
            <w:vAlign w:val="center"/>
            <w:hideMark/>
          </w:tcPr>
          <w:p w14:paraId="393ECF1F"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Uredska oprema i namještaj</w:t>
            </w:r>
          </w:p>
        </w:tc>
        <w:tc>
          <w:tcPr>
            <w:tcW w:w="266" w:type="dxa"/>
            <w:gridSpan w:val="2"/>
            <w:tcBorders>
              <w:top w:val="nil"/>
              <w:left w:val="nil"/>
              <w:bottom w:val="nil"/>
              <w:right w:val="nil"/>
            </w:tcBorders>
            <w:shd w:val="clear" w:color="000000" w:fill="FFFFFF"/>
            <w:vAlign w:val="bottom"/>
            <w:hideMark/>
          </w:tcPr>
          <w:p w14:paraId="399C9794"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76FCEE6" w14:textId="72BB498D" w:rsidR="00551E60" w:rsidRPr="00CE4AFD" w:rsidRDefault="00B14CC4"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276127FF" w14:textId="5BEEB866"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5481E54" w14:textId="30047D08" w:rsidR="00551E60" w:rsidRPr="00CE4AFD" w:rsidRDefault="00B14CC4"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0,00</w:t>
            </w:r>
          </w:p>
        </w:tc>
      </w:tr>
      <w:tr w:rsidR="00551E60" w:rsidRPr="00CE4AFD" w14:paraId="70E7ECC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507B6A32"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42212</w:t>
            </w:r>
          </w:p>
        </w:tc>
        <w:tc>
          <w:tcPr>
            <w:tcW w:w="3051" w:type="dxa"/>
            <w:gridSpan w:val="2"/>
            <w:tcBorders>
              <w:top w:val="nil"/>
              <w:left w:val="nil"/>
              <w:bottom w:val="nil"/>
              <w:right w:val="nil"/>
            </w:tcBorders>
            <w:shd w:val="clear" w:color="000000" w:fill="FFFFFF"/>
            <w:vAlign w:val="center"/>
            <w:hideMark/>
          </w:tcPr>
          <w:p w14:paraId="29A5D61C" w14:textId="77777777" w:rsidR="00551E60" w:rsidRPr="00CE4AFD" w:rsidRDefault="00551E60" w:rsidP="0065084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Uredski namještaj</w:t>
            </w:r>
          </w:p>
        </w:tc>
        <w:tc>
          <w:tcPr>
            <w:tcW w:w="266" w:type="dxa"/>
            <w:gridSpan w:val="2"/>
            <w:tcBorders>
              <w:top w:val="nil"/>
              <w:left w:val="nil"/>
              <w:bottom w:val="nil"/>
              <w:right w:val="nil"/>
            </w:tcBorders>
            <w:shd w:val="clear" w:color="000000" w:fill="FFFFFF"/>
            <w:vAlign w:val="bottom"/>
            <w:hideMark/>
          </w:tcPr>
          <w:p w14:paraId="5A13B0C2"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4070F258" w14:textId="40D7F36D" w:rsidR="00551E60" w:rsidRPr="00CE4AFD" w:rsidRDefault="00B14CC4"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400,00</w:t>
            </w:r>
          </w:p>
        </w:tc>
        <w:tc>
          <w:tcPr>
            <w:tcW w:w="1439" w:type="dxa"/>
            <w:gridSpan w:val="3"/>
            <w:tcBorders>
              <w:top w:val="nil"/>
              <w:left w:val="nil"/>
              <w:bottom w:val="nil"/>
              <w:right w:val="nil"/>
            </w:tcBorders>
            <w:shd w:val="clear" w:color="000000" w:fill="FFFFFF"/>
            <w:vAlign w:val="center"/>
          </w:tcPr>
          <w:p w14:paraId="480DFB13" w14:textId="764EF425"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5B65F153" w14:textId="4D06955A" w:rsidR="00551E60" w:rsidRPr="00CE4AFD" w:rsidRDefault="00B14CC4"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0000</w:t>
            </w:r>
          </w:p>
        </w:tc>
      </w:tr>
      <w:tr w:rsidR="00551E60" w:rsidRPr="00CE4AFD" w14:paraId="6CE94C72"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341F6686" w14:textId="77777777" w:rsidR="00551E60" w:rsidRPr="00CE4AFD" w:rsidRDefault="003F7DDD" w:rsidP="003F7DDD">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Izvor 5.M</w:t>
            </w:r>
            <w:r w:rsidR="00551E60" w:rsidRPr="00CE4AFD">
              <w:rPr>
                <w:rFonts w:asciiTheme="majorHAnsi" w:eastAsia="Times New Roman" w:hAnsiTheme="majorHAnsi" w:cstheme="majorHAnsi"/>
                <w:color w:val="000000"/>
                <w:kern w:val="0"/>
                <w:sz w:val="22"/>
                <w:szCs w:val="22"/>
              </w:rPr>
              <w:t xml:space="preserve">. </w:t>
            </w:r>
            <w:r w:rsidRPr="00CE4AFD">
              <w:rPr>
                <w:rFonts w:asciiTheme="majorHAnsi" w:eastAsia="Times New Roman" w:hAnsiTheme="majorHAnsi" w:cstheme="majorHAnsi"/>
                <w:color w:val="000000"/>
                <w:kern w:val="0"/>
                <w:sz w:val="22"/>
                <w:szCs w:val="22"/>
              </w:rPr>
              <w:t>TEKUĆE I KAPITALNE POMOĆI IZ OPĆINSKIH PRORAČUNA</w:t>
            </w:r>
          </w:p>
        </w:tc>
        <w:tc>
          <w:tcPr>
            <w:tcW w:w="1804" w:type="dxa"/>
            <w:gridSpan w:val="5"/>
            <w:tcBorders>
              <w:top w:val="nil"/>
              <w:left w:val="nil"/>
              <w:bottom w:val="nil"/>
              <w:right w:val="nil"/>
            </w:tcBorders>
            <w:shd w:val="clear" w:color="auto" w:fill="F2D8A4" w:themeFill="background2" w:themeFillTint="66"/>
            <w:vAlign w:val="center"/>
          </w:tcPr>
          <w:p w14:paraId="33ACE2BF" w14:textId="60C27B9F" w:rsidR="00551E60" w:rsidRPr="00CE4AFD" w:rsidRDefault="000F3F0E"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1.600,00</w:t>
            </w:r>
          </w:p>
        </w:tc>
        <w:tc>
          <w:tcPr>
            <w:tcW w:w="1439" w:type="dxa"/>
            <w:gridSpan w:val="3"/>
            <w:tcBorders>
              <w:top w:val="nil"/>
              <w:left w:val="nil"/>
              <w:bottom w:val="nil"/>
              <w:right w:val="nil"/>
            </w:tcBorders>
            <w:shd w:val="clear" w:color="auto" w:fill="F2D8A4" w:themeFill="background2" w:themeFillTint="66"/>
            <w:vAlign w:val="center"/>
          </w:tcPr>
          <w:p w14:paraId="0A83787B" w14:textId="19D9F7E4"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1.600,00</w:t>
            </w:r>
          </w:p>
        </w:tc>
        <w:tc>
          <w:tcPr>
            <w:tcW w:w="1673" w:type="dxa"/>
            <w:gridSpan w:val="3"/>
            <w:tcBorders>
              <w:top w:val="nil"/>
              <w:left w:val="nil"/>
              <w:bottom w:val="nil"/>
              <w:right w:val="nil"/>
            </w:tcBorders>
            <w:shd w:val="clear" w:color="auto" w:fill="F2D8A4" w:themeFill="background2" w:themeFillTint="66"/>
            <w:vAlign w:val="center"/>
          </w:tcPr>
          <w:p w14:paraId="70B1B7E9" w14:textId="3DE76B46" w:rsidR="00551E60" w:rsidRPr="00CE4AFD"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1.600,00</w:t>
            </w:r>
          </w:p>
        </w:tc>
      </w:tr>
      <w:tr w:rsidR="00551E60" w:rsidRPr="00CE4AFD" w14:paraId="5FA7C52E"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4D269358"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5BEF8064"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0E1D6BFA"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19C3FBA9" w14:textId="5755849A" w:rsidR="00551E60" w:rsidRPr="00CE4AFD"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439" w:type="dxa"/>
            <w:gridSpan w:val="3"/>
            <w:tcBorders>
              <w:top w:val="nil"/>
              <w:left w:val="nil"/>
              <w:bottom w:val="nil"/>
              <w:right w:val="nil"/>
            </w:tcBorders>
            <w:shd w:val="clear" w:color="000000" w:fill="FFFFFF"/>
            <w:vAlign w:val="center"/>
          </w:tcPr>
          <w:p w14:paraId="0E9A51D2" w14:textId="58E6F761"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673" w:type="dxa"/>
            <w:gridSpan w:val="3"/>
            <w:tcBorders>
              <w:top w:val="nil"/>
              <w:left w:val="nil"/>
              <w:bottom w:val="nil"/>
              <w:right w:val="nil"/>
            </w:tcBorders>
            <w:shd w:val="clear" w:color="000000" w:fill="FFFFFF"/>
            <w:vAlign w:val="center"/>
          </w:tcPr>
          <w:p w14:paraId="5141AD72" w14:textId="2A067F80"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r>
      <w:tr w:rsidR="00551E60" w:rsidRPr="00CE4AFD" w14:paraId="5DCFBCE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619236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32</w:t>
            </w:r>
          </w:p>
        </w:tc>
        <w:tc>
          <w:tcPr>
            <w:tcW w:w="3051" w:type="dxa"/>
            <w:gridSpan w:val="2"/>
            <w:tcBorders>
              <w:top w:val="nil"/>
              <w:left w:val="nil"/>
              <w:bottom w:val="nil"/>
              <w:right w:val="nil"/>
            </w:tcBorders>
            <w:shd w:val="clear" w:color="000000" w:fill="FFFFFF"/>
            <w:vAlign w:val="center"/>
            <w:hideMark/>
          </w:tcPr>
          <w:p w14:paraId="6D6FFAB6" w14:textId="77777777" w:rsidR="00551E60" w:rsidRPr="00CE4AFD" w:rsidRDefault="00551E60"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Materijalni rashodi</w:t>
            </w:r>
          </w:p>
        </w:tc>
        <w:tc>
          <w:tcPr>
            <w:tcW w:w="266" w:type="dxa"/>
            <w:gridSpan w:val="2"/>
            <w:tcBorders>
              <w:top w:val="nil"/>
              <w:left w:val="nil"/>
              <w:bottom w:val="nil"/>
              <w:right w:val="nil"/>
            </w:tcBorders>
            <w:shd w:val="clear" w:color="000000" w:fill="FFFFFF"/>
            <w:vAlign w:val="bottom"/>
            <w:hideMark/>
          </w:tcPr>
          <w:p w14:paraId="7BF1FF37" w14:textId="77777777" w:rsidR="00551E60" w:rsidRPr="00CE4AFD" w:rsidRDefault="00551E60"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0DD8DECA" w14:textId="63B00E70" w:rsidR="00551E60" w:rsidRPr="00CE4AFD" w:rsidRDefault="000F3F0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439" w:type="dxa"/>
            <w:gridSpan w:val="3"/>
            <w:tcBorders>
              <w:top w:val="nil"/>
              <w:left w:val="nil"/>
              <w:bottom w:val="nil"/>
              <w:right w:val="nil"/>
            </w:tcBorders>
            <w:shd w:val="clear" w:color="000000" w:fill="FFFFFF"/>
            <w:vAlign w:val="center"/>
          </w:tcPr>
          <w:p w14:paraId="53E79DF5" w14:textId="401AAB0E"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c>
          <w:tcPr>
            <w:tcW w:w="1673" w:type="dxa"/>
            <w:gridSpan w:val="3"/>
            <w:tcBorders>
              <w:top w:val="nil"/>
              <w:left w:val="nil"/>
              <w:bottom w:val="nil"/>
              <w:right w:val="nil"/>
            </w:tcBorders>
            <w:shd w:val="clear" w:color="000000" w:fill="FFFFFF"/>
            <w:vAlign w:val="center"/>
          </w:tcPr>
          <w:p w14:paraId="77A3B124" w14:textId="69569388" w:rsidR="00551E60" w:rsidRPr="00CE4AFD" w:rsidRDefault="000F3F0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1.600,00</w:t>
            </w:r>
          </w:p>
        </w:tc>
      </w:tr>
      <w:tr w:rsidR="00551E60" w:rsidRPr="00CE4AFD" w14:paraId="7483790B" w14:textId="77777777" w:rsidTr="004F59E7">
        <w:trPr>
          <w:gridAfter w:val="1"/>
          <w:wAfter w:w="78" w:type="dxa"/>
          <w:trHeight w:val="300"/>
        </w:trPr>
        <w:tc>
          <w:tcPr>
            <w:tcW w:w="836" w:type="dxa"/>
            <w:tcBorders>
              <w:top w:val="nil"/>
              <w:left w:val="nil"/>
              <w:bottom w:val="nil"/>
              <w:right w:val="nil"/>
            </w:tcBorders>
            <w:shd w:val="clear" w:color="000000" w:fill="FFFFFF"/>
            <w:vAlign w:val="center"/>
          </w:tcPr>
          <w:p w14:paraId="058F738B" w14:textId="63394CAC"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6B504BBF" w14:textId="492CF940" w:rsidR="00551E60" w:rsidRPr="004F59E7" w:rsidRDefault="004F59E7" w:rsidP="0065084C">
            <w:pPr>
              <w:spacing w:before="0" w:after="0" w:line="240" w:lineRule="auto"/>
              <w:rPr>
                <w:rFonts w:asciiTheme="majorHAnsi" w:eastAsia="Times New Roman" w:hAnsiTheme="majorHAnsi" w:cstheme="majorHAnsi"/>
                <w:color w:val="000000"/>
                <w:kern w:val="0"/>
                <w:sz w:val="22"/>
                <w:szCs w:val="22"/>
              </w:rPr>
            </w:pPr>
            <w:r w:rsidRPr="004F59E7">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0276DDB2" w14:textId="798EB3D9" w:rsidR="00551E60" w:rsidRPr="004F59E7" w:rsidRDefault="00551E60"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25239A28" w14:textId="69D52F9D" w:rsidR="00551E60" w:rsidRPr="004F59E7"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930,00</w:t>
            </w:r>
          </w:p>
        </w:tc>
        <w:tc>
          <w:tcPr>
            <w:tcW w:w="1439" w:type="dxa"/>
            <w:gridSpan w:val="3"/>
            <w:tcBorders>
              <w:top w:val="nil"/>
              <w:left w:val="nil"/>
              <w:bottom w:val="nil"/>
              <w:right w:val="nil"/>
            </w:tcBorders>
            <w:shd w:val="clear" w:color="000000" w:fill="FFFFFF"/>
            <w:vAlign w:val="center"/>
          </w:tcPr>
          <w:p w14:paraId="61DDB59E" w14:textId="7C185732" w:rsidR="00551E60"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118D4B03" w14:textId="7C01213E" w:rsidR="00551E60"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0F3F0E" w:rsidRPr="00CE4AFD" w14:paraId="359FC5D0" w14:textId="77777777" w:rsidTr="004F59E7">
        <w:trPr>
          <w:gridAfter w:val="1"/>
          <w:wAfter w:w="78" w:type="dxa"/>
          <w:trHeight w:val="300"/>
        </w:trPr>
        <w:tc>
          <w:tcPr>
            <w:tcW w:w="836" w:type="dxa"/>
            <w:tcBorders>
              <w:top w:val="nil"/>
              <w:left w:val="nil"/>
              <w:bottom w:val="nil"/>
              <w:right w:val="nil"/>
            </w:tcBorders>
            <w:shd w:val="clear" w:color="000000" w:fill="FFFFFF"/>
            <w:vAlign w:val="center"/>
          </w:tcPr>
          <w:p w14:paraId="08F961C0" w14:textId="43339A46" w:rsidR="000F3F0E" w:rsidRPr="004F59E7" w:rsidRDefault="000F3F0E"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3225</w:t>
            </w:r>
          </w:p>
        </w:tc>
        <w:tc>
          <w:tcPr>
            <w:tcW w:w="3051" w:type="dxa"/>
            <w:gridSpan w:val="2"/>
            <w:tcBorders>
              <w:top w:val="nil"/>
              <w:left w:val="nil"/>
              <w:bottom w:val="nil"/>
              <w:right w:val="nil"/>
            </w:tcBorders>
            <w:shd w:val="clear" w:color="000000" w:fill="FFFFFF"/>
            <w:vAlign w:val="center"/>
          </w:tcPr>
          <w:p w14:paraId="6227CA28" w14:textId="2CE913E9" w:rsidR="000F3F0E" w:rsidRPr="004F59E7" w:rsidRDefault="000F3F0E" w:rsidP="0065084C">
            <w:pPr>
              <w:spacing w:before="0" w:after="0" w:line="240" w:lineRule="auto"/>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 xml:space="preserve">Sitan inventar i </w:t>
            </w:r>
            <w:proofErr w:type="spellStart"/>
            <w:r>
              <w:rPr>
                <w:rFonts w:asciiTheme="majorHAnsi" w:eastAsia="Times New Roman" w:hAnsiTheme="majorHAnsi" w:cstheme="majorHAnsi"/>
                <w:color w:val="000000"/>
                <w:kern w:val="0"/>
                <w:sz w:val="22"/>
                <w:szCs w:val="22"/>
              </w:rPr>
              <w:t>autogume</w:t>
            </w:r>
            <w:proofErr w:type="spellEnd"/>
          </w:p>
        </w:tc>
        <w:tc>
          <w:tcPr>
            <w:tcW w:w="266" w:type="dxa"/>
            <w:gridSpan w:val="2"/>
            <w:tcBorders>
              <w:top w:val="nil"/>
              <w:left w:val="nil"/>
              <w:bottom w:val="nil"/>
              <w:right w:val="nil"/>
            </w:tcBorders>
            <w:shd w:val="clear" w:color="000000" w:fill="FFFFFF"/>
            <w:vAlign w:val="bottom"/>
          </w:tcPr>
          <w:p w14:paraId="2B833E58" w14:textId="77777777" w:rsidR="000F3F0E" w:rsidRPr="004F59E7" w:rsidRDefault="000F3F0E" w:rsidP="005A7831">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64FB7954" w14:textId="09E256DB" w:rsidR="000F3F0E" w:rsidRPr="004F59E7" w:rsidRDefault="000F3F0E" w:rsidP="0065084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670,00</w:t>
            </w:r>
          </w:p>
        </w:tc>
        <w:tc>
          <w:tcPr>
            <w:tcW w:w="1439" w:type="dxa"/>
            <w:gridSpan w:val="3"/>
            <w:tcBorders>
              <w:top w:val="nil"/>
              <w:left w:val="nil"/>
              <w:bottom w:val="nil"/>
              <w:right w:val="nil"/>
            </w:tcBorders>
            <w:shd w:val="clear" w:color="000000" w:fill="FFFFFF"/>
            <w:vAlign w:val="center"/>
          </w:tcPr>
          <w:p w14:paraId="1E6A70AC" w14:textId="6B5BD46C" w:rsidR="000F3F0E"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c>
          <w:tcPr>
            <w:tcW w:w="1673" w:type="dxa"/>
            <w:gridSpan w:val="3"/>
            <w:tcBorders>
              <w:top w:val="nil"/>
              <w:left w:val="nil"/>
              <w:bottom w:val="nil"/>
              <w:right w:val="nil"/>
            </w:tcBorders>
            <w:shd w:val="clear" w:color="000000" w:fill="FFFFFF"/>
            <w:vAlign w:val="center"/>
          </w:tcPr>
          <w:p w14:paraId="74713233" w14:textId="18DF4E2E" w:rsidR="000F3F0E" w:rsidRPr="004F59E7" w:rsidRDefault="000F3F0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r w:rsidR="00EE5C47" w:rsidRPr="00CE4AFD" w14:paraId="15BF8285" w14:textId="77777777" w:rsidTr="00887090">
        <w:trPr>
          <w:gridAfter w:val="1"/>
          <w:wAfter w:w="78" w:type="dxa"/>
          <w:trHeight w:val="259"/>
        </w:trPr>
        <w:tc>
          <w:tcPr>
            <w:tcW w:w="4153" w:type="dxa"/>
            <w:gridSpan w:val="5"/>
            <w:tcBorders>
              <w:top w:val="nil"/>
              <w:left w:val="nil"/>
              <w:bottom w:val="nil"/>
              <w:right w:val="nil"/>
            </w:tcBorders>
            <w:shd w:val="clear" w:color="auto" w:fill="F2D8A4" w:themeFill="background2" w:themeFillTint="66"/>
            <w:vAlign w:val="center"/>
            <w:hideMark/>
          </w:tcPr>
          <w:p w14:paraId="06E8F965" w14:textId="5FD83218"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xml:space="preserve">Izvor 3.2. VLASTITI PRIHODI DJEČJEG VRTIĆA </w:t>
            </w:r>
            <w:r w:rsidR="00FD27FC">
              <w:rPr>
                <w:rFonts w:asciiTheme="majorHAnsi" w:eastAsia="Times New Roman" w:hAnsiTheme="majorHAnsi" w:cstheme="majorHAnsi"/>
                <w:color w:val="000000"/>
                <w:kern w:val="0"/>
                <w:sz w:val="22"/>
                <w:szCs w:val="22"/>
              </w:rPr>
              <w:t>MORSKA VILA NIN</w:t>
            </w:r>
          </w:p>
        </w:tc>
        <w:tc>
          <w:tcPr>
            <w:tcW w:w="1804" w:type="dxa"/>
            <w:gridSpan w:val="5"/>
            <w:tcBorders>
              <w:top w:val="nil"/>
              <w:left w:val="nil"/>
              <w:bottom w:val="nil"/>
              <w:right w:val="nil"/>
            </w:tcBorders>
            <w:shd w:val="clear" w:color="auto" w:fill="F2D8A4" w:themeFill="background2" w:themeFillTint="66"/>
            <w:vAlign w:val="center"/>
          </w:tcPr>
          <w:p w14:paraId="32B447DF" w14:textId="02704E9C" w:rsidR="00EE5C47" w:rsidRPr="00CE4AFD" w:rsidRDefault="00A24ACE" w:rsidP="005A7831">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auto" w:fill="F2D8A4" w:themeFill="background2" w:themeFillTint="66"/>
            <w:vAlign w:val="center"/>
          </w:tcPr>
          <w:p w14:paraId="493607FC" w14:textId="046663F4" w:rsidR="00EE5C47" w:rsidRPr="00CE4AFD" w:rsidRDefault="00A24AC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w:t>
            </w:r>
          </w:p>
        </w:tc>
        <w:tc>
          <w:tcPr>
            <w:tcW w:w="1673" w:type="dxa"/>
            <w:gridSpan w:val="3"/>
            <w:tcBorders>
              <w:top w:val="nil"/>
              <w:left w:val="nil"/>
              <w:bottom w:val="nil"/>
              <w:right w:val="nil"/>
            </w:tcBorders>
            <w:shd w:val="clear" w:color="auto" w:fill="F2D8A4" w:themeFill="background2" w:themeFillTint="66"/>
            <w:vAlign w:val="center"/>
          </w:tcPr>
          <w:p w14:paraId="38DD1D72" w14:textId="5D7AA043" w:rsidR="00EE5C47" w:rsidRPr="00CE4AFD" w:rsidRDefault="00A24ACE" w:rsidP="00272325">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300,00</w:t>
            </w:r>
          </w:p>
        </w:tc>
      </w:tr>
      <w:tr w:rsidR="00EE5C47" w:rsidRPr="00CE4AFD" w14:paraId="7AE652F0"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6EFEF591"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p>
        </w:tc>
        <w:tc>
          <w:tcPr>
            <w:tcW w:w="3051" w:type="dxa"/>
            <w:gridSpan w:val="2"/>
            <w:tcBorders>
              <w:top w:val="nil"/>
              <w:left w:val="nil"/>
              <w:bottom w:val="nil"/>
              <w:right w:val="nil"/>
            </w:tcBorders>
            <w:shd w:val="clear" w:color="000000" w:fill="FFFFFF"/>
            <w:vAlign w:val="center"/>
            <w:hideMark/>
          </w:tcPr>
          <w:p w14:paraId="461F9FEE" w14:textId="77777777" w:rsidR="00EE5C47" w:rsidRPr="00CE4AFD" w:rsidRDefault="00EE5C47" w:rsidP="0065084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poslovanja</w:t>
            </w:r>
          </w:p>
        </w:tc>
        <w:tc>
          <w:tcPr>
            <w:tcW w:w="266" w:type="dxa"/>
            <w:gridSpan w:val="2"/>
            <w:tcBorders>
              <w:top w:val="nil"/>
              <w:left w:val="nil"/>
              <w:bottom w:val="nil"/>
              <w:right w:val="nil"/>
            </w:tcBorders>
            <w:shd w:val="clear" w:color="000000" w:fill="FFFFFF"/>
            <w:vAlign w:val="bottom"/>
            <w:hideMark/>
          </w:tcPr>
          <w:p w14:paraId="464748CC" w14:textId="77777777" w:rsidR="00EE5C47" w:rsidRPr="00CE4AFD" w:rsidRDefault="00EE5C47" w:rsidP="005A7831">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37C0A40F" w14:textId="3ED848B6" w:rsidR="00EE5C47" w:rsidRPr="00CE4AFD" w:rsidRDefault="00A24ACE" w:rsidP="0065084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7462A724" w14:textId="228FEE06" w:rsidR="00EE5C47"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c>
          <w:tcPr>
            <w:tcW w:w="1673" w:type="dxa"/>
            <w:gridSpan w:val="3"/>
            <w:tcBorders>
              <w:top w:val="nil"/>
              <w:left w:val="nil"/>
              <w:bottom w:val="nil"/>
              <w:right w:val="nil"/>
            </w:tcBorders>
            <w:shd w:val="clear" w:color="000000" w:fill="FFFFFF"/>
            <w:vAlign w:val="center"/>
          </w:tcPr>
          <w:p w14:paraId="07B30C2A" w14:textId="11C53EB1" w:rsidR="00EE5C47" w:rsidRPr="00CE4AFD" w:rsidRDefault="00A24ACE" w:rsidP="00272325">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r>
      <w:tr w:rsidR="00FD27FC" w:rsidRPr="00CE4AFD" w14:paraId="09777A1B" w14:textId="77777777" w:rsidTr="00887090">
        <w:trPr>
          <w:gridAfter w:val="1"/>
          <w:wAfter w:w="78" w:type="dxa"/>
          <w:trHeight w:val="300"/>
        </w:trPr>
        <w:tc>
          <w:tcPr>
            <w:tcW w:w="836" w:type="dxa"/>
            <w:tcBorders>
              <w:top w:val="nil"/>
              <w:left w:val="nil"/>
              <w:bottom w:val="nil"/>
              <w:right w:val="nil"/>
            </w:tcBorders>
            <w:shd w:val="clear" w:color="000000" w:fill="FFFFFF"/>
            <w:vAlign w:val="center"/>
            <w:hideMark/>
          </w:tcPr>
          <w:p w14:paraId="7108BD6A" w14:textId="17FCB1D7"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3</w:t>
            </w:r>
            <w:r>
              <w:rPr>
                <w:rFonts w:asciiTheme="majorHAnsi" w:eastAsia="Times New Roman" w:hAnsiTheme="majorHAnsi" w:cstheme="majorHAnsi"/>
                <w:b/>
                <w:bCs/>
                <w:color w:val="000000"/>
                <w:kern w:val="0"/>
                <w:sz w:val="22"/>
                <w:szCs w:val="22"/>
              </w:rPr>
              <w:t>2</w:t>
            </w:r>
          </w:p>
        </w:tc>
        <w:tc>
          <w:tcPr>
            <w:tcW w:w="3051" w:type="dxa"/>
            <w:gridSpan w:val="2"/>
            <w:tcBorders>
              <w:top w:val="nil"/>
              <w:left w:val="nil"/>
              <w:bottom w:val="nil"/>
              <w:right w:val="nil"/>
            </w:tcBorders>
            <w:shd w:val="clear" w:color="000000" w:fill="FFFFFF"/>
            <w:vAlign w:val="center"/>
            <w:hideMark/>
          </w:tcPr>
          <w:p w14:paraId="77579200" w14:textId="0AD7AA1C" w:rsidR="00FD27FC" w:rsidRPr="00CE4AFD" w:rsidRDefault="00FD27FC" w:rsidP="00FD27FC">
            <w:pPr>
              <w:spacing w:before="0" w:after="0" w:line="240" w:lineRule="auto"/>
              <w:rPr>
                <w:rFonts w:asciiTheme="majorHAnsi" w:eastAsia="Times New Roman" w:hAnsiTheme="majorHAnsi" w:cstheme="majorHAnsi"/>
                <w:b/>
                <w:bCs/>
                <w:color w:val="000000"/>
                <w:kern w:val="0"/>
                <w:sz w:val="22"/>
                <w:szCs w:val="22"/>
              </w:rPr>
            </w:pPr>
            <w:r w:rsidRPr="00CE4AFD">
              <w:rPr>
                <w:rFonts w:asciiTheme="majorHAnsi" w:eastAsia="Times New Roman" w:hAnsiTheme="majorHAnsi" w:cstheme="majorHAnsi"/>
                <w:b/>
                <w:bCs/>
                <w:color w:val="000000"/>
                <w:kern w:val="0"/>
                <w:sz w:val="22"/>
                <w:szCs w:val="22"/>
              </w:rPr>
              <w:t>Rashodi za materijal i energiju</w:t>
            </w:r>
          </w:p>
        </w:tc>
        <w:tc>
          <w:tcPr>
            <w:tcW w:w="266" w:type="dxa"/>
            <w:gridSpan w:val="2"/>
            <w:tcBorders>
              <w:top w:val="nil"/>
              <w:left w:val="nil"/>
              <w:bottom w:val="nil"/>
              <w:right w:val="nil"/>
            </w:tcBorders>
            <w:shd w:val="clear" w:color="000000" w:fill="FFFFFF"/>
            <w:vAlign w:val="bottom"/>
            <w:hideMark/>
          </w:tcPr>
          <w:p w14:paraId="75890BFF"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r w:rsidRPr="00CE4AFD">
              <w:rPr>
                <w:rFonts w:asciiTheme="majorHAnsi" w:eastAsia="Times New Roman" w:hAnsiTheme="majorHAnsi" w:cstheme="majorHAnsi"/>
                <w:color w:val="000000"/>
                <w:kern w:val="0"/>
                <w:sz w:val="22"/>
                <w:szCs w:val="22"/>
              </w:rPr>
              <w:t> </w:t>
            </w:r>
          </w:p>
        </w:tc>
        <w:tc>
          <w:tcPr>
            <w:tcW w:w="1804" w:type="dxa"/>
            <w:gridSpan w:val="5"/>
            <w:tcBorders>
              <w:top w:val="nil"/>
              <w:left w:val="nil"/>
              <w:bottom w:val="nil"/>
              <w:right w:val="nil"/>
            </w:tcBorders>
            <w:shd w:val="clear" w:color="000000" w:fill="FFFFFF"/>
            <w:vAlign w:val="center"/>
          </w:tcPr>
          <w:p w14:paraId="259E3B89" w14:textId="21B8D93D" w:rsidR="00FD27FC" w:rsidRPr="00CE4AFD" w:rsidRDefault="00A24ACE"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425EC106" w14:textId="78742F4F" w:rsidR="00FD27FC" w:rsidRPr="00CE4AFD" w:rsidRDefault="00A24ACE"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c>
          <w:tcPr>
            <w:tcW w:w="1673" w:type="dxa"/>
            <w:gridSpan w:val="3"/>
            <w:tcBorders>
              <w:top w:val="nil"/>
              <w:left w:val="nil"/>
              <w:bottom w:val="nil"/>
              <w:right w:val="nil"/>
            </w:tcBorders>
            <w:shd w:val="clear" w:color="000000" w:fill="FFFFFF"/>
            <w:vAlign w:val="center"/>
          </w:tcPr>
          <w:p w14:paraId="481FDD3E" w14:textId="72D8632F" w:rsidR="00FD27FC" w:rsidRPr="00CE4AFD" w:rsidRDefault="00A24ACE" w:rsidP="00FD27FC">
            <w:pPr>
              <w:spacing w:before="0" w:after="0" w:line="240" w:lineRule="auto"/>
              <w:jc w:val="right"/>
              <w:rPr>
                <w:rFonts w:asciiTheme="majorHAnsi" w:eastAsia="Times New Roman" w:hAnsiTheme="majorHAnsi" w:cstheme="majorHAnsi"/>
                <w:b/>
                <w:bCs/>
                <w:color w:val="000000"/>
                <w:kern w:val="0"/>
                <w:sz w:val="22"/>
                <w:szCs w:val="22"/>
              </w:rPr>
            </w:pPr>
            <w:r>
              <w:rPr>
                <w:rFonts w:asciiTheme="majorHAnsi" w:eastAsia="Times New Roman" w:hAnsiTheme="majorHAnsi" w:cstheme="majorHAnsi"/>
                <w:b/>
                <w:bCs/>
                <w:color w:val="000000"/>
                <w:kern w:val="0"/>
                <w:sz w:val="22"/>
                <w:szCs w:val="22"/>
              </w:rPr>
              <w:t>300,00</w:t>
            </w:r>
          </w:p>
        </w:tc>
      </w:tr>
      <w:tr w:rsidR="00FD27FC" w:rsidRPr="00CE4AFD" w14:paraId="5F4869D6" w14:textId="77777777" w:rsidTr="00887090">
        <w:trPr>
          <w:gridAfter w:val="1"/>
          <w:wAfter w:w="78" w:type="dxa"/>
          <w:trHeight w:val="300"/>
        </w:trPr>
        <w:tc>
          <w:tcPr>
            <w:tcW w:w="836" w:type="dxa"/>
            <w:tcBorders>
              <w:top w:val="nil"/>
              <w:left w:val="nil"/>
              <w:bottom w:val="nil"/>
              <w:right w:val="nil"/>
            </w:tcBorders>
            <w:shd w:val="clear" w:color="000000" w:fill="FFFFFF"/>
            <w:vAlign w:val="center"/>
          </w:tcPr>
          <w:p w14:paraId="5D44AFE1" w14:textId="60C2E85C"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3221</w:t>
            </w:r>
          </w:p>
        </w:tc>
        <w:tc>
          <w:tcPr>
            <w:tcW w:w="3051" w:type="dxa"/>
            <w:gridSpan w:val="2"/>
            <w:tcBorders>
              <w:top w:val="nil"/>
              <w:left w:val="nil"/>
              <w:bottom w:val="nil"/>
              <w:right w:val="nil"/>
            </w:tcBorders>
            <w:shd w:val="clear" w:color="000000" w:fill="FFFFFF"/>
            <w:vAlign w:val="center"/>
          </w:tcPr>
          <w:p w14:paraId="2F1C3E5B" w14:textId="670A4EA1" w:rsidR="00FD27FC" w:rsidRPr="00FD27FC" w:rsidRDefault="00FD27FC" w:rsidP="00FD27FC">
            <w:pPr>
              <w:spacing w:before="0" w:after="0" w:line="240" w:lineRule="auto"/>
              <w:rPr>
                <w:rFonts w:asciiTheme="majorHAnsi" w:eastAsia="Times New Roman" w:hAnsiTheme="majorHAnsi" w:cstheme="majorHAnsi"/>
                <w:color w:val="000000"/>
                <w:kern w:val="0"/>
                <w:sz w:val="22"/>
                <w:szCs w:val="22"/>
              </w:rPr>
            </w:pPr>
            <w:r w:rsidRPr="00FD27FC">
              <w:rPr>
                <w:rFonts w:asciiTheme="majorHAnsi" w:eastAsia="Times New Roman" w:hAnsiTheme="majorHAnsi" w:cstheme="majorHAnsi"/>
                <w:color w:val="000000"/>
                <w:kern w:val="0"/>
                <w:sz w:val="22"/>
                <w:szCs w:val="22"/>
              </w:rPr>
              <w:t>Uredski materijal i ostali materijalni rashodi</w:t>
            </w:r>
          </w:p>
        </w:tc>
        <w:tc>
          <w:tcPr>
            <w:tcW w:w="266" w:type="dxa"/>
            <w:gridSpan w:val="2"/>
            <w:tcBorders>
              <w:top w:val="nil"/>
              <w:left w:val="nil"/>
              <w:bottom w:val="nil"/>
              <w:right w:val="nil"/>
            </w:tcBorders>
            <w:shd w:val="clear" w:color="000000" w:fill="FFFFFF"/>
            <w:vAlign w:val="bottom"/>
          </w:tcPr>
          <w:p w14:paraId="6990E6F2" w14:textId="77777777" w:rsidR="00FD27FC" w:rsidRPr="00CE4AFD" w:rsidRDefault="00FD27FC" w:rsidP="00FD27FC">
            <w:pPr>
              <w:spacing w:before="0" w:after="0" w:line="240" w:lineRule="auto"/>
              <w:rPr>
                <w:rFonts w:asciiTheme="majorHAnsi" w:eastAsia="Times New Roman" w:hAnsiTheme="majorHAnsi" w:cstheme="majorHAnsi"/>
                <w:color w:val="000000"/>
                <w:kern w:val="0"/>
                <w:sz w:val="22"/>
                <w:szCs w:val="22"/>
              </w:rPr>
            </w:pPr>
          </w:p>
        </w:tc>
        <w:tc>
          <w:tcPr>
            <w:tcW w:w="1804" w:type="dxa"/>
            <w:gridSpan w:val="5"/>
            <w:tcBorders>
              <w:top w:val="nil"/>
              <w:left w:val="nil"/>
              <w:bottom w:val="nil"/>
              <w:right w:val="nil"/>
            </w:tcBorders>
            <w:shd w:val="clear" w:color="000000" w:fill="FFFFFF"/>
            <w:vAlign w:val="center"/>
          </w:tcPr>
          <w:p w14:paraId="76F8D376" w14:textId="10BB8D69" w:rsidR="00FD27FC" w:rsidRPr="00FD27FC" w:rsidRDefault="00A24ACE"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200,00</w:t>
            </w:r>
          </w:p>
        </w:tc>
        <w:tc>
          <w:tcPr>
            <w:tcW w:w="1439" w:type="dxa"/>
            <w:gridSpan w:val="3"/>
            <w:tcBorders>
              <w:top w:val="nil"/>
              <w:left w:val="nil"/>
              <w:bottom w:val="nil"/>
              <w:right w:val="nil"/>
            </w:tcBorders>
            <w:shd w:val="clear" w:color="000000" w:fill="FFFFFF"/>
            <w:vAlign w:val="center"/>
          </w:tcPr>
          <w:p w14:paraId="42D5583E" w14:textId="0CF611A0" w:rsidR="00FD27FC" w:rsidRPr="00FD27FC" w:rsidRDefault="000F3F0E"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w:t>
            </w:r>
            <w:r w:rsidR="00A24ACE">
              <w:rPr>
                <w:rFonts w:asciiTheme="majorHAnsi" w:eastAsia="Times New Roman" w:hAnsiTheme="majorHAnsi" w:cstheme="majorHAnsi"/>
                <w:color w:val="000000"/>
                <w:kern w:val="0"/>
                <w:sz w:val="22"/>
                <w:szCs w:val="22"/>
              </w:rPr>
              <w:t>,00</w:t>
            </w:r>
          </w:p>
        </w:tc>
        <w:tc>
          <w:tcPr>
            <w:tcW w:w="1673" w:type="dxa"/>
            <w:gridSpan w:val="3"/>
            <w:tcBorders>
              <w:top w:val="nil"/>
              <w:left w:val="nil"/>
              <w:bottom w:val="nil"/>
              <w:right w:val="nil"/>
            </w:tcBorders>
            <w:shd w:val="clear" w:color="000000" w:fill="FFFFFF"/>
            <w:vAlign w:val="center"/>
          </w:tcPr>
          <w:p w14:paraId="0DA71E77" w14:textId="64B5DEC3" w:rsidR="00FD27FC" w:rsidRPr="00FD27FC" w:rsidRDefault="00A24ACE" w:rsidP="00FD27FC">
            <w:pPr>
              <w:spacing w:before="0" w:after="0" w:line="240" w:lineRule="auto"/>
              <w:jc w:val="right"/>
              <w:rPr>
                <w:rFonts w:asciiTheme="majorHAnsi" w:eastAsia="Times New Roman" w:hAnsiTheme="majorHAnsi" w:cstheme="majorHAnsi"/>
                <w:color w:val="000000"/>
                <w:kern w:val="0"/>
                <w:sz w:val="22"/>
                <w:szCs w:val="22"/>
              </w:rPr>
            </w:pPr>
            <w:r>
              <w:rPr>
                <w:rFonts w:asciiTheme="majorHAnsi" w:eastAsia="Times New Roman" w:hAnsiTheme="majorHAnsi" w:cstheme="majorHAnsi"/>
                <w:color w:val="000000"/>
                <w:kern w:val="0"/>
                <w:sz w:val="22"/>
                <w:szCs w:val="22"/>
              </w:rPr>
              <w:t>0,00</w:t>
            </w:r>
          </w:p>
        </w:tc>
      </w:tr>
    </w:tbl>
    <w:p w14:paraId="3D4E766A" w14:textId="1EA94479" w:rsidR="006924B0" w:rsidRDefault="006924B0" w:rsidP="00260655">
      <w:pPr>
        <w:spacing w:before="0" w:after="0" w:line="240" w:lineRule="auto"/>
        <w:rPr>
          <w:rFonts w:asciiTheme="majorHAnsi" w:hAnsiTheme="majorHAnsi"/>
        </w:rPr>
      </w:pPr>
    </w:p>
    <w:p w14:paraId="5EB4896E" w14:textId="4F0938FF" w:rsidR="00FD27FC" w:rsidRDefault="00FD27FC" w:rsidP="00260655">
      <w:pPr>
        <w:spacing w:before="0" w:after="0" w:line="240" w:lineRule="auto"/>
        <w:rPr>
          <w:rFonts w:asciiTheme="majorHAnsi" w:hAnsiTheme="majorHAnsi"/>
        </w:rPr>
      </w:pPr>
    </w:p>
    <w:p w14:paraId="2FDC6807" w14:textId="358FA2C5" w:rsidR="00FD27FC" w:rsidRDefault="00FD27FC" w:rsidP="00260655">
      <w:pPr>
        <w:spacing w:before="0" w:after="0" w:line="240" w:lineRule="auto"/>
        <w:rPr>
          <w:rFonts w:asciiTheme="majorHAnsi" w:hAnsiTheme="majorHAnsi"/>
        </w:rPr>
      </w:pPr>
    </w:p>
    <w:p w14:paraId="62642B51" w14:textId="37DEB4C4" w:rsidR="00FD27FC" w:rsidRDefault="00FD27FC" w:rsidP="00260655">
      <w:pPr>
        <w:spacing w:before="0" w:after="0" w:line="240" w:lineRule="auto"/>
        <w:rPr>
          <w:rFonts w:asciiTheme="majorHAnsi" w:hAnsiTheme="majorHAnsi"/>
        </w:rPr>
      </w:pPr>
    </w:p>
    <w:p w14:paraId="75C9A415" w14:textId="673A14F8" w:rsidR="00FD27FC" w:rsidRDefault="00FD27FC" w:rsidP="00260655">
      <w:pPr>
        <w:spacing w:before="0" w:after="0" w:line="240" w:lineRule="auto"/>
        <w:rPr>
          <w:rFonts w:asciiTheme="majorHAnsi" w:hAnsiTheme="majorHAnsi"/>
        </w:rPr>
      </w:pPr>
    </w:p>
    <w:p w14:paraId="3A434E14" w14:textId="431722E4" w:rsidR="00FD27FC" w:rsidRDefault="00FD27FC" w:rsidP="00260655">
      <w:pPr>
        <w:spacing w:before="0" w:after="0" w:line="240" w:lineRule="auto"/>
        <w:rPr>
          <w:rFonts w:asciiTheme="majorHAnsi" w:hAnsiTheme="majorHAnsi"/>
        </w:rPr>
      </w:pPr>
    </w:p>
    <w:p w14:paraId="69A2658F" w14:textId="161F0BE6" w:rsidR="00FD27FC" w:rsidRDefault="00FD27FC" w:rsidP="00260655">
      <w:pPr>
        <w:spacing w:before="0" w:after="0" w:line="240" w:lineRule="auto"/>
        <w:rPr>
          <w:rFonts w:asciiTheme="majorHAnsi" w:hAnsiTheme="majorHAnsi"/>
        </w:rPr>
      </w:pPr>
    </w:p>
    <w:p w14:paraId="40182E14" w14:textId="7AAC7F97" w:rsidR="00FD27FC" w:rsidRDefault="00FD27FC" w:rsidP="00260655">
      <w:pPr>
        <w:spacing w:before="0" w:after="0" w:line="240" w:lineRule="auto"/>
        <w:rPr>
          <w:rFonts w:asciiTheme="majorHAnsi" w:hAnsiTheme="majorHAnsi"/>
        </w:rPr>
      </w:pPr>
    </w:p>
    <w:p w14:paraId="46A7CB40" w14:textId="2E2D38C8" w:rsidR="00FD27FC" w:rsidRDefault="00FD27FC" w:rsidP="00260655">
      <w:pPr>
        <w:spacing w:before="0" w:after="0" w:line="240" w:lineRule="auto"/>
        <w:rPr>
          <w:rFonts w:asciiTheme="majorHAnsi" w:hAnsiTheme="majorHAnsi"/>
        </w:rPr>
      </w:pPr>
    </w:p>
    <w:p w14:paraId="17E82507" w14:textId="3FE14540" w:rsidR="00FD27FC" w:rsidRDefault="00FD27FC" w:rsidP="00260655">
      <w:pPr>
        <w:spacing w:before="0" w:after="0" w:line="240" w:lineRule="auto"/>
        <w:rPr>
          <w:rFonts w:asciiTheme="majorHAnsi" w:hAnsiTheme="majorHAnsi"/>
        </w:rPr>
      </w:pPr>
    </w:p>
    <w:p w14:paraId="402A7B92" w14:textId="38D36948" w:rsidR="00FD27FC" w:rsidRDefault="00FD27FC" w:rsidP="00260655">
      <w:pPr>
        <w:spacing w:before="0" w:after="0" w:line="240" w:lineRule="auto"/>
        <w:rPr>
          <w:rFonts w:asciiTheme="majorHAnsi" w:hAnsiTheme="majorHAnsi"/>
        </w:rPr>
      </w:pPr>
    </w:p>
    <w:p w14:paraId="217AAF72" w14:textId="7AA97C68" w:rsidR="00FD27FC" w:rsidRDefault="00FD27FC" w:rsidP="00260655">
      <w:pPr>
        <w:spacing w:before="0" w:after="0" w:line="240" w:lineRule="auto"/>
        <w:rPr>
          <w:rFonts w:asciiTheme="majorHAnsi" w:hAnsiTheme="majorHAnsi"/>
        </w:rPr>
      </w:pPr>
    </w:p>
    <w:p w14:paraId="5316935F" w14:textId="24208B70" w:rsidR="00FD27FC" w:rsidRDefault="00FD27FC" w:rsidP="00260655">
      <w:pPr>
        <w:spacing w:before="0" w:after="0" w:line="240" w:lineRule="auto"/>
        <w:rPr>
          <w:rFonts w:asciiTheme="majorHAnsi" w:hAnsiTheme="majorHAnsi"/>
        </w:rPr>
      </w:pPr>
    </w:p>
    <w:p w14:paraId="0F921F0F" w14:textId="73BE2DFB" w:rsidR="00FD27FC" w:rsidRDefault="00FD27FC" w:rsidP="00260655">
      <w:pPr>
        <w:spacing w:before="0" w:after="0" w:line="240" w:lineRule="auto"/>
        <w:rPr>
          <w:rFonts w:asciiTheme="majorHAnsi" w:hAnsiTheme="majorHAnsi"/>
        </w:rPr>
      </w:pPr>
    </w:p>
    <w:p w14:paraId="61F6E47A" w14:textId="57A8048B" w:rsidR="00FD27FC" w:rsidRDefault="00FD27FC" w:rsidP="00260655">
      <w:pPr>
        <w:spacing w:before="0" w:after="0" w:line="240" w:lineRule="auto"/>
        <w:rPr>
          <w:rFonts w:asciiTheme="majorHAnsi" w:hAnsiTheme="majorHAnsi"/>
        </w:rPr>
      </w:pPr>
    </w:p>
    <w:p w14:paraId="63C33BBC" w14:textId="53D78312" w:rsidR="00FD27FC" w:rsidRDefault="00FD27FC" w:rsidP="00260655">
      <w:pPr>
        <w:spacing w:before="0" w:after="0" w:line="240" w:lineRule="auto"/>
        <w:rPr>
          <w:rFonts w:asciiTheme="majorHAnsi" w:hAnsiTheme="majorHAnsi"/>
        </w:rPr>
      </w:pPr>
    </w:p>
    <w:p w14:paraId="0DCC3956" w14:textId="6EC04C04" w:rsidR="00FD27FC" w:rsidRDefault="00FD27FC" w:rsidP="00260655">
      <w:pPr>
        <w:spacing w:before="0" w:after="0" w:line="240" w:lineRule="auto"/>
        <w:rPr>
          <w:rFonts w:asciiTheme="majorHAnsi" w:hAnsiTheme="majorHAnsi"/>
        </w:rPr>
      </w:pPr>
    </w:p>
    <w:p w14:paraId="623122FF" w14:textId="1218800F" w:rsidR="00FD27FC" w:rsidRDefault="00FD27FC" w:rsidP="00260655">
      <w:pPr>
        <w:spacing w:before="0" w:after="0" w:line="240" w:lineRule="auto"/>
        <w:rPr>
          <w:rFonts w:asciiTheme="majorHAnsi" w:hAnsiTheme="majorHAnsi"/>
        </w:rPr>
      </w:pPr>
    </w:p>
    <w:p w14:paraId="50F576BF" w14:textId="73D9592C" w:rsidR="00FD27FC" w:rsidRDefault="00FD27FC" w:rsidP="00260655">
      <w:pPr>
        <w:spacing w:before="0" w:after="0" w:line="240" w:lineRule="auto"/>
        <w:rPr>
          <w:rFonts w:asciiTheme="majorHAnsi" w:hAnsiTheme="majorHAnsi"/>
        </w:rPr>
      </w:pPr>
    </w:p>
    <w:p w14:paraId="743EDA60" w14:textId="2A4C9C92" w:rsidR="00FD27FC" w:rsidRDefault="00FD27FC" w:rsidP="00260655">
      <w:pPr>
        <w:spacing w:before="0" w:after="0" w:line="240" w:lineRule="auto"/>
        <w:rPr>
          <w:rFonts w:asciiTheme="majorHAnsi" w:hAnsiTheme="majorHAnsi"/>
        </w:rPr>
      </w:pPr>
    </w:p>
    <w:p w14:paraId="581F6514" w14:textId="6BBABB34" w:rsidR="00FD27FC" w:rsidRDefault="00FD27FC" w:rsidP="00260655">
      <w:pPr>
        <w:spacing w:before="0" w:after="0" w:line="240" w:lineRule="auto"/>
        <w:rPr>
          <w:rFonts w:asciiTheme="majorHAnsi" w:hAnsiTheme="majorHAnsi"/>
        </w:rPr>
      </w:pPr>
    </w:p>
    <w:p w14:paraId="75ACA350" w14:textId="1961AA44" w:rsidR="00C405E0" w:rsidRDefault="00C405E0" w:rsidP="00260655">
      <w:pPr>
        <w:spacing w:before="0" w:after="0" w:line="240" w:lineRule="auto"/>
        <w:rPr>
          <w:rFonts w:asciiTheme="majorHAnsi" w:hAnsiTheme="majorHAnsi"/>
        </w:rPr>
      </w:pPr>
    </w:p>
    <w:p w14:paraId="52CDBE15" w14:textId="3A01FB21" w:rsidR="00C405E0" w:rsidRDefault="00C405E0" w:rsidP="00260655">
      <w:pPr>
        <w:spacing w:before="0" w:after="0" w:line="240" w:lineRule="auto"/>
        <w:rPr>
          <w:rFonts w:asciiTheme="majorHAnsi" w:hAnsiTheme="majorHAnsi"/>
        </w:rPr>
      </w:pPr>
    </w:p>
    <w:p w14:paraId="790BF01C" w14:textId="5A075B2E" w:rsidR="00C405E0" w:rsidRDefault="00C405E0" w:rsidP="00260655">
      <w:pPr>
        <w:spacing w:before="0" w:after="0" w:line="240" w:lineRule="auto"/>
        <w:rPr>
          <w:rFonts w:asciiTheme="majorHAnsi" w:hAnsiTheme="majorHAnsi"/>
        </w:rPr>
      </w:pPr>
    </w:p>
    <w:p w14:paraId="6741DB09" w14:textId="647CD49D" w:rsidR="00C405E0" w:rsidRDefault="00C405E0" w:rsidP="00260655">
      <w:pPr>
        <w:spacing w:before="0" w:after="0" w:line="240" w:lineRule="auto"/>
        <w:rPr>
          <w:rFonts w:asciiTheme="majorHAnsi" w:hAnsiTheme="majorHAnsi"/>
        </w:rPr>
      </w:pPr>
    </w:p>
    <w:p w14:paraId="23F57DE7" w14:textId="1BEBCBDB" w:rsidR="00C405E0" w:rsidRDefault="00C405E0" w:rsidP="00260655">
      <w:pPr>
        <w:spacing w:before="0" w:after="0" w:line="240" w:lineRule="auto"/>
        <w:rPr>
          <w:rFonts w:asciiTheme="majorHAnsi" w:hAnsiTheme="majorHAnsi"/>
        </w:rPr>
      </w:pPr>
    </w:p>
    <w:p w14:paraId="3FF8483B" w14:textId="32F7D7B3" w:rsidR="00C405E0" w:rsidRDefault="00C405E0" w:rsidP="00260655">
      <w:pPr>
        <w:spacing w:before="0" w:after="0" w:line="240" w:lineRule="auto"/>
        <w:rPr>
          <w:rFonts w:asciiTheme="majorHAnsi" w:hAnsiTheme="majorHAnsi"/>
        </w:rPr>
      </w:pPr>
    </w:p>
    <w:p w14:paraId="691AC6D1" w14:textId="434A2322" w:rsidR="00C405E0" w:rsidRDefault="00C405E0" w:rsidP="00260655">
      <w:pPr>
        <w:spacing w:before="0" w:after="0" w:line="240" w:lineRule="auto"/>
        <w:rPr>
          <w:rFonts w:asciiTheme="majorHAnsi" w:hAnsiTheme="majorHAnsi"/>
        </w:rPr>
      </w:pPr>
    </w:p>
    <w:p w14:paraId="0E3295B6" w14:textId="77777777" w:rsidR="00C405E0" w:rsidRDefault="00C405E0" w:rsidP="00260655">
      <w:pPr>
        <w:spacing w:before="0" w:after="0" w:line="240" w:lineRule="auto"/>
        <w:rPr>
          <w:rFonts w:asciiTheme="majorHAnsi" w:hAnsiTheme="majorHAnsi"/>
        </w:rPr>
      </w:pPr>
    </w:p>
    <w:p w14:paraId="4E5F6DB6" w14:textId="3D6DFB32" w:rsidR="00FD27FC" w:rsidRDefault="00FD27FC" w:rsidP="00260655">
      <w:pPr>
        <w:spacing w:before="0" w:after="0" w:line="240" w:lineRule="auto"/>
        <w:rPr>
          <w:rFonts w:asciiTheme="majorHAnsi" w:hAnsiTheme="majorHAnsi"/>
        </w:rPr>
      </w:pPr>
    </w:p>
    <w:p w14:paraId="0D6F66C3" w14:textId="0EE6F0B9" w:rsidR="00F8186C" w:rsidRDefault="00F8186C" w:rsidP="00F8186C">
      <w:pPr>
        <w:pStyle w:val="Osjenaninaslov"/>
        <w:tabs>
          <w:tab w:val="left" w:pos="5032"/>
        </w:tabs>
        <w:outlineLvl w:val="0"/>
      </w:pPr>
      <w:r>
        <w:lastRenderedPageBreak/>
        <w:t>4</w:t>
      </w:r>
      <w:r w:rsidRPr="000D6987">
        <w:t>. OBRAZLOŽENJE FINANCIJSKOG PLANA</w:t>
      </w:r>
    </w:p>
    <w:p w14:paraId="6766B68D" w14:textId="38760199" w:rsidR="00F8186C" w:rsidRDefault="00F8186C" w:rsidP="00260655">
      <w:pPr>
        <w:spacing w:before="0" w:after="0" w:line="240" w:lineRule="auto"/>
        <w:rPr>
          <w:rFonts w:asciiTheme="majorHAnsi" w:hAnsiTheme="majorHAnsi"/>
        </w:rPr>
      </w:pPr>
    </w:p>
    <w:p w14:paraId="30783F26" w14:textId="094E6D5B" w:rsidR="00D11691" w:rsidRPr="00D11691" w:rsidRDefault="00D11691" w:rsidP="00776BB3">
      <w:pPr>
        <w:pStyle w:val="Odlomakpopisa1"/>
        <w:autoSpaceDE w:val="0"/>
        <w:autoSpaceDN w:val="0"/>
        <w:adjustRightInd w:val="0"/>
        <w:ind w:left="0" w:firstLine="709"/>
        <w:rPr>
          <w:rFonts w:asciiTheme="majorHAnsi" w:hAnsiTheme="majorHAnsi" w:cstheme="majorHAnsi"/>
          <w:b/>
          <w:color w:val="auto"/>
        </w:rPr>
      </w:pPr>
      <w:r w:rsidRPr="00D11691">
        <w:rPr>
          <w:rFonts w:asciiTheme="majorHAnsi" w:hAnsiTheme="majorHAnsi" w:cstheme="majorHAnsi"/>
          <w:b/>
          <w:color w:val="auto"/>
        </w:rPr>
        <w:t>4.1. SAŽETAK DJELOKRUGA RADA</w:t>
      </w:r>
    </w:p>
    <w:p w14:paraId="064B4ECF" w14:textId="20C5ED4A"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Dječji vrtić ''Morska vila“ Nin ( dalje: Vrtić)</w:t>
      </w:r>
      <w:r w:rsidRPr="00D11691">
        <w:rPr>
          <w:rFonts w:asciiTheme="majorHAnsi" w:hAnsiTheme="majorHAnsi" w:cstheme="majorHAnsi"/>
          <w:color w:val="auto"/>
          <w:sz w:val="22"/>
          <w:szCs w:val="22"/>
        </w:rPr>
        <w:t xml:space="preserve"> je javna ustanova  u kojoj se ostvaruje program odgoja i obrazovanja, njege, zdravstvene zaštite i prehrane djece u dobi od navršene 1 godine do polaska u osnovnu školu. Osnivač i vlasnik  Vrtića je Grad Nin.</w:t>
      </w:r>
    </w:p>
    <w:p w14:paraId="121B0C95" w14:textId="7DDA155E" w:rsidR="00D11691" w:rsidRP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Ustanova u svom sastavu ima matični vrtić u Ninu na adresi Ulica </w:t>
      </w:r>
      <w:r w:rsidR="00011B76">
        <w:rPr>
          <w:rFonts w:asciiTheme="majorHAnsi" w:hAnsiTheme="majorHAnsi" w:cstheme="majorHAnsi"/>
          <w:color w:val="auto"/>
          <w:sz w:val="22"/>
          <w:szCs w:val="22"/>
        </w:rPr>
        <w:t xml:space="preserve">dr. </w:t>
      </w:r>
      <w:r w:rsidRPr="00D11691">
        <w:rPr>
          <w:rFonts w:asciiTheme="majorHAnsi" w:hAnsiTheme="majorHAnsi" w:cstheme="majorHAnsi"/>
          <w:color w:val="auto"/>
          <w:sz w:val="22"/>
          <w:szCs w:val="22"/>
        </w:rPr>
        <w:t>Franje Tuđmana</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5 i područni vrtić u Poljica Brig</w:t>
      </w:r>
      <w:r w:rsidR="00011B76">
        <w:rPr>
          <w:rFonts w:asciiTheme="majorHAnsi" w:hAnsiTheme="majorHAnsi" w:cstheme="majorHAnsi"/>
          <w:color w:val="auto"/>
          <w:sz w:val="22"/>
          <w:szCs w:val="22"/>
        </w:rPr>
        <w:t>u</w:t>
      </w:r>
      <w:r w:rsidRPr="00D11691">
        <w:rPr>
          <w:rFonts w:asciiTheme="majorHAnsi" w:hAnsiTheme="majorHAnsi" w:cstheme="majorHAnsi"/>
          <w:color w:val="auto"/>
          <w:sz w:val="22"/>
          <w:szCs w:val="22"/>
        </w:rPr>
        <w:t>, u kojem se ove pedagoške godine nije formirala odgojno-obrazovna skupina zbog malog broja djece.</w:t>
      </w:r>
      <w:r w:rsidR="0007046B">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U pedagošku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godinu upisano je ukupno </w:t>
      </w:r>
      <w:r w:rsidR="00E5030D">
        <w:rPr>
          <w:rFonts w:asciiTheme="majorHAnsi" w:hAnsiTheme="majorHAnsi" w:cstheme="majorHAnsi"/>
          <w:color w:val="auto"/>
          <w:sz w:val="22"/>
          <w:szCs w:val="22"/>
        </w:rPr>
        <w:t>95</w:t>
      </w:r>
      <w:r w:rsidRPr="00D11691">
        <w:rPr>
          <w:rFonts w:asciiTheme="majorHAnsi" w:hAnsiTheme="majorHAnsi" w:cstheme="majorHAnsi"/>
          <w:color w:val="auto"/>
          <w:sz w:val="22"/>
          <w:szCs w:val="22"/>
        </w:rPr>
        <w:t xml:space="preserve"> djece u pet (5) odgojnih skupina (2 ja</w:t>
      </w:r>
      <w:r w:rsidR="0007046B">
        <w:rPr>
          <w:rFonts w:asciiTheme="majorHAnsi" w:hAnsiTheme="majorHAnsi" w:cstheme="majorHAnsi"/>
          <w:color w:val="auto"/>
          <w:sz w:val="22"/>
          <w:szCs w:val="22"/>
        </w:rPr>
        <w:t>s</w:t>
      </w:r>
      <w:r w:rsidRPr="00D11691">
        <w:rPr>
          <w:rFonts w:asciiTheme="majorHAnsi" w:hAnsiTheme="majorHAnsi" w:cstheme="majorHAnsi"/>
          <w:color w:val="auto"/>
          <w:sz w:val="22"/>
          <w:szCs w:val="22"/>
        </w:rPr>
        <w:t>ličke i 3 vrtićke) u cjelodnevnom 10- satnom programu .</w:t>
      </w:r>
    </w:p>
    <w:p w14:paraId="32BE5824" w14:textId="79FF5282" w:rsidR="00D11691" w:rsidRDefault="00D11691" w:rsidP="0007046B">
      <w:pPr>
        <w:autoSpaceDE w:val="0"/>
        <w:autoSpaceDN w:val="0"/>
        <w:adjustRightInd w:val="0"/>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Program se provodi sukladno Godišnjem planu i programu rada ustanove u pedagoškoj 202</w:t>
      </w:r>
      <w:r w:rsidR="0007046B">
        <w:rPr>
          <w:rFonts w:asciiTheme="majorHAnsi" w:hAnsiTheme="majorHAnsi" w:cstheme="majorHAnsi"/>
          <w:color w:val="auto"/>
          <w:sz w:val="22"/>
          <w:szCs w:val="22"/>
        </w:rPr>
        <w:t>2</w:t>
      </w:r>
      <w:r w:rsidRPr="00D11691">
        <w:rPr>
          <w:rFonts w:asciiTheme="majorHAnsi" w:hAnsiTheme="majorHAnsi" w:cstheme="majorHAnsi"/>
          <w:color w:val="auto"/>
          <w:sz w:val="22"/>
          <w:szCs w:val="22"/>
        </w:rPr>
        <w:t>./202</w:t>
      </w:r>
      <w:r w:rsidR="0007046B">
        <w:rPr>
          <w:rFonts w:asciiTheme="majorHAnsi" w:hAnsiTheme="majorHAnsi" w:cstheme="majorHAnsi"/>
          <w:color w:val="auto"/>
          <w:sz w:val="22"/>
          <w:szCs w:val="22"/>
        </w:rPr>
        <w:t>3</w:t>
      </w:r>
      <w:r w:rsidRPr="00D11691">
        <w:rPr>
          <w:rFonts w:asciiTheme="majorHAnsi" w:hAnsiTheme="majorHAnsi" w:cstheme="majorHAnsi"/>
          <w:color w:val="auto"/>
          <w:sz w:val="22"/>
          <w:szCs w:val="22"/>
        </w:rPr>
        <w:t xml:space="preserve">. g., sukladno Kurikulumu ustanove te propisima </w:t>
      </w:r>
      <w:r w:rsidR="0007046B">
        <w:rPr>
          <w:rFonts w:asciiTheme="majorHAnsi" w:hAnsiTheme="majorHAnsi" w:cstheme="majorHAnsi"/>
          <w:color w:val="auto"/>
          <w:sz w:val="22"/>
          <w:szCs w:val="22"/>
        </w:rPr>
        <w:t xml:space="preserve">koje je </w:t>
      </w:r>
      <w:r w:rsidRPr="00D11691">
        <w:rPr>
          <w:rFonts w:asciiTheme="majorHAnsi" w:hAnsiTheme="majorHAnsi" w:cstheme="majorHAnsi"/>
          <w:color w:val="auto"/>
          <w:sz w:val="22"/>
          <w:szCs w:val="22"/>
        </w:rPr>
        <w:t>definira</w:t>
      </w:r>
      <w:r w:rsidR="0007046B">
        <w:rPr>
          <w:rFonts w:asciiTheme="majorHAnsi" w:hAnsiTheme="majorHAnsi" w:cstheme="majorHAnsi"/>
          <w:color w:val="auto"/>
          <w:sz w:val="22"/>
          <w:szCs w:val="22"/>
        </w:rPr>
        <w:t xml:space="preserve">lo </w:t>
      </w:r>
      <w:r w:rsidRPr="00D11691">
        <w:rPr>
          <w:rFonts w:asciiTheme="majorHAnsi" w:hAnsiTheme="majorHAnsi" w:cstheme="majorHAnsi"/>
          <w:color w:val="auto"/>
          <w:sz w:val="22"/>
          <w:szCs w:val="22"/>
        </w:rPr>
        <w:t>Ministarstv</w:t>
      </w:r>
      <w:r w:rsidR="0007046B">
        <w:rPr>
          <w:rFonts w:asciiTheme="majorHAnsi" w:hAnsiTheme="majorHAnsi" w:cstheme="majorHAnsi"/>
          <w:color w:val="auto"/>
          <w:sz w:val="22"/>
          <w:szCs w:val="22"/>
        </w:rPr>
        <w:t>o</w:t>
      </w:r>
      <w:r w:rsidRPr="00D11691">
        <w:rPr>
          <w:rFonts w:asciiTheme="majorHAnsi" w:hAnsiTheme="majorHAnsi" w:cstheme="majorHAnsi"/>
          <w:color w:val="auto"/>
          <w:sz w:val="22"/>
          <w:szCs w:val="22"/>
        </w:rPr>
        <w:t xml:space="preserve"> znanosti i obrazovanja RH.</w:t>
      </w:r>
    </w:p>
    <w:p w14:paraId="2C69E74E" w14:textId="77777777"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Unutarnjim ustrojstvom Dječjeg vrtića, skupine istovrsnih i sličnih poslova razvrstavaju se na: </w:t>
      </w:r>
    </w:p>
    <w:p w14:paraId="75DB569A" w14:textId="3CD1B9DE"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Poslove vođenja vrtića</w:t>
      </w:r>
      <w:r w:rsidR="0007046B">
        <w:rPr>
          <w:rFonts w:asciiTheme="majorHAnsi" w:hAnsiTheme="majorHAnsi" w:cstheme="majorHAnsi"/>
          <w:color w:val="auto"/>
          <w:sz w:val="22"/>
          <w:szCs w:val="22"/>
        </w:rPr>
        <w:t>,</w:t>
      </w:r>
    </w:p>
    <w:p w14:paraId="7A9645C8" w14:textId="54D44912"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Stručno pedagoške poslove</w:t>
      </w:r>
      <w:r w:rsidR="0007046B">
        <w:rPr>
          <w:rFonts w:asciiTheme="majorHAnsi" w:hAnsiTheme="majorHAnsi" w:cstheme="majorHAnsi"/>
          <w:color w:val="auto"/>
          <w:sz w:val="22"/>
          <w:szCs w:val="22"/>
        </w:rPr>
        <w:t>,</w:t>
      </w:r>
    </w:p>
    <w:p w14:paraId="720002F6" w14:textId="6F04260E"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Pravne i administrativno računovodstvene poslove</w:t>
      </w:r>
      <w:r w:rsidR="0007046B">
        <w:rPr>
          <w:rFonts w:asciiTheme="majorHAnsi" w:hAnsiTheme="majorHAnsi" w:cstheme="majorHAnsi"/>
          <w:color w:val="auto"/>
          <w:sz w:val="22"/>
          <w:szCs w:val="22"/>
        </w:rPr>
        <w:t>,</w:t>
      </w:r>
    </w:p>
    <w:p w14:paraId="057E9A92" w14:textId="0D34E438" w:rsidR="00D11691" w:rsidRPr="00D11691" w:rsidRDefault="00D11691">
      <w:pPr>
        <w:pStyle w:val="Odlomakpopisa"/>
        <w:numPr>
          <w:ilvl w:val="0"/>
          <w:numId w:val="10"/>
        </w:numPr>
        <w:autoSpaceDE w:val="0"/>
        <w:autoSpaceDN w:val="0"/>
        <w:adjustRightInd w:val="0"/>
        <w:spacing w:before="0" w:after="0"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Pomoćno tehničke poslove</w:t>
      </w:r>
      <w:r w:rsidR="0007046B">
        <w:rPr>
          <w:rFonts w:asciiTheme="majorHAnsi" w:hAnsiTheme="majorHAnsi" w:cstheme="majorHAnsi"/>
          <w:color w:val="auto"/>
          <w:sz w:val="22"/>
          <w:szCs w:val="22"/>
        </w:rPr>
        <w:t>.</w:t>
      </w:r>
    </w:p>
    <w:p w14:paraId="64FC889C" w14:textId="77777777" w:rsidR="00D11691" w:rsidRPr="00D11691" w:rsidRDefault="00D11691" w:rsidP="00D11691">
      <w:pPr>
        <w:pStyle w:val="Odlomakpopisa"/>
        <w:autoSpaceDE w:val="0"/>
        <w:autoSpaceDN w:val="0"/>
        <w:adjustRightInd w:val="0"/>
        <w:rPr>
          <w:rFonts w:asciiTheme="majorHAnsi" w:hAnsiTheme="majorHAnsi" w:cstheme="majorHAnsi"/>
          <w:color w:val="auto"/>
          <w:sz w:val="22"/>
          <w:szCs w:val="22"/>
        </w:rPr>
      </w:pPr>
    </w:p>
    <w:p w14:paraId="4711C401" w14:textId="034B1E26" w:rsidR="00D11691" w:rsidRPr="00D11691" w:rsidRDefault="00D11691" w:rsidP="0007046B">
      <w:pPr>
        <w:autoSpaceDE w:val="0"/>
        <w:autoSpaceDN w:val="0"/>
        <w:adjustRightInd w:val="0"/>
        <w:ind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Na ostvarivanju programa rade ravnatelj, odgajatelji i stručni suradnik pedagog</w:t>
      </w:r>
      <w:r w:rsidR="0007046B">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Isto tako planira se zapošljavanje zdravstvene voditeljice – medicinske sestre na 16 sati tjedno. </w:t>
      </w:r>
    </w:p>
    <w:p w14:paraId="0F993375" w14:textId="77777777" w:rsidR="00D11691" w:rsidRPr="00D11691" w:rsidRDefault="00D11691" w:rsidP="00D11691">
      <w:pPr>
        <w:autoSpaceDE w:val="0"/>
        <w:autoSpaceDN w:val="0"/>
        <w:adjustRightInd w:val="0"/>
        <w:rPr>
          <w:rFonts w:asciiTheme="majorHAnsi" w:hAnsiTheme="majorHAnsi" w:cstheme="majorHAnsi"/>
          <w:color w:val="auto"/>
          <w:sz w:val="22"/>
          <w:szCs w:val="22"/>
        </w:rPr>
      </w:pPr>
    </w:p>
    <w:p w14:paraId="0357C1DC" w14:textId="4028512A" w:rsidR="00D11691" w:rsidRPr="00D11691" w:rsidRDefault="00860468">
      <w:pPr>
        <w:pStyle w:val="Tijeloteksta1"/>
        <w:numPr>
          <w:ilvl w:val="0"/>
          <w:numId w:val="8"/>
        </w:numPr>
        <w:shd w:val="clear" w:color="auto" w:fill="auto"/>
        <w:tabs>
          <w:tab w:val="left" w:pos="710"/>
        </w:tabs>
        <w:spacing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P</w:t>
      </w:r>
      <w:r w:rsidR="00D11691" w:rsidRPr="00D11691">
        <w:rPr>
          <w:rFonts w:asciiTheme="majorHAnsi" w:hAnsiTheme="majorHAnsi" w:cstheme="majorHAnsi"/>
          <w:b/>
          <w:color w:val="auto"/>
          <w:sz w:val="22"/>
          <w:szCs w:val="22"/>
        </w:rPr>
        <w:t>rostorni uvjeti – zgrada - stanje i plan</w:t>
      </w:r>
    </w:p>
    <w:p w14:paraId="58B4CACB" w14:textId="70BC039C" w:rsidR="00D11691" w:rsidRPr="00D11691" w:rsidRDefault="00952593"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Pr>
          <w:rFonts w:asciiTheme="majorHAnsi" w:hAnsiTheme="majorHAnsi" w:cstheme="majorHAnsi"/>
          <w:color w:val="auto"/>
          <w:sz w:val="22"/>
          <w:szCs w:val="22"/>
        </w:rPr>
        <w:t>Od</w:t>
      </w:r>
      <w:r w:rsidR="00D11691" w:rsidRPr="00D11691">
        <w:rPr>
          <w:rFonts w:asciiTheme="majorHAnsi" w:hAnsiTheme="majorHAnsi" w:cstheme="majorHAnsi"/>
          <w:color w:val="auto"/>
          <w:sz w:val="22"/>
          <w:szCs w:val="22"/>
        </w:rPr>
        <w:t xml:space="preserve"> 20</w:t>
      </w:r>
      <w:r w:rsidR="00E5030D">
        <w:rPr>
          <w:rFonts w:asciiTheme="majorHAnsi" w:hAnsiTheme="majorHAnsi" w:cstheme="majorHAnsi"/>
          <w:color w:val="auto"/>
          <w:sz w:val="22"/>
          <w:szCs w:val="22"/>
        </w:rPr>
        <w:t>19</w:t>
      </w:r>
      <w:r w:rsidR="00D11691" w:rsidRPr="00D11691">
        <w:rPr>
          <w:rFonts w:asciiTheme="majorHAnsi" w:hAnsiTheme="majorHAnsi" w:cstheme="majorHAnsi"/>
          <w:color w:val="auto"/>
          <w:sz w:val="22"/>
          <w:szCs w:val="22"/>
        </w:rPr>
        <w:t>. godin</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odgojno obrazovni rad organizira se u novoizgrađenom, suvremenom  objektu,  na adresi  </w:t>
      </w:r>
      <w:r w:rsidR="00860468">
        <w:rPr>
          <w:rFonts w:asciiTheme="majorHAnsi" w:hAnsiTheme="majorHAnsi" w:cstheme="majorHAnsi"/>
          <w:color w:val="auto"/>
          <w:sz w:val="22"/>
          <w:szCs w:val="22"/>
        </w:rPr>
        <w:t>U</w:t>
      </w:r>
      <w:r w:rsidR="00D11691" w:rsidRPr="00D11691">
        <w:rPr>
          <w:rFonts w:asciiTheme="majorHAnsi" w:hAnsiTheme="majorHAnsi" w:cstheme="majorHAnsi"/>
          <w:color w:val="auto"/>
          <w:sz w:val="22"/>
          <w:szCs w:val="22"/>
        </w:rPr>
        <w:t xml:space="preserve">lica </w:t>
      </w:r>
      <w:r>
        <w:rPr>
          <w:rFonts w:asciiTheme="majorHAnsi" w:hAnsiTheme="majorHAnsi" w:cstheme="majorHAnsi"/>
          <w:color w:val="auto"/>
          <w:sz w:val="22"/>
          <w:szCs w:val="22"/>
        </w:rPr>
        <w:t xml:space="preserve">dr. </w:t>
      </w:r>
      <w:r w:rsidR="00D11691" w:rsidRPr="00D11691">
        <w:rPr>
          <w:rFonts w:asciiTheme="majorHAnsi" w:hAnsiTheme="majorHAnsi" w:cstheme="majorHAnsi"/>
          <w:color w:val="auto"/>
          <w:sz w:val="22"/>
          <w:szCs w:val="22"/>
        </w:rPr>
        <w:t xml:space="preserve">Franje Tuđmana 5. </w:t>
      </w:r>
    </w:p>
    <w:p w14:paraId="2AD4BE97" w14:textId="38A01B68" w:rsidR="00D11691" w:rsidRPr="00D11691" w:rsidRDefault="00D11691" w:rsidP="00D11691">
      <w:pPr>
        <w:pStyle w:val="Tijeloteksta1"/>
        <w:shd w:val="clear" w:color="auto" w:fill="auto"/>
        <w:tabs>
          <w:tab w:val="left" w:pos="710"/>
        </w:tabs>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Bruto površina građevine vrtića iznosi oko 1.300 m2 , dok površina korisnog unutrašnjeg prostora iznosi 1.075 m2. Prostorni sklop dječjeg vrtića sa</w:t>
      </w:r>
      <w:r w:rsidR="00860468">
        <w:rPr>
          <w:rFonts w:asciiTheme="majorHAnsi" w:hAnsiTheme="majorHAnsi" w:cstheme="majorHAnsi"/>
          <w:color w:val="auto"/>
          <w:sz w:val="22"/>
          <w:szCs w:val="22"/>
        </w:rPr>
        <w:t>stoji se od</w:t>
      </w:r>
      <w:r w:rsidRPr="00D11691">
        <w:rPr>
          <w:rFonts w:asciiTheme="majorHAnsi" w:hAnsiTheme="majorHAnsi" w:cstheme="majorHAnsi"/>
          <w:color w:val="auto"/>
          <w:sz w:val="22"/>
          <w:szCs w:val="22"/>
        </w:rPr>
        <w:t>: sob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dnevnog boravaka, garderob</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sanitarn</w:t>
      </w:r>
      <w:r w:rsidR="00860468">
        <w:rPr>
          <w:rFonts w:asciiTheme="majorHAnsi" w:hAnsiTheme="majorHAnsi" w:cstheme="majorHAnsi"/>
          <w:color w:val="auto"/>
          <w:sz w:val="22"/>
          <w:szCs w:val="22"/>
        </w:rPr>
        <w:t>og</w:t>
      </w:r>
      <w:r w:rsidRPr="00D11691">
        <w:rPr>
          <w:rFonts w:asciiTheme="majorHAnsi" w:hAnsiTheme="majorHAnsi" w:cstheme="majorHAnsi"/>
          <w:color w:val="auto"/>
          <w:sz w:val="22"/>
          <w:szCs w:val="22"/>
        </w:rPr>
        <w:t xml:space="preserve"> čvor</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i teras</w:t>
      </w:r>
      <w:r w:rsidR="00860468">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sa stepenicama. Vrtić </w:t>
      </w:r>
      <w:r w:rsidR="00860468">
        <w:rPr>
          <w:rFonts w:asciiTheme="majorHAnsi" w:hAnsiTheme="majorHAnsi" w:cstheme="majorHAnsi"/>
          <w:color w:val="auto"/>
          <w:sz w:val="22"/>
          <w:szCs w:val="22"/>
        </w:rPr>
        <w:t>ima</w:t>
      </w:r>
      <w:r w:rsidRPr="00D11691">
        <w:rPr>
          <w:rFonts w:asciiTheme="majorHAnsi" w:hAnsiTheme="majorHAnsi" w:cstheme="majorHAnsi"/>
          <w:color w:val="auto"/>
          <w:sz w:val="22"/>
          <w:szCs w:val="22"/>
        </w:rPr>
        <w:t xml:space="preserve"> igralište, koje je u sklopu vrtića s funkcionalnim spravama za dječju igru (klackalica, tobogan, ljuljačka, pješčanik i sl.). </w:t>
      </w:r>
    </w:p>
    <w:p w14:paraId="3EA06F7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2BE0DC15" w14:textId="0C148CE5" w:rsidR="00D11691" w:rsidRPr="00D11691" w:rsidRDefault="00D11691">
      <w:pPr>
        <w:pStyle w:val="Tijeloteksta1"/>
        <w:numPr>
          <w:ilvl w:val="0"/>
          <w:numId w:val="8"/>
        </w:numPr>
        <w:shd w:val="clear" w:color="auto" w:fill="auto"/>
        <w:tabs>
          <w:tab w:val="left" w:pos="715"/>
        </w:tabs>
        <w:spacing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prostorni uvjeti</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soba dnevnog boravka, prostor</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w:t>
      </w:r>
      <w:r w:rsidR="00860468">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stanje i plan, opremljenost prostora</w:t>
      </w:r>
    </w:p>
    <w:p w14:paraId="6C67DFC7" w14:textId="6EF6B501"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Oprema i namještaj koje vrtić posjeduje funkcionalni su i prilagođeni dječjoj dobi. Prostor je opremljen niskim ormarima s otvorenim policama. Didaktička sredstva i oprema prilagođena su </w:t>
      </w:r>
      <w:r w:rsidR="00860468">
        <w:rPr>
          <w:rFonts w:asciiTheme="majorHAnsi" w:hAnsiTheme="majorHAnsi" w:cstheme="majorHAnsi"/>
          <w:color w:val="auto"/>
          <w:sz w:val="22"/>
          <w:szCs w:val="22"/>
        </w:rPr>
        <w:t>dobi djece</w:t>
      </w:r>
      <w:r w:rsidRPr="00D11691">
        <w:rPr>
          <w:rFonts w:asciiTheme="majorHAnsi" w:hAnsiTheme="majorHAnsi" w:cstheme="majorHAnsi"/>
          <w:color w:val="auto"/>
          <w:sz w:val="22"/>
          <w:szCs w:val="22"/>
        </w:rPr>
        <w:t>. O unutrašnjoj opremljenosti vodi se stalna briga u skladu s potrebama djece i pedagoškim standardom.</w:t>
      </w:r>
    </w:p>
    <w:p w14:paraId="6800C070"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7FE37F4C" w14:textId="4ED3C176"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Naša misija</w:t>
      </w:r>
      <w:r w:rsidR="00776BB3">
        <w:rPr>
          <w:rFonts w:asciiTheme="majorHAnsi" w:hAnsiTheme="majorHAnsi" w:cstheme="majorHAnsi"/>
          <w:color w:val="auto"/>
          <w:sz w:val="22"/>
          <w:szCs w:val="22"/>
        </w:rPr>
        <w:t xml:space="preserve"> je </w:t>
      </w:r>
      <w:r w:rsidRPr="00D11691">
        <w:rPr>
          <w:rFonts w:asciiTheme="majorHAnsi" w:hAnsiTheme="majorHAnsi" w:cstheme="majorHAnsi"/>
          <w:color w:val="auto"/>
          <w:sz w:val="22"/>
          <w:szCs w:val="22"/>
        </w:rPr>
        <w:t>utemeljen</w:t>
      </w:r>
      <w:r w:rsidR="00860468">
        <w:rPr>
          <w:rFonts w:asciiTheme="majorHAnsi" w:hAnsiTheme="majorHAnsi" w:cstheme="majorHAnsi"/>
          <w:color w:val="auto"/>
          <w:sz w:val="22"/>
          <w:szCs w:val="22"/>
        </w:rPr>
        <w:t>a</w:t>
      </w:r>
      <w:r w:rsidRPr="00D11691">
        <w:rPr>
          <w:rFonts w:asciiTheme="majorHAnsi" w:hAnsiTheme="majorHAnsi" w:cstheme="majorHAnsi"/>
          <w:color w:val="auto"/>
          <w:sz w:val="22"/>
          <w:szCs w:val="22"/>
        </w:rPr>
        <w:t xml:space="preserve"> na suvremenoj humanističkoj – razvojnoj koncepciji ranog i predškolskog odgoja</w:t>
      </w:r>
      <w:r w:rsidR="00776BB3">
        <w:rPr>
          <w:rFonts w:asciiTheme="majorHAnsi" w:hAnsiTheme="majorHAnsi" w:cstheme="majorHAnsi"/>
          <w:color w:val="auto"/>
          <w:sz w:val="22"/>
          <w:szCs w:val="22"/>
        </w:rPr>
        <w:t>,</w:t>
      </w:r>
      <w:r w:rsidRPr="00D11691">
        <w:rPr>
          <w:rFonts w:asciiTheme="majorHAnsi" w:hAnsiTheme="majorHAnsi" w:cstheme="majorHAnsi"/>
          <w:color w:val="auto"/>
          <w:sz w:val="22"/>
          <w:szCs w:val="22"/>
        </w:rPr>
        <w:t xml:space="preserve"> provodi</w:t>
      </w:r>
      <w:r w:rsidR="00776BB3">
        <w:rPr>
          <w:rFonts w:asciiTheme="majorHAnsi" w:hAnsiTheme="majorHAnsi" w:cstheme="majorHAnsi"/>
          <w:color w:val="auto"/>
          <w:sz w:val="22"/>
          <w:szCs w:val="22"/>
        </w:rPr>
        <w:t xml:space="preserve"> se</w:t>
      </w:r>
      <w:r w:rsidRPr="00D11691">
        <w:rPr>
          <w:rFonts w:asciiTheme="majorHAnsi" w:hAnsiTheme="majorHAnsi" w:cstheme="majorHAnsi"/>
          <w:color w:val="auto"/>
          <w:sz w:val="22"/>
          <w:szCs w:val="22"/>
        </w:rPr>
        <w:t xml:space="preserve"> cjelodnevni program usmjeren k razvoju cjelokupne ličnosti svakog djeteta, uvažavajući individualne potrebe i interese djece, kulturu obitelji i zajednice u kojoj djelujemo.</w:t>
      </w:r>
    </w:p>
    <w:p w14:paraId="2E726A09" w14:textId="6BCB0C4E"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lastRenderedPageBreak/>
        <w:t>Naša vizija</w:t>
      </w:r>
      <w:r w:rsidRPr="00D11691">
        <w:rPr>
          <w:rFonts w:asciiTheme="majorHAnsi" w:hAnsiTheme="majorHAnsi" w:cstheme="majorHAnsi"/>
          <w:color w:val="auto"/>
          <w:sz w:val="22"/>
          <w:szCs w:val="22"/>
        </w:rPr>
        <w:t>: Vrtić kao mjesto gdje je svako dijete jednako važno, jedinstveno i posebno, mjesto najboljih mogućnosti za sv</w:t>
      </w:r>
      <w:r w:rsidR="00776BB3">
        <w:rPr>
          <w:rFonts w:asciiTheme="majorHAnsi" w:hAnsiTheme="majorHAnsi" w:cstheme="majorHAnsi"/>
          <w:color w:val="auto"/>
          <w:sz w:val="22"/>
          <w:szCs w:val="22"/>
        </w:rPr>
        <w:t>e</w:t>
      </w:r>
      <w:r w:rsidRPr="00D11691">
        <w:rPr>
          <w:rFonts w:asciiTheme="majorHAnsi" w:hAnsiTheme="majorHAnsi" w:cstheme="majorHAnsi"/>
          <w:color w:val="auto"/>
          <w:sz w:val="22"/>
          <w:szCs w:val="22"/>
        </w:rPr>
        <w:t xml:space="preserve">, </w:t>
      </w:r>
      <w:r w:rsidR="00776BB3">
        <w:rPr>
          <w:rFonts w:asciiTheme="majorHAnsi" w:hAnsiTheme="majorHAnsi" w:cstheme="majorHAnsi"/>
          <w:color w:val="auto"/>
          <w:sz w:val="22"/>
          <w:szCs w:val="22"/>
        </w:rPr>
        <w:t xml:space="preserve">vrtić </w:t>
      </w:r>
      <w:r w:rsidRPr="00D11691">
        <w:rPr>
          <w:rFonts w:asciiTheme="majorHAnsi" w:hAnsiTheme="majorHAnsi" w:cstheme="majorHAnsi"/>
          <w:color w:val="auto"/>
          <w:sz w:val="22"/>
          <w:szCs w:val="22"/>
        </w:rPr>
        <w:t xml:space="preserve">u koji se rado dolazi. </w:t>
      </w:r>
    </w:p>
    <w:p w14:paraId="765AADD6"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1DF84C8B" w14:textId="77777777"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 OBRAZLOŽENJE PROGRAMA (AKTIVNOSTI I PROJEKATA)</w:t>
      </w:r>
    </w:p>
    <w:p w14:paraId="599D2159" w14:textId="77777777" w:rsidR="00D11691" w:rsidRPr="00D11691" w:rsidRDefault="00D11691" w:rsidP="00D11691">
      <w:pPr>
        <w:pStyle w:val="Tijeloteksta1"/>
        <w:shd w:val="clear" w:color="auto" w:fill="auto"/>
        <w:spacing w:line="240" w:lineRule="auto"/>
        <w:rPr>
          <w:rFonts w:asciiTheme="majorHAnsi" w:hAnsiTheme="majorHAnsi" w:cstheme="majorHAnsi"/>
          <w:b/>
          <w:color w:val="auto"/>
          <w:sz w:val="22"/>
          <w:szCs w:val="22"/>
        </w:rPr>
      </w:pPr>
    </w:p>
    <w:p w14:paraId="7C153DA7" w14:textId="0AF87ACF"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4.2.1.</w:t>
      </w:r>
      <w:r w:rsidR="00776BB3">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Opis programa</w:t>
      </w:r>
      <w:r w:rsidR="00776BB3">
        <w:rPr>
          <w:rFonts w:asciiTheme="majorHAnsi" w:hAnsiTheme="majorHAnsi" w:cstheme="majorHAnsi"/>
          <w:b/>
          <w:color w:val="auto"/>
          <w:sz w:val="22"/>
          <w:szCs w:val="22"/>
        </w:rPr>
        <w:t xml:space="preserve"> </w:t>
      </w:r>
    </w:p>
    <w:p w14:paraId="55EB2634" w14:textId="585BB66C" w:rsidR="00D11691" w:rsidRPr="00D11691" w:rsidRDefault="00D11691" w:rsidP="00776BB3">
      <w:pPr>
        <w:pStyle w:val="Tijeloteksta1"/>
        <w:shd w:val="clear" w:color="auto" w:fill="auto"/>
        <w:spacing w:line="240" w:lineRule="auto"/>
        <w:ind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Redoviti programi odgoja i obrazovanja</w:t>
      </w:r>
    </w:p>
    <w:p w14:paraId="314CF43C" w14:textId="77777777" w:rsidR="00776BB3" w:rsidRDefault="00D11691" w:rsidP="00D11691">
      <w:pPr>
        <w:pStyle w:val="Tijeloteksta1"/>
        <w:shd w:val="clear" w:color="auto" w:fill="auto"/>
        <w:spacing w:line="240" w:lineRule="auto"/>
        <w:rPr>
          <w:rFonts w:asciiTheme="majorHAnsi" w:hAnsiTheme="majorHAnsi" w:cstheme="majorHAnsi"/>
          <w:color w:val="auto"/>
          <w:sz w:val="22"/>
          <w:szCs w:val="22"/>
        </w:rPr>
      </w:pPr>
      <w:r w:rsidRPr="00D11691">
        <w:rPr>
          <w:rFonts w:asciiTheme="majorHAnsi" w:hAnsiTheme="majorHAnsi" w:cstheme="majorHAnsi"/>
          <w:color w:val="auto"/>
          <w:sz w:val="22"/>
          <w:szCs w:val="22"/>
        </w:rPr>
        <w:t>Program ranog i predškolskog odgoja koji se provodi u našoj ustanovi odnosi se na redoviti cjelodnevni 10-satni program.</w:t>
      </w:r>
    </w:p>
    <w:p w14:paraId="31EDB20C" w14:textId="77777777" w:rsidR="00776BB3"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Program </w:t>
      </w:r>
      <w:proofErr w:type="spellStart"/>
      <w:r w:rsidRPr="00D11691">
        <w:rPr>
          <w:rFonts w:asciiTheme="majorHAnsi" w:hAnsiTheme="majorHAnsi" w:cstheme="majorHAnsi"/>
          <w:b/>
          <w:color w:val="auto"/>
          <w:sz w:val="22"/>
          <w:szCs w:val="22"/>
        </w:rPr>
        <w:t>predškole</w:t>
      </w:r>
      <w:proofErr w:type="spellEnd"/>
      <w:r w:rsidRPr="00D11691">
        <w:rPr>
          <w:rFonts w:asciiTheme="majorHAnsi" w:hAnsiTheme="majorHAnsi" w:cstheme="majorHAnsi"/>
          <w:color w:val="auto"/>
          <w:sz w:val="22"/>
          <w:szCs w:val="22"/>
        </w:rPr>
        <w:t>, kao zasebni program organizirat će se ukoliko bude zainteresirane djece, dok su ostala djeca predškolske dobi integrirana u redoviti odgojno</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w:t>
      </w:r>
      <w:r w:rsidR="00776BB3">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obrazovni rad.</w:t>
      </w:r>
    </w:p>
    <w:p w14:paraId="4AB3D1E7" w14:textId="77777777" w:rsidR="00EF1425" w:rsidRDefault="00D11691" w:rsidP="00776BB3">
      <w:pPr>
        <w:pStyle w:val="Tijeloteksta1"/>
        <w:shd w:val="clear" w:color="auto" w:fill="auto"/>
        <w:spacing w:line="240" w:lineRule="auto"/>
        <w:ind w:firstLine="709"/>
        <w:rPr>
          <w:rFonts w:asciiTheme="majorHAnsi" w:hAnsiTheme="majorHAnsi" w:cstheme="majorHAnsi"/>
          <w:bCs/>
          <w:color w:val="auto"/>
          <w:sz w:val="22"/>
          <w:szCs w:val="22"/>
        </w:rPr>
      </w:pPr>
      <w:r w:rsidRPr="00D11691">
        <w:rPr>
          <w:rFonts w:asciiTheme="majorHAnsi" w:hAnsiTheme="majorHAnsi" w:cstheme="majorHAnsi"/>
          <w:color w:val="auto"/>
          <w:sz w:val="22"/>
          <w:szCs w:val="22"/>
        </w:rPr>
        <w:t xml:space="preserve">Redovna djelatnost financira se iz proračuna Grada Nina </w:t>
      </w:r>
      <w:r w:rsidRPr="00776BB3">
        <w:rPr>
          <w:rFonts w:asciiTheme="majorHAnsi" w:hAnsiTheme="majorHAnsi" w:cstheme="majorHAnsi"/>
          <w:bCs/>
          <w:color w:val="auto"/>
          <w:sz w:val="22"/>
          <w:szCs w:val="22"/>
        </w:rPr>
        <w:t>( izvor 01</w:t>
      </w:r>
      <w:r w:rsidR="00776BB3">
        <w:rPr>
          <w:rFonts w:asciiTheme="majorHAnsi" w:hAnsiTheme="majorHAnsi" w:cstheme="majorHAnsi"/>
          <w:bCs/>
          <w:color w:val="auto"/>
          <w:sz w:val="22"/>
          <w:szCs w:val="22"/>
        </w:rPr>
        <w:t xml:space="preserve"> – opći prihodi </w:t>
      </w:r>
      <w:r w:rsidRPr="00776BB3">
        <w:rPr>
          <w:rFonts w:asciiTheme="majorHAnsi" w:hAnsiTheme="majorHAnsi" w:cstheme="majorHAnsi"/>
          <w:bCs/>
          <w:color w:val="auto"/>
          <w:sz w:val="22"/>
          <w:szCs w:val="22"/>
        </w:rPr>
        <w:t>)</w:t>
      </w:r>
      <w:r w:rsidRPr="00D11691">
        <w:rPr>
          <w:rFonts w:asciiTheme="majorHAnsi" w:hAnsiTheme="majorHAnsi" w:cstheme="majorHAnsi"/>
          <w:b/>
          <w:color w:val="auto"/>
          <w:sz w:val="22"/>
          <w:szCs w:val="22"/>
        </w:rPr>
        <w:t>,</w:t>
      </w:r>
      <w:r w:rsidRPr="00D11691">
        <w:rPr>
          <w:rFonts w:asciiTheme="majorHAnsi" w:hAnsiTheme="majorHAnsi" w:cstheme="majorHAnsi"/>
          <w:color w:val="auto"/>
          <w:sz w:val="22"/>
          <w:szCs w:val="22"/>
        </w:rPr>
        <w:t xml:space="preserve"> te iz roditeljskih uplata </w:t>
      </w:r>
      <w:r w:rsidRPr="00776BB3">
        <w:rPr>
          <w:rFonts w:asciiTheme="majorHAnsi" w:hAnsiTheme="majorHAnsi" w:cstheme="majorHAnsi"/>
          <w:bCs/>
          <w:color w:val="auto"/>
          <w:sz w:val="22"/>
          <w:szCs w:val="22"/>
        </w:rPr>
        <w:t>( izvor 04</w:t>
      </w:r>
      <w:r w:rsidR="00776BB3">
        <w:rPr>
          <w:rFonts w:asciiTheme="majorHAnsi" w:hAnsiTheme="majorHAnsi" w:cstheme="majorHAnsi"/>
          <w:bCs/>
          <w:color w:val="auto"/>
          <w:sz w:val="22"/>
          <w:szCs w:val="22"/>
        </w:rPr>
        <w:t xml:space="preserve"> – prihodi po posebnim propisima</w:t>
      </w:r>
      <w:r w:rsidRPr="00776BB3">
        <w:rPr>
          <w:rFonts w:asciiTheme="majorHAnsi" w:hAnsiTheme="majorHAnsi" w:cstheme="majorHAnsi"/>
          <w:bCs/>
          <w:color w:val="auto"/>
          <w:sz w:val="22"/>
          <w:szCs w:val="22"/>
        </w:rPr>
        <w:t>).</w:t>
      </w:r>
    </w:p>
    <w:p w14:paraId="39258084" w14:textId="12330782" w:rsidR="00D11691" w:rsidRPr="00D11691" w:rsidRDefault="00D11691" w:rsidP="00776BB3">
      <w:pPr>
        <w:pStyle w:val="Tijeloteksta1"/>
        <w:shd w:val="clear" w:color="auto" w:fill="auto"/>
        <w:spacing w:line="240" w:lineRule="auto"/>
        <w:ind w:firstLine="709"/>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 jednim dijelom sufinanciran je MZO ( 20 kn po djetetu mjesečno), a ostatak se podmiruje iz sredstava proračuna Grada.</w:t>
      </w:r>
    </w:p>
    <w:p w14:paraId="6EC029CF" w14:textId="77777777" w:rsidR="00D11691" w:rsidRPr="00D11691" w:rsidRDefault="00D11691" w:rsidP="00D11691">
      <w:pPr>
        <w:pStyle w:val="Tijeloteksta1"/>
        <w:shd w:val="clear" w:color="auto" w:fill="auto"/>
        <w:spacing w:line="240" w:lineRule="auto"/>
        <w:rPr>
          <w:rFonts w:asciiTheme="majorHAnsi" w:hAnsiTheme="majorHAnsi" w:cstheme="majorHAnsi"/>
          <w:color w:val="auto"/>
          <w:sz w:val="22"/>
          <w:szCs w:val="22"/>
        </w:rPr>
      </w:pPr>
    </w:p>
    <w:p w14:paraId="5D10CC94" w14:textId="71A860DE"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4.3. ZAKONSKE I DRUGE PRAVNE OSOBE</w:t>
      </w:r>
    </w:p>
    <w:p w14:paraId="688536A2" w14:textId="77777777" w:rsidR="00D11691" w:rsidRPr="00D11691" w:rsidRDefault="00D11691" w:rsidP="00D11691">
      <w:pPr>
        <w:pStyle w:val="Odlomakpopisa1"/>
        <w:ind w:left="0"/>
        <w:rPr>
          <w:rFonts w:asciiTheme="majorHAnsi" w:hAnsiTheme="majorHAnsi" w:cstheme="majorHAnsi"/>
          <w:b/>
          <w:color w:val="auto"/>
          <w:sz w:val="22"/>
          <w:szCs w:val="22"/>
        </w:rPr>
      </w:pPr>
    </w:p>
    <w:p w14:paraId="598DE221" w14:textId="77777777" w:rsidR="00D11691" w:rsidRPr="00D11691" w:rsidRDefault="00D11691" w:rsidP="00EF1425">
      <w:pPr>
        <w:pStyle w:val="Odlomakpopisa1"/>
        <w:ind w:left="0" w:firstLine="709"/>
        <w:rPr>
          <w:rFonts w:asciiTheme="majorHAnsi" w:hAnsiTheme="majorHAnsi" w:cstheme="majorHAnsi"/>
          <w:b/>
          <w:color w:val="auto"/>
          <w:sz w:val="22"/>
          <w:szCs w:val="22"/>
        </w:rPr>
      </w:pPr>
      <w:r w:rsidRPr="00D11691">
        <w:rPr>
          <w:rFonts w:asciiTheme="majorHAnsi" w:hAnsiTheme="majorHAnsi" w:cstheme="majorHAnsi"/>
          <w:b/>
          <w:color w:val="auto"/>
          <w:sz w:val="22"/>
          <w:szCs w:val="22"/>
        </w:rPr>
        <w:t>Djelatnost predškolskog odgoja ostvaruje se u skladu sa zakonima:</w:t>
      </w:r>
    </w:p>
    <w:p w14:paraId="332900CD" w14:textId="77777777" w:rsidR="00D11691" w:rsidRPr="00D11691" w:rsidRDefault="00D11691" w:rsidP="00D11691">
      <w:pPr>
        <w:pStyle w:val="Odlomakpopisa1"/>
        <w:ind w:left="360"/>
        <w:rPr>
          <w:rFonts w:asciiTheme="majorHAnsi" w:hAnsiTheme="majorHAnsi" w:cstheme="majorHAnsi"/>
          <w:color w:val="auto"/>
          <w:sz w:val="22"/>
          <w:szCs w:val="22"/>
        </w:rPr>
      </w:pPr>
    </w:p>
    <w:p w14:paraId="47109921" w14:textId="416EB4F3" w:rsidR="00D11691" w:rsidRPr="00D11691" w:rsidRDefault="00D11691">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eastAsia="Times New Roman" w:hAnsiTheme="majorHAnsi" w:cstheme="majorHAnsi"/>
          <w:color w:val="auto"/>
          <w:sz w:val="22"/>
          <w:szCs w:val="22"/>
        </w:rPr>
        <w:t>Zakon o predškolskom odgoju i obrazovanju, NN 10/97, 107/07, 94/13, 98/19</w:t>
      </w:r>
    </w:p>
    <w:p w14:paraId="4A9421BD" w14:textId="55EFC587" w:rsidR="00D11691" w:rsidRDefault="00D11691">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Državni pedagoški standard predškolskog odgoja i obrazovanja (NN 63/08. i 90/10) (dalje:</w:t>
      </w:r>
      <w:r w:rsidR="00982916">
        <w:rPr>
          <w:rFonts w:asciiTheme="majorHAnsi" w:hAnsiTheme="majorHAnsi" w:cstheme="majorHAnsi"/>
          <w:color w:val="auto"/>
          <w:sz w:val="22"/>
          <w:szCs w:val="22"/>
        </w:rPr>
        <w:t xml:space="preserve"> </w:t>
      </w:r>
      <w:r w:rsidRPr="00EF1425">
        <w:rPr>
          <w:rFonts w:asciiTheme="majorHAnsi" w:hAnsiTheme="majorHAnsi" w:cstheme="majorHAnsi"/>
          <w:color w:val="auto"/>
          <w:sz w:val="22"/>
          <w:szCs w:val="22"/>
        </w:rPr>
        <w:t>DPS)</w:t>
      </w:r>
    </w:p>
    <w:p w14:paraId="3A76A3B7" w14:textId="6FA40DBE" w:rsidR="00EF1425" w:rsidRDefault="00EF1425">
      <w:pPr>
        <w:pStyle w:val="Odlomakpopisa1"/>
        <w:numPr>
          <w:ilvl w:val="0"/>
          <w:numId w:val="10"/>
        </w:numPr>
        <w:rPr>
          <w:rFonts w:asciiTheme="majorHAnsi" w:eastAsia="Times New Roman" w:hAnsiTheme="majorHAnsi" w:cstheme="majorHAnsi"/>
          <w:color w:val="auto"/>
          <w:sz w:val="22"/>
          <w:szCs w:val="22"/>
        </w:rPr>
      </w:pPr>
      <w:r w:rsidRPr="00EF1425">
        <w:rPr>
          <w:rFonts w:asciiTheme="majorHAnsi" w:eastAsia="Times New Roman" w:hAnsiTheme="majorHAnsi" w:cstheme="majorHAnsi"/>
          <w:color w:val="auto"/>
          <w:sz w:val="22"/>
          <w:szCs w:val="22"/>
        </w:rPr>
        <w:t>Pravilnik o načinu raspolaganja sredstvima državnog proračuna i mjerilima</w:t>
      </w:r>
      <w:r>
        <w:rPr>
          <w:rFonts w:asciiTheme="majorHAnsi" w:eastAsia="Times New Roman" w:hAnsiTheme="majorHAnsi" w:cstheme="majorHAnsi"/>
          <w:color w:val="auto"/>
          <w:sz w:val="22"/>
          <w:szCs w:val="22"/>
        </w:rPr>
        <w:t xml:space="preserve"> s</w:t>
      </w:r>
      <w:r w:rsidRPr="00EF1425">
        <w:rPr>
          <w:rFonts w:asciiTheme="majorHAnsi" w:eastAsia="Times New Roman" w:hAnsiTheme="majorHAnsi" w:cstheme="majorHAnsi"/>
          <w:color w:val="auto"/>
          <w:sz w:val="22"/>
          <w:szCs w:val="22"/>
        </w:rPr>
        <w:t>ufinanciranja programa predškolskog odgoja (NN 134/97)</w:t>
      </w:r>
    </w:p>
    <w:p w14:paraId="01349986" w14:textId="47EFAB2B"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vrsti stručne spreme stručnih djelatnika te vrsti i stupnju stručne spreme ostalih djelatnika u dječjem vrtiću (NN 133/97)</w:t>
      </w:r>
    </w:p>
    <w:p w14:paraId="034993F9" w14:textId="6DB22345" w:rsidR="00EF1425" w:rsidRPr="00EF1425" w:rsidRDefault="00EF1425">
      <w:pPr>
        <w:pStyle w:val="Odlomakpopisa1"/>
        <w:numPr>
          <w:ilvl w:val="0"/>
          <w:numId w:val="10"/>
        </w:numPr>
        <w:rPr>
          <w:rFonts w:asciiTheme="majorHAnsi" w:hAnsiTheme="majorHAnsi" w:cstheme="majorHAnsi"/>
          <w:color w:val="auto"/>
          <w:sz w:val="22"/>
          <w:szCs w:val="22"/>
        </w:rPr>
      </w:pPr>
      <w:r w:rsidRPr="00EF1425">
        <w:rPr>
          <w:rFonts w:asciiTheme="majorHAnsi" w:hAnsiTheme="majorHAnsi" w:cstheme="majorHAnsi"/>
          <w:color w:val="auto"/>
          <w:sz w:val="22"/>
          <w:szCs w:val="22"/>
        </w:rPr>
        <w:t>Pravilnik o načinu i uvjetima polaganja stručnog ispita odgajatelja i stručnih suradnika u dječjem vrtiću (NN 133/97)</w:t>
      </w:r>
    </w:p>
    <w:p w14:paraId="03B02A23" w14:textId="6FAE5A27" w:rsidR="00EF1425" w:rsidRPr="00EF1425" w:rsidRDefault="00EF1425">
      <w:pPr>
        <w:pStyle w:val="Odlomakpopisa1"/>
        <w:numPr>
          <w:ilvl w:val="0"/>
          <w:numId w:val="10"/>
        </w:numPr>
        <w:rPr>
          <w:rFonts w:asciiTheme="majorHAnsi" w:eastAsia="Times New Roman" w:hAnsiTheme="majorHAnsi" w:cstheme="majorHAnsi"/>
          <w:color w:val="auto"/>
          <w:sz w:val="22"/>
          <w:szCs w:val="22"/>
        </w:rPr>
      </w:pPr>
      <w:r w:rsidRPr="00D11691">
        <w:rPr>
          <w:rFonts w:asciiTheme="majorHAnsi" w:hAnsiTheme="majorHAnsi" w:cstheme="majorHAnsi"/>
          <w:color w:val="auto"/>
          <w:sz w:val="22"/>
          <w:szCs w:val="22"/>
        </w:rPr>
        <w:t>Zakon o proračunu (NN 87/08, 136/12, 15/15)</w:t>
      </w:r>
    </w:p>
    <w:p w14:paraId="4CA6F526" w14:textId="43DF83C4" w:rsidR="00D11691" w:rsidRPr="00D11691" w:rsidRDefault="00D11691" w:rsidP="00D11691">
      <w:pPr>
        <w:pStyle w:val="Odlomakpopisa1"/>
        <w:ind w:left="360"/>
        <w:rPr>
          <w:rFonts w:asciiTheme="majorHAnsi" w:hAnsiTheme="majorHAnsi" w:cstheme="majorHAnsi"/>
          <w:color w:val="auto"/>
          <w:sz w:val="22"/>
          <w:szCs w:val="22"/>
        </w:rPr>
      </w:pPr>
    </w:p>
    <w:p w14:paraId="4BCCE3CB" w14:textId="340EA8D3" w:rsidR="00D11691" w:rsidRPr="00D11691" w:rsidRDefault="00D11691" w:rsidP="00EF1425">
      <w:pPr>
        <w:pStyle w:val="Odlomakpopisa1"/>
        <w:ind w:left="0" w:firstLine="360"/>
        <w:rPr>
          <w:rFonts w:asciiTheme="majorHAnsi" w:hAnsiTheme="majorHAnsi" w:cstheme="majorHAnsi"/>
          <w:b/>
          <w:color w:val="auto"/>
          <w:sz w:val="22"/>
          <w:szCs w:val="22"/>
        </w:rPr>
      </w:pPr>
      <w:r w:rsidRPr="00D11691">
        <w:rPr>
          <w:rFonts w:asciiTheme="majorHAnsi" w:hAnsiTheme="majorHAnsi" w:cstheme="majorHAnsi"/>
          <w:b/>
          <w:color w:val="auto"/>
          <w:sz w:val="22"/>
          <w:szCs w:val="22"/>
        </w:rPr>
        <w:t>4.4.. CILJEVI PROVEDBE PROGRAMA I POKAZATELJI USPJEŠNOSTI KOJIMA ĆE SE MJERITI OSTVARENJ</w:t>
      </w:r>
      <w:r w:rsidR="00EF1425">
        <w:rPr>
          <w:rFonts w:asciiTheme="majorHAnsi" w:hAnsiTheme="majorHAnsi" w:cstheme="majorHAnsi"/>
          <w:b/>
          <w:color w:val="auto"/>
          <w:sz w:val="22"/>
          <w:szCs w:val="22"/>
        </w:rPr>
        <w:t>E</w:t>
      </w:r>
      <w:r w:rsidRPr="00D11691">
        <w:rPr>
          <w:rFonts w:asciiTheme="majorHAnsi" w:hAnsiTheme="majorHAnsi" w:cstheme="majorHAnsi"/>
          <w:b/>
          <w:color w:val="auto"/>
          <w:sz w:val="22"/>
          <w:szCs w:val="22"/>
        </w:rPr>
        <w:t xml:space="preserve"> CILJE</w:t>
      </w:r>
      <w:r w:rsidR="00EF1425">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A</w:t>
      </w:r>
    </w:p>
    <w:p w14:paraId="0E4BC9C7" w14:textId="77777777" w:rsidR="00D11691" w:rsidRPr="00D11691" w:rsidRDefault="00D11691" w:rsidP="00D11691">
      <w:pPr>
        <w:pStyle w:val="Odlomakpopisa1"/>
        <w:ind w:left="0"/>
        <w:rPr>
          <w:rFonts w:asciiTheme="majorHAnsi" w:hAnsiTheme="majorHAnsi" w:cstheme="majorHAnsi"/>
          <w:b/>
          <w:color w:val="auto"/>
          <w:sz w:val="22"/>
          <w:szCs w:val="22"/>
        </w:rPr>
      </w:pPr>
    </w:p>
    <w:p w14:paraId="6BD92967" w14:textId="52FC5077" w:rsidR="00D11691" w:rsidRPr="00D11691" w:rsidRDefault="00D11691" w:rsidP="006F7C24">
      <w:pPr>
        <w:pStyle w:val="Odlomakpopisa1"/>
        <w:ind w:left="0" w:firstLine="36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Prioritet je pružanje usluga odgoja i obrazovanja djece predškolske dobi. Cilj je podići kvalitetu rada stalnim i kvalitetnim usavršavanjem stručnih djelatnika, podizanjem kvalitete materijalnih uvjeta. Djecu poticati na izražavanje kreativnosti, sudjelovanje u projektima. Poticati komunikaciju na  </w:t>
      </w:r>
      <w:r w:rsidR="006F7C24">
        <w:rPr>
          <w:rFonts w:asciiTheme="majorHAnsi" w:hAnsiTheme="majorHAnsi" w:cstheme="majorHAnsi"/>
          <w:color w:val="auto"/>
          <w:sz w:val="22"/>
          <w:szCs w:val="22"/>
        </w:rPr>
        <w:t>r</w:t>
      </w:r>
      <w:r w:rsidRPr="00D11691">
        <w:rPr>
          <w:rFonts w:asciiTheme="majorHAnsi" w:hAnsiTheme="majorHAnsi" w:cstheme="majorHAnsi"/>
          <w:color w:val="auto"/>
          <w:sz w:val="22"/>
          <w:szCs w:val="22"/>
        </w:rPr>
        <w:t>elacijama odg</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j</w:t>
      </w:r>
      <w:r w:rsidR="006F7C24">
        <w:rPr>
          <w:rFonts w:asciiTheme="majorHAnsi" w:hAnsiTheme="majorHAnsi" w:cstheme="majorHAnsi"/>
          <w:color w:val="auto"/>
          <w:sz w:val="22"/>
          <w:szCs w:val="22"/>
        </w:rPr>
        <w:t>a</w:t>
      </w:r>
      <w:r w:rsidRPr="00D11691">
        <w:rPr>
          <w:rFonts w:asciiTheme="majorHAnsi" w:hAnsiTheme="majorHAnsi" w:cstheme="majorHAnsi"/>
          <w:color w:val="auto"/>
          <w:sz w:val="22"/>
          <w:szCs w:val="22"/>
        </w:rPr>
        <w:t>telj – dijete</w:t>
      </w:r>
      <w:r w:rsidR="006F7C24">
        <w:rPr>
          <w:rFonts w:asciiTheme="majorHAnsi" w:hAnsiTheme="majorHAnsi" w:cstheme="majorHAnsi"/>
          <w:color w:val="auto"/>
          <w:sz w:val="22"/>
          <w:szCs w:val="22"/>
        </w:rPr>
        <w:t xml:space="preserve"> -</w:t>
      </w:r>
      <w:r w:rsidRPr="00D11691">
        <w:rPr>
          <w:rFonts w:asciiTheme="majorHAnsi" w:hAnsiTheme="majorHAnsi" w:cstheme="majorHAnsi"/>
          <w:color w:val="auto"/>
          <w:sz w:val="22"/>
          <w:szCs w:val="22"/>
        </w:rPr>
        <w:t xml:space="preserve"> roditelj. Kontinuiranim radom utjecati na cjeloviti razvoj djeteta, osobito u godini prije polaska u školu. </w:t>
      </w:r>
    </w:p>
    <w:p w14:paraId="05163E38" w14:textId="050BEB8D" w:rsidR="00D11691" w:rsidRPr="00D11691" w:rsidRDefault="006F7C24" w:rsidP="00D11691">
      <w:pPr>
        <w:pStyle w:val="Odlomakpopisa1"/>
        <w:ind w:left="0"/>
        <w:rPr>
          <w:rFonts w:asciiTheme="majorHAnsi" w:hAnsiTheme="majorHAnsi" w:cstheme="majorHAnsi"/>
          <w:color w:val="auto"/>
          <w:sz w:val="22"/>
          <w:szCs w:val="22"/>
        </w:rPr>
      </w:pPr>
      <w:r>
        <w:rPr>
          <w:rFonts w:asciiTheme="majorHAnsi" w:hAnsiTheme="majorHAnsi" w:cstheme="majorHAnsi"/>
          <w:color w:val="auto"/>
          <w:sz w:val="22"/>
          <w:szCs w:val="22"/>
        </w:rPr>
        <w:t xml:space="preserve">Cilj je </w:t>
      </w:r>
      <w:r w:rsidR="00D11691" w:rsidRPr="00D11691">
        <w:rPr>
          <w:rFonts w:asciiTheme="majorHAnsi" w:hAnsiTheme="majorHAnsi" w:cstheme="majorHAnsi"/>
          <w:color w:val="auto"/>
          <w:sz w:val="22"/>
          <w:szCs w:val="22"/>
        </w:rPr>
        <w:t>održava</w:t>
      </w:r>
      <w:r>
        <w:rPr>
          <w:rFonts w:asciiTheme="majorHAnsi" w:hAnsiTheme="majorHAnsi" w:cstheme="majorHAnsi"/>
          <w:color w:val="auto"/>
          <w:sz w:val="22"/>
          <w:szCs w:val="22"/>
        </w:rPr>
        <w:t>ti</w:t>
      </w:r>
      <w:r w:rsidR="00D11691" w:rsidRPr="00D11691">
        <w:rPr>
          <w:rFonts w:asciiTheme="majorHAnsi" w:hAnsiTheme="majorHAnsi" w:cstheme="majorHAnsi"/>
          <w:color w:val="auto"/>
          <w:sz w:val="22"/>
          <w:szCs w:val="22"/>
        </w:rPr>
        <w:t xml:space="preserve"> priredb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izložb</w:t>
      </w:r>
      <w:r>
        <w:rPr>
          <w:rFonts w:asciiTheme="majorHAnsi" w:hAnsiTheme="majorHAnsi" w:cstheme="majorHAnsi"/>
          <w:color w:val="auto"/>
          <w:sz w:val="22"/>
          <w:szCs w:val="22"/>
        </w:rPr>
        <w:t>e</w:t>
      </w:r>
      <w:r w:rsidR="00D11691" w:rsidRPr="00D11691">
        <w:rPr>
          <w:rFonts w:asciiTheme="majorHAnsi" w:hAnsiTheme="majorHAnsi" w:cstheme="majorHAnsi"/>
          <w:color w:val="auto"/>
          <w:sz w:val="22"/>
          <w:szCs w:val="22"/>
        </w:rPr>
        <w:t xml:space="preserve"> , razn</w:t>
      </w:r>
      <w:r>
        <w:rPr>
          <w:rFonts w:asciiTheme="majorHAnsi" w:hAnsiTheme="majorHAnsi" w:cstheme="majorHAnsi"/>
          <w:color w:val="auto"/>
          <w:sz w:val="22"/>
          <w:szCs w:val="22"/>
        </w:rPr>
        <w:t>a</w:t>
      </w:r>
      <w:r w:rsidR="00D11691" w:rsidRPr="00D11691">
        <w:rPr>
          <w:rFonts w:asciiTheme="majorHAnsi" w:hAnsiTheme="majorHAnsi" w:cstheme="majorHAnsi"/>
          <w:color w:val="auto"/>
          <w:sz w:val="22"/>
          <w:szCs w:val="22"/>
        </w:rPr>
        <w:t xml:space="preserve"> događanja, obiljež</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važna događanja, blagdan</w:t>
      </w:r>
      <w:r>
        <w:rPr>
          <w:rFonts w:asciiTheme="majorHAnsi" w:hAnsiTheme="majorHAnsi" w:cstheme="majorHAnsi"/>
          <w:color w:val="auto"/>
          <w:sz w:val="22"/>
          <w:szCs w:val="22"/>
        </w:rPr>
        <w:t>e, p</w:t>
      </w:r>
      <w:r w:rsidR="00D11691" w:rsidRPr="00D11691">
        <w:rPr>
          <w:rFonts w:asciiTheme="majorHAnsi" w:hAnsiTheme="majorHAnsi" w:cstheme="majorHAnsi"/>
          <w:color w:val="auto"/>
          <w:sz w:val="22"/>
          <w:szCs w:val="22"/>
        </w:rPr>
        <w:t>rovod</w:t>
      </w:r>
      <w:r>
        <w:rPr>
          <w:rFonts w:asciiTheme="majorHAnsi" w:hAnsiTheme="majorHAnsi" w:cstheme="majorHAnsi"/>
          <w:color w:val="auto"/>
          <w:sz w:val="22"/>
          <w:szCs w:val="22"/>
        </w:rPr>
        <w:t>iti</w:t>
      </w:r>
      <w:r w:rsidR="00D11691" w:rsidRPr="00D11691">
        <w:rPr>
          <w:rFonts w:asciiTheme="majorHAnsi" w:hAnsiTheme="majorHAnsi" w:cstheme="majorHAnsi"/>
          <w:color w:val="auto"/>
          <w:sz w:val="22"/>
          <w:szCs w:val="22"/>
        </w:rPr>
        <w:t xml:space="preserve"> aktivnosti koje doprinose razvoju pozitivnih vrijednosti i razvoju djeteta na svim područjima razvoja.</w:t>
      </w:r>
    </w:p>
    <w:p w14:paraId="415DB01A"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Prilagodit ćemo se potrebama roditelja i primarnim potrebama djece.</w:t>
      </w:r>
    </w:p>
    <w:p w14:paraId="3AA46E14" w14:textId="2A367E6D"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Stručno osposobljavati i educirati zaposlenike.</w:t>
      </w:r>
      <w:r w:rsidR="007205C4">
        <w:rPr>
          <w:rFonts w:asciiTheme="majorHAnsi" w:hAnsiTheme="majorHAnsi" w:cstheme="majorHAnsi"/>
          <w:color w:val="auto"/>
          <w:sz w:val="22"/>
          <w:szCs w:val="22"/>
        </w:rPr>
        <w:t xml:space="preserve"> Djeci s teškoćama će se o</w:t>
      </w:r>
      <w:r w:rsidRPr="00D11691">
        <w:rPr>
          <w:rFonts w:asciiTheme="majorHAnsi" w:hAnsiTheme="majorHAnsi" w:cstheme="majorHAnsi"/>
          <w:color w:val="auto"/>
          <w:sz w:val="22"/>
          <w:szCs w:val="22"/>
        </w:rPr>
        <w:t>mogućit</w:t>
      </w:r>
      <w:r w:rsidR="007205C4">
        <w:rPr>
          <w:rFonts w:asciiTheme="majorHAnsi" w:hAnsiTheme="majorHAnsi" w:cstheme="majorHAnsi"/>
          <w:color w:val="auto"/>
          <w:sz w:val="22"/>
          <w:szCs w:val="22"/>
        </w:rPr>
        <w:t>i</w:t>
      </w:r>
      <w:r w:rsidRPr="00D11691">
        <w:rPr>
          <w:rFonts w:asciiTheme="majorHAnsi" w:hAnsiTheme="majorHAnsi" w:cstheme="majorHAnsi"/>
          <w:color w:val="auto"/>
          <w:sz w:val="22"/>
          <w:szCs w:val="22"/>
        </w:rPr>
        <w:t xml:space="preserve"> potpora, sigurniji boravak u vrtiću te poticanje kvalitete rada i življenja u vrtiću. </w:t>
      </w:r>
    </w:p>
    <w:p w14:paraId="511FD22D" w14:textId="77777777" w:rsidR="00D11691" w:rsidRPr="00D11691" w:rsidRDefault="00D11691" w:rsidP="00D11691">
      <w:pPr>
        <w:pStyle w:val="Odlomakpopisa1"/>
        <w:ind w:left="0"/>
        <w:rPr>
          <w:rFonts w:asciiTheme="majorHAnsi" w:hAnsiTheme="majorHAnsi" w:cstheme="majorHAnsi"/>
          <w:color w:val="auto"/>
          <w:sz w:val="22"/>
          <w:szCs w:val="22"/>
        </w:rPr>
      </w:pPr>
    </w:p>
    <w:p w14:paraId="39210D9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POBOLJŠANJE MATERIJALNIH UVJETA</w:t>
      </w:r>
    </w:p>
    <w:p w14:paraId="44133771" w14:textId="2941B53A" w:rsidR="00D11691" w:rsidRPr="00D11691" w:rsidRDefault="00D11691" w:rsidP="00D11691">
      <w:pPr>
        <w:pStyle w:val="Odlomakpopisa1"/>
        <w:ind w:left="0"/>
        <w:rPr>
          <w:rFonts w:asciiTheme="majorHAnsi" w:hAnsiTheme="majorHAnsi" w:cstheme="majorHAnsi"/>
          <w:color w:val="auto"/>
          <w:sz w:val="22"/>
          <w:szCs w:val="22"/>
        </w:rPr>
      </w:pPr>
    </w:p>
    <w:p w14:paraId="7602B10C" w14:textId="2FC8B23C" w:rsidR="00AA6664" w:rsidRDefault="003752CB">
      <w:pPr>
        <w:pStyle w:val="Odlomakpopisa1"/>
        <w:widowControl w:val="0"/>
        <w:numPr>
          <w:ilvl w:val="0"/>
          <w:numId w:val="11"/>
        </w:numPr>
        <w:spacing w:before="0" w:after="0" w:line="240" w:lineRule="auto"/>
        <w:rPr>
          <w:rFonts w:asciiTheme="majorHAnsi" w:hAnsiTheme="majorHAnsi" w:cstheme="majorHAnsi"/>
          <w:b/>
          <w:color w:val="auto"/>
          <w:sz w:val="22"/>
          <w:szCs w:val="22"/>
        </w:rPr>
      </w:pPr>
      <w:r>
        <w:rPr>
          <w:rFonts w:asciiTheme="majorHAnsi" w:hAnsiTheme="majorHAnsi" w:cstheme="majorHAnsi"/>
          <w:b/>
          <w:color w:val="auto"/>
          <w:sz w:val="22"/>
          <w:szCs w:val="22"/>
        </w:rPr>
        <w:t>Obrazloženje financijskog plana za 202</w:t>
      </w:r>
      <w:r w:rsidR="00514FB6">
        <w:rPr>
          <w:rFonts w:asciiTheme="majorHAnsi" w:hAnsiTheme="majorHAnsi" w:cstheme="majorHAnsi"/>
          <w:b/>
          <w:color w:val="auto"/>
          <w:sz w:val="22"/>
          <w:szCs w:val="22"/>
        </w:rPr>
        <w:t>4</w:t>
      </w:r>
      <w:r>
        <w:rPr>
          <w:rFonts w:asciiTheme="majorHAnsi" w:hAnsiTheme="majorHAnsi" w:cstheme="majorHAnsi"/>
          <w:b/>
          <w:color w:val="auto"/>
          <w:sz w:val="22"/>
          <w:szCs w:val="22"/>
        </w:rPr>
        <w:t>. godinu sa projekcijama za 202</w:t>
      </w:r>
      <w:r w:rsidR="00514FB6">
        <w:rPr>
          <w:rFonts w:asciiTheme="majorHAnsi" w:hAnsiTheme="majorHAnsi" w:cstheme="majorHAnsi"/>
          <w:b/>
          <w:color w:val="auto"/>
          <w:sz w:val="22"/>
          <w:szCs w:val="22"/>
        </w:rPr>
        <w:t>5</w:t>
      </w:r>
      <w:r>
        <w:rPr>
          <w:rFonts w:asciiTheme="majorHAnsi" w:hAnsiTheme="majorHAnsi" w:cstheme="majorHAnsi"/>
          <w:b/>
          <w:color w:val="auto"/>
          <w:sz w:val="22"/>
          <w:szCs w:val="22"/>
        </w:rPr>
        <w:t>. i 202</w:t>
      </w:r>
      <w:r w:rsidR="00514FB6">
        <w:rPr>
          <w:rFonts w:asciiTheme="majorHAnsi" w:hAnsiTheme="majorHAnsi" w:cstheme="majorHAnsi"/>
          <w:b/>
          <w:color w:val="auto"/>
          <w:sz w:val="22"/>
          <w:szCs w:val="22"/>
        </w:rPr>
        <w:t>6</w:t>
      </w:r>
      <w:r>
        <w:rPr>
          <w:rFonts w:asciiTheme="majorHAnsi" w:hAnsiTheme="majorHAnsi" w:cstheme="majorHAnsi"/>
          <w:b/>
          <w:color w:val="auto"/>
          <w:sz w:val="22"/>
          <w:szCs w:val="22"/>
        </w:rPr>
        <w:t>. godinu</w:t>
      </w:r>
    </w:p>
    <w:p w14:paraId="748B9F3F" w14:textId="77777777" w:rsidR="005F3A8B" w:rsidRDefault="005F3A8B" w:rsidP="005F3A8B">
      <w:pPr>
        <w:pStyle w:val="Odlomakpopisa1"/>
        <w:widowControl w:val="0"/>
        <w:spacing w:before="0" w:after="0" w:line="240" w:lineRule="auto"/>
        <w:ind w:left="690"/>
        <w:rPr>
          <w:rFonts w:asciiTheme="majorHAnsi" w:hAnsiTheme="majorHAnsi" w:cstheme="majorHAnsi"/>
          <w:b/>
          <w:color w:val="auto"/>
          <w:sz w:val="22"/>
          <w:szCs w:val="22"/>
        </w:rPr>
      </w:pPr>
    </w:p>
    <w:p w14:paraId="60C6C66F" w14:textId="133EF8F9" w:rsidR="00384EE8" w:rsidRDefault="003752CB" w:rsidP="00AD3FEC">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Financijskim planom za 2024. godinu planirani su ukupni prihodi u iznosu od </w:t>
      </w:r>
      <w:r w:rsidR="003903E4">
        <w:rPr>
          <w:rFonts w:asciiTheme="majorHAnsi" w:hAnsiTheme="majorHAnsi" w:cstheme="majorHAnsi"/>
          <w:bCs/>
          <w:color w:val="auto"/>
          <w:sz w:val="22"/>
          <w:szCs w:val="22"/>
        </w:rPr>
        <w:t>501.520,00</w:t>
      </w:r>
      <w:r>
        <w:rPr>
          <w:rFonts w:asciiTheme="majorHAnsi" w:hAnsiTheme="majorHAnsi" w:cstheme="majorHAnsi"/>
          <w:bCs/>
          <w:color w:val="auto"/>
          <w:sz w:val="22"/>
          <w:szCs w:val="22"/>
        </w:rPr>
        <w:t xml:space="preserve"> € </w:t>
      </w:r>
    </w:p>
    <w:p w14:paraId="2DD35424" w14:textId="77777777" w:rsidR="00FB1F7D" w:rsidRDefault="00E6487A" w:rsidP="00AD3FEC">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Od toga</w:t>
      </w:r>
      <w:r w:rsidR="00FB1F7D">
        <w:rPr>
          <w:rFonts w:asciiTheme="majorHAnsi" w:hAnsiTheme="majorHAnsi" w:cstheme="majorHAnsi"/>
          <w:bCs/>
          <w:color w:val="auto"/>
          <w:sz w:val="22"/>
          <w:szCs w:val="22"/>
        </w:rPr>
        <w:t>:</w:t>
      </w:r>
    </w:p>
    <w:p w14:paraId="248FB107" w14:textId="3B7969F8" w:rsidR="00FB1F7D" w:rsidRDefault="0045767A"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opći prihodi iznose 4</w:t>
      </w:r>
      <w:r w:rsidR="003903E4">
        <w:rPr>
          <w:rFonts w:asciiTheme="majorHAnsi" w:hAnsiTheme="majorHAnsi" w:cstheme="majorHAnsi"/>
          <w:bCs/>
          <w:color w:val="auto"/>
          <w:sz w:val="22"/>
          <w:szCs w:val="22"/>
        </w:rPr>
        <w:t>11.070</w:t>
      </w:r>
      <w:r w:rsidR="00E6487A">
        <w:rPr>
          <w:rFonts w:asciiTheme="majorHAnsi" w:hAnsiTheme="majorHAnsi" w:cstheme="majorHAnsi"/>
          <w:bCs/>
          <w:color w:val="auto"/>
          <w:sz w:val="22"/>
          <w:szCs w:val="22"/>
        </w:rPr>
        <w:t xml:space="preserve">,00 € i </w:t>
      </w:r>
    </w:p>
    <w:p w14:paraId="09234307" w14:textId="25EA90A9" w:rsidR="00E6487A" w:rsidRDefault="00E6487A"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prihodi po posebnim propisima </w:t>
      </w:r>
      <w:r w:rsidR="003903E4">
        <w:rPr>
          <w:rFonts w:asciiTheme="majorHAnsi" w:hAnsiTheme="majorHAnsi" w:cstheme="majorHAnsi"/>
          <w:bCs/>
          <w:color w:val="auto"/>
          <w:sz w:val="22"/>
          <w:szCs w:val="22"/>
        </w:rPr>
        <w:t>88.650</w:t>
      </w:r>
      <w:r>
        <w:rPr>
          <w:rFonts w:asciiTheme="majorHAnsi" w:hAnsiTheme="majorHAnsi" w:cstheme="majorHAnsi"/>
          <w:bCs/>
          <w:color w:val="auto"/>
          <w:sz w:val="22"/>
          <w:szCs w:val="22"/>
        </w:rPr>
        <w:t>,00 €.</w:t>
      </w:r>
    </w:p>
    <w:p w14:paraId="3EAAB11C" w14:textId="142ECDD1" w:rsidR="00FB1F7D" w:rsidRDefault="00FB1F7D"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pomoći 1.600,00 €</w:t>
      </w:r>
    </w:p>
    <w:p w14:paraId="629A91E2" w14:textId="02286B74" w:rsidR="00FB1F7D" w:rsidRDefault="00EB696B" w:rsidP="00FB1F7D">
      <w:pPr>
        <w:pStyle w:val="Odlomakpopisa1"/>
        <w:widowControl w:val="0"/>
        <w:numPr>
          <w:ilvl w:val="0"/>
          <w:numId w:val="17"/>
        </w:numPr>
        <w:spacing w:before="0" w:after="0" w:line="276" w:lineRule="auto"/>
        <w:rPr>
          <w:rFonts w:asciiTheme="majorHAnsi" w:hAnsiTheme="majorHAnsi" w:cstheme="majorHAnsi"/>
          <w:bCs/>
          <w:color w:val="auto"/>
          <w:sz w:val="22"/>
          <w:szCs w:val="22"/>
        </w:rPr>
      </w:pPr>
      <w:r>
        <w:rPr>
          <w:rFonts w:asciiTheme="majorHAnsi" w:hAnsiTheme="majorHAnsi" w:cstheme="majorHAnsi"/>
          <w:bCs/>
          <w:color w:val="auto"/>
          <w:sz w:val="22"/>
          <w:szCs w:val="22"/>
        </w:rPr>
        <w:t>vlastiti prihodi 200,00 €</w:t>
      </w:r>
    </w:p>
    <w:p w14:paraId="1D1AFBC9" w14:textId="77777777" w:rsidR="00FB1F7D" w:rsidRDefault="00FB1F7D" w:rsidP="00FB1F7D">
      <w:pPr>
        <w:pStyle w:val="Odlomakpopisa1"/>
        <w:widowControl w:val="0"/>
        <w:spacing w:before="0" w:after="0" w:line="276" w:lineRule="auto"/>
        <w:ind w:left="765"/>
        <w:rPr>
          <w:rFonts w:asciiTheme="majorHAnsi" w:hAnsiTheme="majorHAnsi" w:cstheme="majorHAnsi"/>
          <w:bCs/>
          <w:color w:val="auto"/>
          <w:sz w:val="22"/>
          <w:szCs w:val="22"/>
        </w:rPr>
      </w:pPr>
    </w:p>
    <w:p w14:paraId="4A935613" w14:textId="137F101C" w:rsidR="003752CB" w:rsidRDefault="003752C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U 2024. godini p</w:t>
      </w:r>
      <w:r w:rsidR="00E6487A">
        <w:rPr>
          <w:rFonts w:asciiTheme="majorHAnsi" w:hAnsiTheme="majorHAnsi" w:cstheme="majorHAnsi"/>
          <w:bCs/>
          <w:color w:val="auto"/>
          <w:sz w:val="22"/>
          <w:szCs w:val="22"/>
        </w:rPr>
        <w:t xml:space="preserve">lanira se </w:t>
      </w:r>
      <w:r w:rsidR="00AD0587">
        <w:rPr>
          <w:rFonts w:asciiTheme="majorHAnsi" w:hAnsiTheme="majorHAnsi" w:cstheme="majorHAnsi"/>
          <w:bCs/>
          <w:color w:val="auto"/>
          <w:sz w:val="22"/>
          <w:szCs w:val="22"/>
        </w:rPr>
        <w:t xml:space="preserve">otvaranje dvije nove </w:t>
      </w:r>
      <w:r w:rsidR="00E6487A" w:rsidRPr="00E6487A">
        <w:rPr>
          <w:rFonts w:asciiTheme="majorHAnsi" w:hAnsiTheme="majorHAnsi" w:cstheme="majorHAnsi"/>
          <w:bCs/>
          <w:color w:val="auto"/>
          <w:sz w:val="22"/>
          <w:szCs w:val="22"/>
        </w:rPr>
        <w:t>odgojne skupine (1 jaslička i 1 vrtićka) i</w:t>
      </w:r>
      <w:r w:rsidR="00E6487A">
        <w:rPr>
          <w:rFonts w:asciiTheme="majorHAnsi" w:hAnsiTheme="majorHAnsi" w:cstheme="majorHAnsi"/>
          <w:bCs/>
          <w:color w:val="auto"/>
          <w:sz w:val="22"/>
          <w:szCs w:val="22"/>
        </w:rPr>
        <w:t xml:space="preserve"> </w:t>
      </w:r>
      <w:r w:rsidR="00AD0587">
        <w:rPr>
          <w:rFonts w:asciiTheme="majorHAnsi" w:hAnsiTheme="majorHAnsi" w:cstheme="majorHAnsi"/>
          <w:bCs/>
          <w:color w:val="auto"/>
          <w:sz w:val="22"/>
          <w:szCs w:val="22"/>
        </w:rPr>
        <w:t xml:space="preserve">zapošljavanje </w:t>
      </w:r>
      <w:r w:rsidR="00E6487A" w:rsidRPr="00E6487A">
        <w:rPr>
          <w:rFonts w:asciiTheme="majorHAnsi" w:hAnsiTheme="majorHAnsi" w:cstheme="majorHAnsi"/>
          <w:bCs/>
          <w:color w:val="auto"/>
          <w:sz w:val="22"/>
          <w:szCs w:val="22"/>
        </w:rPr>
        <w:t xml:space="preserve"> </w:t>
      </w:r>
      <w:r w:rsidR="00AD0587">
        <w:rPr>
          <w:rFonts w:asciiTheme="majorHAnsi" w:hAnsiTheme="majorHAnsi" w:cstheme="majorHAnsi"/>
          <w:bCs/>
          <w:color w:val="auto"/>
          <w:sz w:val="22"/>
          <w:szCs w:val="22"/>
        </w:rPr>
        <w:t xml:space="preserve">četiri nova </w:t>
      </w:r>
      <w:r w:rsidR="00E6487A" w:rsidRPr="00E6487A">
        <w:rPr>
          <w:rFonts w:asciiTheme="majorHAnsi" w:hAnsiTheme="majorHAnsi" w:cstheme="majorHAnsi"/>
          <w:bCs/>
          <w:color w:val="auto"/>
          <w:sz w:val="22"/>
          <w:szCs w:val="22"/>
        </w:rPr>
        <w:t>odgojitelja</w:t>
      </w:r>
      <w:r>
        <w:rPr>
          <w:rFonts w:asciiTheme="majorHAnsi" w:hAnsiTheme="majorHAnsi" w:cstheme="majorHAnsi"/>
          <w:bCs/>
          <w:color w:val="auto"/>
          <w:sz w:val="22"/>
          <w:szCs w:val="22"/>
        </w:rPr>
        <w:t xml:space="preserve"> i </w:t>
      </w:r>
      <w:r w:rsidR="00E6487A">
        <w:rPr>
          <w:rFonts w:asciiTheme="majorHAnsi" w:hAnsiTheme="majorHAnsi" w:cstheme="majorHAnsi"/>
          <w:bCs/>
          <w:color w:val="auto"/>
          <w:sz w:val="22"/>
          <w:szCs w:val="22"/>
        </w:rPr>
        <w:t>jedne spremačice od 01.09.2024. godine.</w:t>
      </w:r>
      <w:r w:rsidR="00FB1F7D">
        <w:rPr>
          <w:rFonts w:asciiTheme="majorHAnsi" w:hAnsiTheme="majorHAnsi" w:cstheme="majorHAnsi"/>
          <w:bCs/>
          <w:color w:val="auto"/>
          <w:sz w:val="22"/>
          <w:szCs w:val="22"/>
        </w:rPr>
        <w:t xml:space="preserve"> Do lipnja 2024. godine u radnom odnosu će biti pomoćnik za djecu s poteškoćama u razvoju i do rujna 2024. odgojitelj pripravnik. Općim prihodima financiraju se materijalna prava radnika i planirani iznos uključuje plaće stalno zaposlenih djelatnika i djelatnika koji će se zaposliti otvaranjem novih vrtićkih skupina. Ukalkuliran je i trošak plaća za pomoćnika za djecu s poteškoćama i pripravnicu.</w:t>
      </w:r>
    </w:p>
    <w:p w14:paraId="0C99B008" w14:textId="70E712E4" w:rsidR="0045767A" w:rsidRDefault="0045767A"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Ostali rashodi za zaposlene planiraju se u </w:t>
      </w:r>
      <w:r w:rsidR="00821D11">
        <w:rPr>
          <w:rFonts w:asciiTheme="majorHAnsi" w:hAnsiTheme="majorHAnsi" w:cstheme="majorHAnsi"/>
          <w:bCs/>
          <w:color w:val="auto"/>
          <w:sz w:val="22"/>
          <w:szCs w:val="22"/>
        </w:rPr>
        <w:t>ukupnom iznosu od 17.740,00 € a sastoje se od:</w:t>
      </w:r>
      <w:r>
        <w:rPr>
          <w:rFonts w:asciiTheme="majorHAnsi" w:hAnsiTheme="majorHAnsi" w:cstheme="majorHAnsi"/>
          <w:bCs/>
          <w:color w:val="auto"/>
          <w:sz w:val="22"/>
          <w:szCs w:val="22"/>
        </w:rPr>
        <w:t xml:space="preserve"> 6.400,00 € za regres (24 zaposlenika po 266,00 €), 6.950,00 € za </w:t>
      </w:r>
      <w:proofErr w:type="spellStart"/>
      <w:r>
        <w:rPr>
          <w:rFonts w:asciiTheme="majorHAnsi" w:hAnsiTheme="majorHAnsi" w:cstheme="majorHAnsi"/>
          <w:bCs/>
          <w:color w:val="auto"/>
          <w:sz w:val="22"/>
          <w:szCs w:val="22"/>
        </w:rPr>
        <w:t>božičnicu</w:t>
      </w:r>
      <w:proofErr w:type="spellEnd"/>
      <w:r>
        <w:rPr>
          <w:rFonts w:asciiTheme="majorHAnsi" w:hAnsiTheme="majorHAnsi" w:cstheme="majorHAnsi"/>
          <w:bCs/>
          <w:color w:val="auto"/>
          <w:sz w:val="22"/>
          <w:szCs w:val="22"/>
        </w:rPr>
        <w:t xml:space="preserve"> (26 zaposlenika po 266,00 €)</w:t>
      </w:r>
      <w:r w:rsidR="00821D11">
        <w:rPr>
          <w:rFonts w:asciiTheme="majorHAnsi" w:hAnsiTheme="majorHAnsi" w:cstheme="majorHAnsi"/>
          <w:bCs/>
          <w:color w:val="auto"/>
          <w:sz w:val="22"/>
          <w:szCs w:val="22"/>
        </w:rPr>
        <w:t>, jubilarne nagrade</w:t>
      </w:r>
      <w:r>
        <w:rPr>
          <w:rFonts w:asciiTheme="majorHAnsi" w:hAnsiTheme="majorHAnsi" w:cstheme="majorHAnsi"/>
          <w:bCs/>
          <w:color w:val="auto"/>
          <w:sz w:val="22"/>
          <w:szCs w:val="22"/>
        </w:rPr>
        <w:t xml:space="preserve"> u vrijednosti od </w:t>
      </w:r>
      <w:r w:rsidR="00821D11">
        <w:rPr>
          <w:rFonts w:asciiTheme="majorHAnsi" w:hAnsiTheme="majorHAnsi" w:cstheme="majorHAnsi"/>
          <w:bCs/>
          <w:color w:val="auto"/>
          <w:sz w:val="22"/>
          <w:szCs w:val="22"/>
        </w:rPr>
        <w:t>2.000,00€ (</w:t>
      </w:r>
      <w:r>
        <w:rPr>
          <w:rFonts w:asciiTheme="majorHAnsi" w:hAnsiTheme="majorHAnsi" w:cstheme="majorHAnsi"/>
          <w:bCs/>
          <w:color w:val="auto"/>
          <w:sz w:val="22"/>
          <w:szCs w:val="22"/>
        </w:rPr>
        <w:t xml:space="preserve">1,25 prosječne </w:t>
      </w:r>
      <w:r w:rsidR="00821D11">
        <w:rPr>
          <w:rFonts w:asciiTheme="majorHAnsi" w:hAnsiTheme="majorHAnsi" w:cstheme="majorHAnsi"/>
          <w:bCs/>
          <w:color w:val="auto"/>
          <w:sz w:val="22"/>
          <w:szCs w:val="22"/>
        </w:rPr>
        <w:t xml:space="preserve">bruto </w:t>
      </w:r>
      <w:r>
        <w:rPr>
          <w:rFonts w:asciiTheme="majorHAnsi" w:hAnsiTheme="majorHAnsi" w:cstheme="majorHAnsi"/>
          <w:bCs/>
          <w:color w:val="auto"/>
          <w:sz w:val="22"/>
          <w:szCs w:val="22"/>
        </w:rPr>
        <w:t>plaće</w:t>
      </w:r>
      <w:r w:rsidR="00821D11">
        <w:rPr>
          <w:rFonts w:asciiTheme="majorHAnsi" w:hAnsiTheme="majorHAnsi" w:cstheme="majorHAnsi"/>
          <w:bCs/>
          <w:color w:val="auto"/>
          <w:sz w:val="22"/>
          <w:szCs w:val="22"/>
        </w:rPr>
        <w:t>), darova za djecu u iznosu od 2.390,00 €.</w:t>
      </w:r>
    </w:p>
    <w:p w14:paraId="53989A42" w14:textId="77777777" w:rsidR="003903E4" w:rsidRDefault="003903E4" w:rsidP="00E6487A">
      <w:pPr>
        <w:pStyle w:val="Odlomakpopisa1"/>
        <w:widowControl w:val="0"/>
        <w:spacing w:before="0" w:after="0" w:line="276" w:lineRule="auto"/>
        <w:ind w:left="0"/>
        <w:rPr>
          <w:rFonts w:asciiTheme="majorHAnsi" w:hAnsiTheme="majorHAnsi" w:cstheme="majorHAnsi"/>
          <w:bCs/>
          <w:color w:val="auto"/>
          <w:sz w:val="22"/>
          <w:szCs w:val="22"/>
        </w:rPr>
      </w:pPr>
    </w:p>
    <w:p w14:paraId="1B9FE31B" w14:textId="22AD1821" w:rsidR="00EB696B" w:rsidRDefault="00EB696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Prihodi po posebnim propisima planirani su u iznosu od </w:t>
      </w:r>
      <w:r w:rsidR="00821D11">
        <w:rPr>
          <w:rFonts w:asciiTheme="majorHAnsi" w:hAnsiTheme="majorHAnsi" w:cstheme="majorHAnsi"/>
          <w:bCs/>
          <w:color w:val="auto"/>
          <w:sz w:val="22"/>
          <w:szCs w:val="22"/>
        </w:rPr>
        <w:t>88.650,00</w:t>
      </w:r>
      <w:r>
        <w:rPr>
          <w:rFonts w:asciiTheme="majorHAnsi" w:hAnsiTheme="majorHAnsi" w:cstheme="majorHAnsi"/>
          <w:bCs/>
          <w:color w:val="auto"/>
          <w:sz w:val="22"/>
          <w:szCs w:val="22"/>
        </w:rPr>
        <w:t xml:space="preserve"> €. </w:t>
      </w:r>
      <w:r w:rsidR="00821D11">
        <w:rPr>
          <w:rFonts w:asciiTheme="majorHAnsi" w:hAnsiTheme="majorHAnsi" w:cstheme="majorHAnsi"/>
          <w:bCs/>
          <w:color w:val="auto"/>
          <w:sz w:val="22"/>
          <w:szCs w:val="22"/>
        </w:rPr>
        <w:t>Od rujna 2024. godine formirat će se dvije nove vrtićke skupine sa 32 novoupisane djece stoga je planiran rast prihoda po posebnim propisima u iznosu od 10.200,00€ po cijeni boravka djeteta od 79,64 €.</w:t>
      </w:r>
    </w:p>
    <w:p w14:paraId="775B540A" w14:textId="77777777" w:rsidR="00AD0587" w:rsidRDefault="00AD0587"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Ukupni rashodi za 2024. godinu planiraju se u iznosu od 493.995,00 €.</w:t>
      </w:r>
    </w:p>
    <w:p w14:paraId="5B7C0697" w14:textId="3032C343" w:rsidR="00EB696B" w:rsidRDefault="00EB696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Materijalni troškovi koji se financiraju iz prihoda po posebnim propisim</w:t>
      </w:r>
      <w:r w:rsidR="00AD0587">
        <w:rPr>
          <w:rFonts w:asciiTheme="majorHAnsi" w:hAnsiTheme="majorHAnsi" w:cstheme="majorHAnsi"/>
          <w:bCs/>
          <w:color w:val="auto"/>
          <w:sz w:val="22"/>
          <w:szCs w:val="22"/>
        </w:rPr>
        <w:t xml:space="preserve">a pokazuju tendenciju rasta </w:t>
      </w:r>
      <w:r>
        <w:rPr>
          <w:rFonts w:asciiTheme="majorHAnsi" w:hAnsiTheme="majorHAnsi" w:cstheme="majorHAnsi"/>
          <w:bCs/>
          <w:color w:val="auto"/>
          <w:sz w:val="22"/>
          <w:szCs w:val="22"/>
        </w:rPr>
        <w:t xml:space="preserve">zbog rasta cijena namirnica, troškova za energiju, komunalnih usluga, usluga za održavanje i sl. </w:t>
      </w:r>
    </w:p>
    <w:p w14:paraId="406614B3" w14:textId="7D75DFFD" w:rsidR="00EB696B" w:rsidRDefault="00EB696B" w:rsidP="00E6487A">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Rast cijena posljedica je inflacije a jedan dio rasta cijena vezan je za konverziju kune u euro.</w:t>
      </w:r>
    </w:p>
    <w:p w14:paraId="5DC6D61E" w14:textId="156AB476" w:rsidR="00514FB6" w:rsidRDefault="00AD0587" w:rsidP="00AD3FEC">
      <w:pPr>
        <w:pStyle w:val="Odlomakpopisa1"/>
        <w:widowControl w:val="0"/>
        <w:spacing w:before="0" w:after="0" w:line="276" w:lineRule="auto"/>
        <w:ind w:left="0"/>
        <w:rPr>
          <w:rFonts w:asciiTheme="majorHAnsi" w:hAnsiTheme="majorHAnsi" w:cstheme="majorHAnsi"/>
          <w:bCs/>
          <w:color w:val="auto"/>
          <w:sz w:val="22"/>
          <w:szCs w:val="22"/>
        </w:rPr>
      </w:pPr>
      <w:r>
        <w:rPr>
          <w:rFonts w:asciiTheme="majorHAnsi" w:hAnsiTheme="majorHAnsi" w:cstheme="majorHAnsi"/>
          <w:bCs/>
          <w:color w:val="auto"/>
          <w:sz w:val="22"/>
          <w:szCs w:val="22"/>
        </w:rPr>
        <w:t>Financijski plan za 2024. godinu prikazuje manjak prihoda u iznosu od 4.660,00 €.</w:t>
      </w:r>
    </w:p>
    <w:p w14:paraId="0E8F9B7F" w14:textId="77777777" w:rsidR="00514FB6" w:rsidRPr="00AD3FEC" w:rsidRDefault="00514FB6" w:rsidP="00AD3FEC">
      <w:pPr>
        <w:pStyle w:val="Odlomakpopisa1"/>
        <w:widowControl w:val="0"/>
        <w:spacing w:before="0" w:after="0" w:line="276" w:lineRule="auto"/>
        <w:ind w:left="0"/>
        <w:rPr>
          <w:rFonts w:asciiTheme="majorHAnsi" w:hAnsiTheme="majorHAnsi" w:cstheme="majorHAnsi"/>
          <w:bCs/>
          <w:color w:val="auto"/>
          <w:sz w:val="22"/>
          <w:szCs w:val="22"/>
        </w:rPr>
      </w:pPr>
    </w:p>
    <w:p w14:paraId="3042BEDF" w14:textId="387B874F"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 xml:space="preserve">Omogućiti sigurnost djece i djelatnika u prostorima </w:t>
      </w:r>
      <w:r w:rsidR="007205C4">
        <w:rPr>
          <w:rFonts w:asciiTheme="majorHAnsi" w:hAnsiTheme="majorHAnsi" w:cstheme="majorHAnsi"/>
          <w:b/>
          <w:color w:val="auto"/>
          <w:sz w:val="22"/>
          <w:szCs w:val="22"/>
        </w:rPr>
        <w:t>v</w:t>
      </w:r>
      <w:r w:rsidRPr="00D11691">
        <w:rPr>
          <w:rFonts w:asciiTheme="majorHAnsi" w:hAnsiTheme="majorHAnsi" w:cstheme="majorHAnsi"/>
          <w:b/>
          <w:color w:val="auto"/>
          <w:sz w:val="22"/>
          <w:szCs w:val="22"/>
        </w:rPr>
        <w:t>rtića</w:t>
      </w:r>
    </w:p>
    <w:p w14:paraId="0BA13C2B" w14:textId="77777777" w:rsidR="00D11691" w:rsidRPr="00D11691" w:rsidRDefault="00D11691" w:rsidP="00AD3FEC">
      <w:pPr>
        <w:pStyle w:val="Odlomakpopisa1"/>
        <w:spacing w:line="276" w:lineRule="auto"/>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Provedba mjera zaštite na radu, zaštite od požara, mjere ispravnosti hrane i provedbe higijenskih i zdravstvenih mjera djece i zaposlenika, provedba sigurnosno zaštitnog i preventivnog programa koji su obvezujući za sve djelatnike, osiguranje povoljnih mikroklimatskih uvjeta u vrtiću, prozračivane, osvjetljavanje, ventilacija. Provoditi pojačanu dezinfekciju prostora i opreme.</w:t>
      </w:r>
    </w:p>
    <w:p w14:paraId="438DF837" w14:textId="23629C6C" w:rsidR="00D11691" w:rsidRPr="00D11691" w:rsidRDefault="00D11691">
      <w:pPr>
        <w:pStyle w:val="Odlomakpopisa1"/>
        <w:widowControl w:val="0"/>
        <w:numPr>
          <w:ilvl w:val="0"/>
          <w:numId w:val="11"/>
        </w:numPr>
        <w:spacing w:before="0" w:after="0" w:line="240" w:lineRule="auto"/>
        <w:rPr>
          <w:rFonts w:asciiTheme="majorHAnsi" w:hAnsiTheme="majorHAnsi" w:cstheme="majorHAnsi"/>
          <w:color w:val="auto"/>
          <w:sz w:val="22"/>
          <w:szCs w:val="22"/>
        </w:rPr>
      </w:pPr>
      <w:r w:rsidRPr="00D11691">
        <w:rPr>
          <w:rFonts w:asciiTheme="majorHAnsi" w:hAnsiTheme="majorHAnsi" w:cstheme="majorHAnsi"/>
          <w:b/>
          <w:color w:val="auto"/>
          <w:sz w:val="22"/>
          <w:szCs w:val="22"/>
        </w:rPr>
        <w:t>Osiguranje primjerenih i sigurnih uvjeta za boravak na zraku</w:t>
      </w:r>
    </w:p>
    <w:p w14:paraId="38783178" w14:textId="0C8BE14C"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Provođenje sigurnosnih mjera, sigurno i ispravno igralište, nabavka nove opreme, sigurno ograđivanje vanjskih prostor</w:t>
      </w:r>
      <w:r w:rsidR="007205C4">
        <w:rPr>
          <w:rFonts w:asciiTheme="majorHAnsi" w:hAnsiTheme="majorHAnsi" w:cstheme="majorHAnsi"/>
          <w:color w:val="auto"/>
          <w:sz w:val="22"/>
          <w:szCs w:val="22"/>
        </w:rPr>
        <w:t>a.</w:t>
      </w:r>
    </w:p>
    <w:p w14:paraId="760E9A1D" w14:textId="0234184D"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lastRenderedPageBreak/>
        <w:t>Nabava opreme</w:t>
      </w:r>
    </w:p>
    <w:p w14:paraId="293B3C5A" w14:textId="38E1813F"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Nabava opreme za kuhinju – poboljšani higijenski uvjeti, nabava opreme za sobe dnevnog boravka – bolje poticajno okruženje, oprema za dvorište, i sl.</w:t>
      </w:r>
    </w:p>
    <w:p w14:paraId="60871F3C" w14:textId="77777777" w:rsidR="00D11691" w:rsidRPr="00D11691" w:rsidRDefault="00D11691">
      <w:pPr>
        <w:pStyle w:val="Odlomakpopisa1"/>
        <w:widowControl w:val="0"/>
        <w:numPr>
          <w:ilvl w:val="0"/>
          <w:numId w:val="11"/>
        </w:numPr>
        <w:spacing w:before="0" w:after="0" w:line="240" w:lineRule="auto"/>
        <w:rPr>
          <w:rFonts w:asciiTheme="majorHAnsi" w:hAnsiTheme="majorHAnsi" w:cstheme="majorHAnsi"/>
          <w:b/>
          <w:color w:val="auto"/>
          <w:sz w:val="22"/>
          <w:szCs w:val="22"/>
        </w:rPr>
      </w:pPr>
      <w:r w:rsidRPr="00D11691">
        <w:rPr>
          <w:rFonts w:asciiTheme="majorHAnsi" w:hAnsiTheme="majorHAnsi" w:cstheme="majorHAnsi"/>
          <w:b/>
          <w:color w:val="auto"/>
          <w:sz w:val="22"/>
          <w:szCs w:val="22"/>
        </w:rPr>
        <w:t>Održavanje</w:t>
      </w:r>
    </w:p>
    <w:p w14:paraId="3AC63922"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Bojanje zidova u svim prostorijama vrtića, održavanje i popravci opreme, pregledi i održavanje vanjskih prostora. </w:t>
      </w:r>
    </w:p>
    <w:p w14:paraId="1D99275B" w14:textId="17355375" w:rsidR="00D11691" w:rsidRDefault="00D11691" w:rsidP="00D11691">
      <w:pPr>
        <w:pStyle w:val="Odlomakpopisa1"/>
        <w:ind w:left="0"/>
        <w:rPr>
          <w:rFonts w:asciiTheme="majorHAnsi" w:hAnsiTheme="majorHAnsi" w:cstheme="majorHAnsi"/>
          <w:color w:val="auto"/>
          <w:sz w:val="22"/>
          <w:szCs w:val="22"/>
        </w:rPr>
      </w:pPr>
    </w:p>
    <w:p w14:paraId="17879B50" w14:textId="01EC3DB2"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 xml:space="preserve">PODIZANJE STRUČNOSTI I KOMPETENCIJA ODGOJITELJA I STRUČNIH SURADNIKA </w:t>
      </w:r>
    </w:p>
    <w:p w14:paraId="485E09F4" w14:textId="77777777" w:rsidR="00D11691" w:rsidRPr="00D11691" w:rsidRDefault="00D11691" w:rsidP="00D11691">
      <w:pPr>
        <w:pStyle w:val="Odlomakpopisa1"/>
        <w:ind w:left="0"/>
        <w:rPr>
          <w:rFonts w:asciiTheme="majorHAnsi" w:hAnsiTheme="majorHAnsi" w:cstheme="majorHAnsi"/>
          <w:b/>
          <w:color w:val="auto"/>
          <w:sz w:val="22"/>
          <w:szCs w:val="22"/>
        </w:rPr>
      </w:pPr>
    </w:p>
    <w:p w14:paraId="5AB0B0D4" w14:textId="1C33B7A9"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Sudjelovanje na seminarima, stručnim skupovima, edukacijama, suradnja s drugim vrtićima i institucijama, </w:t>
      </w:r>
      <w:r w:rsidR="007205C4">
        <w:rPr>
          <w:rFonts w:asciiTheme="majorHAnsi" w:hAnsiTheme="majorHAnsi" w:cstheme="majorHAnsi"/>
          <w:color w:val="auto"/>
          <w:sz w:val="22"/>
          <w:szCs w:val="22"/>
        </w:rPr>
        <w:t>p</w:t>
      </w:r>
      <w:r w:rsidRPr="00D11691">
        <w:rPr>
          <w:rFonts w:asciiTheme="majorHAnsi" w:hAnsiTheme="majorHAnsi" w:cstheme="majorHAnsi"/>
          <w:color w:val="auto"/>
          <w:sz w:val="22"/>
          <w:szCs w:val="22"/>
        </w:rPr>
        <w:t xml:space="preserve">ri tom koristiti </w:t>
      </w:r>
      <w:r w:rsidR="007205C4">
        <w:rPr>
          <w:rFonts w:asciiTheme="majorHAnsi" w:hAnsiTheme="majorHAnsi" w:cstheme="majorHAnsi"/>
          <w:color w:val="auto"/>
          <w:sz w:val="22"/>
          <w:szCs w:val="22"/>
        </w:rPr>
        <w:t xml:space="preserve">i </w:t>
      </w:r>
      <w:r w:rsidRPr="00D11691">
        <w:rPr>
          <w:rFonts w:asciiTheme="majorHAnsi" w:hAnsiTheme="majorHAnsi" w:cstheme="majorHAnsi"/>
          <w:color w:val="auto"/>
          <w:sz w:val="22"/>
          <w:szCs w:val="22"/>
        </w:rPr>
        <w:t xml:space="preserve">elektroničke oblike komunikacije. </w:t>
      </w:r>
    </w:p>
    <w:p w14:paraId="477C9107"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Organizacija raznih oblika aktivnosti, poboljšanja metoda i načina rada, zadovoljno i motivirano dijete, informiran roditelj, spremnost za timski rad</w:t>
      </w:r>
      <w:r w:rsidRPr="00D11691">
        <w:rPr>
          <w:rFonts w:asciiTheme="majorHAnsi" w:hAnsiTheme="majorHAnsi" w:cstheme="majorHAnsi"/>
          <w:b/>
          <w:color w:val="auto"/>
          <w:sz w:val="22"/>
          <w:szCs w:val="22"/>
        </w:rPr>
        <w:t>.</w:t>
      </w:r>
    </w:p>
    <w:p w14:paraId="10D4957C" w14:textId="77777777" w:rsidR="00D11691" w:rsidRPr="00D11691" w:rsidRDefault="00D11691" w:rsidP="00D11691">
      <w:pPr>
        <w:pStyle w:val="Odlomakpopisa1"/>
        <w:ind w:left="0"/>
        <w:rPr>
          <w:rFonts w:asciiTheme="majorHAnsi" w:hAnsiTheme="majorHAnsi" w:cstheme="majorHAnsi"/>
          <w:b/>
          <w:color w:val="auto"/>
          <w:sz w:val="22"/>
          <w:szCs w:val="22"/>
        </w:rPr>
      </w:pPr>
    </w:p>
    <w:p w14:paraId="467764A7" w14:textId="77777777" w:rsidR="00D11691" w:rsidRP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OSPOSOBLJAVANJE  POMOĆNOG OSOBLJA I OSOBLJA KUHINJE</w:t>
      </w:r>
    </w:p>
    <w:p w14:paraId="6D5D33C1" w14:textId="77777777" w:rsidR="00D11691" w:rsidRPr="00D11691" w:rsidRDefault="00D11691" w:rsidP="00D11691">
      <w:pPr>
        <w:pStyle w:val="Odlomakpopisa1"/>
        <w:ind w:left="0"/>
        <w:rPr>
          <w:rFonts w:asciiTheme="majorHAnsi" w:hAnsiTheme="majorHAnsi" w:cstheme="majorHAnsi"/>
          <w:b/>
          <w:color w:val="auto"/>
          <w:sz w:val="22"/>
          <w:szCs w:val="22"/>
        </w:rPr>
      </w:pPr>
    </w:p>
    <w:p w14:paraId="2B977231" w14:textId="4A2E7DC0" w:rsidR="00D11691" w:rsidRPr="007205C4" w:rsidRDefault="00D11691" w:rsidP="00D11691">
      <w:pPr>
        <w:pStyle w:val="Odlomakpopisa1"/>
        <w:ind w:left="0"/>
        <w:rPr>
          <w:rFonts w:asciiTheme="majorHAnsi" w:hAnsiTheme="majorHAnsi" w:cstheme="majorHAnsi"/>
          <w:bCs/>
          <w:color w:val="auto"/>
          <w:sz w:val="22"/>
          <w:szCs w:val="22"/>
        </w:rPr>
      </w:pPr>
      <w:r w:rsidRPr="007205C4">
        <w:rPr>
          <w:rFonts w:asciiTheme="majorHAnsi" w:hAnsiTheme="majorHAnsi" w:cstheme="majorHAnsi"/>
          <w:bCs/>
          <w:color w:val="auto"/>
          <w:sz w:val="22"/>
          <w:szCs w:val="22"/>
        </w:rPr>
        <w:t>Obavljanje sanitarnih pregled</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edukacij</w:t>
      </w:r>
      <w:r w:rsidR="00E4655B">
        <w:rPr>
          <w:rFonts w:asciiTheme="majorHAnsi" w:hAnsiTheme="majorHAnsi" w:cstheme="majorHAnsi"/>
          <w:bCs/>
          <w:color w:val="auto"/>
          <w:sz w:val="22"/>
          <w:szCs w:val="22"/>
        </w:rPr>
        <w:t>a</w:t>
      </w:r>
      <w:r w:rsidRPr="007205C4">
        <w:rPr>
          <w:rFonts w:asciiTheme="majorHAnsi" w:hAnsiTheme="majorHAnsi" w:cstheme="majorHAnsi"/>
          <w:bCs/>
          <w:color w:val="auto"/>
          <w:sz w:val="22"/>
          <w:szCs w:val="22"/>
        </w:rPr>
        <w:t>, opremanje zaštitnom odjećom i obućom, primjena ekoloških sredstava za čišćenje, korištenje sredstava za sprečavanje prijenosa bolesti.</w:t>
      </w:r>
    </w:p>
    <w:p w14:paraId="4ADAA727" w14:textId="77777777" w:rsidR="00E4655B" w:rsidRDefault="00E4655B" w:rsidP="00E4655B">
      <w:pPr>
        <w:pStyle w:val="Odlomakpopisa1"/>
        <w:ind w:left="0"/>
        <w:rPr>
          <w:rFonts w:asciiTheme="majorHAnsi" w:hAnsiTheme="majorHAnsi" w:cstheme="majorHAnsi"/>
          <w:b/>
          <w:color w:val="auto"/>
          <w:sz w:val="22"/>
          <w:szCs w:val="22"/>
        </w:rPr>
      </w:pPr>
    </w:p>
    <w:p w14:paraId="082FB01E" w14:textId="17D11335" w:rsidR="00D11691" w:rsidRDefault="00D11691" w:rsidP="00E4655B">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ZADOVOLJENJE POTREBA RODITELJA ZA DOVOLJNIM BROJEM I TRAJANJEM REDOVITIH PROGRAMA</w:t>
      </w:r>
    </w:p>
    <w:p w14:paraId="7988C754" w14:textId="77777777" w:rsidR="00E4655B" w:rsidRPr="00D11691" w:rsidRDefault="00E4655B" w:rsidP="00E4655B">
      <w:pPr>
        <w:pStyle w:val="Odlomakpopisa1"/>
        <w:ind w:left="0" w:firstLine="709"/>
        <w:rPr>
          <w:rFonts w:asciiTheme="majorHAnsi" w:hAnsiTheme="majorHAnsi" w:cstheme="majorHAnsi"/>
          <w:b/>
          <w:color w:val="auto"/>
          <w:sz w:val="22"/>
          <w:szCs w:val="22"/>
        </w:rPr>
      </w:pPr>
    </w:p>
    <w:p w14:paraId="2884114B"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Organizirati rad u svrhu ostvarivanja prava svakog djeteta na vrtić.</w:t>
      </w:r>
    </w:p>
    <w:p w14:paraId="6D982C08"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color w:val="auto"/>
          <w:sz w:val="22"/>
          <w:szCs w:val="22"/>
        </w:rPr>
        <w:t>Organizirati dulji rad vrtića, korištenje svih kapaciteta i potencijala vrtića</w:t>
      </w:r>
      <w:r w:rsidRPr="00D11691">
        <w:rPr>
          <w:rFonts w:asciiTheme="majorHAnsi" w:hAnsiTheme="majorHAnsi" w:cstheme="majorHAnsi"/>
          <w:b/>
          <w:color w:val="auto"/>
          <w:sz w:val="22"/>
          <w:szCs w:val="22"/>
        </w:rPr>
        <w:t xml:space="preserve">. </w:t>
      </w:r>
    </w:p>
    <w:p w14:paraId="01DE1B2F" w14:textId="0F53D356" w:rsid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 xml:space="preserve">Pokazatelj rezultata: </w:t>
      </w:r>
      <w:r w:rsidRPr="00D11691">
        <w:rPr>
          <w:rFonts w:asciiTheme="majorHAnsi" w:hAnsiTheme="majorHAnsi" w:cstheme="majorHAnsi"/>
          <w:color w:val="auto"/>
          <w:sz w:val="22"/>
          <w:szCs w:val="22"/>
        </w:rPr>
        <w:t xml:space="preserve">Usklađenost i zadovoljenje potreba zaposlenog osoblja u skladu s potrebama ustanove. </w:t>
      </w:r>
    </w:p>
    <w:p w14:paraId="1DDF3A6C" w14:textId="77777777" w:rsidR="00E4655B" w:rsidRPr="00D11691" w:rsidRDefault="00E4655B" w:rsidP="00D11691">
      <w:pPr>
        <w:pStyle w:val="Odlomakpopisa1"/>
        <w:ind w:left="0"/>
        <w:rPr>
          <w:rFonts w:asciiTheme="majorHAnsi" w:hAnsiTheme="majorHAnsi" w:cstheme="majorHAnsi"/>
          <w:color w:val="auto"/>
          <w:sz w:val="22"/>
          <w:szCs w:val="22"/>
        </w:rPr>
      </w:pPr>
    </w:p>
    <w:p w14:paraId="40C57952" w14:textId="77777777" w:rsidR="00D11691" w:rsidRPr="00D11691" w:rsidRDefault="00D11691" w:rsidP="00D11691">
      <w:pPr>
        <w:pStyle w:val="Odlomakpopisa1"/>
        <w:ind w:left="0"/>
        <w:rPr>
          <w:rFonts w:asciiTheme="majorHAnsi" w:hAnsiTheme="majorHAnsi" w:cstheme="majorHAnsi"/>
          <w:color w:val="auto"/>
          <w:sz w:val="22"/>
          <w:szCs w:val="22"/>
        </w:rPr>
      </w:pPr>
    </w:p>
    <w:p w14:paraId="72CC0E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ZADOVOLJENE POTREBA RODITELJA ZA STRUČNIM SAVJETOVANJIMA</w:t>
      </w:r>
    </w:p>
    <w:p w14:paraId="1961321C"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Pomoć roditeljima u odgoju i obrazovanju djece, pružiti im podršku da nađu stručnu pomoć za rješavanje prepreka na koje nailaze. Organizirati mogućnost za kontakte elektroničkim putem, individualno savjetovanje ili ih uputiti na ciljane kontakte sa stručnjacima. </w:t>
      </w:r>
    </w:p>
    <w:p w14:paraId="40CC090E" w14:textId="77777777" w:rsidR="00D11691" w:rsidRPr="00D11691" w:rsidRDefault="00D11691" w:rsidP="00D11691">
      <w:pPr>
        <w:pStyle w:val="Odlomakpopisa1"/>
        <w:ind w:left="0"/>
        <w:rPr>
          <w:rFonts w:asciiTheme="majorHAnsi" w:hAnsiTheme="majorHAnsi" w:cstheme="majorHAnsi"/>
          <w:color w:val="auto"/>
          <w:sz w:val="22"/>
          <w:szCs w:val="22"/>
        </w:rPr>
      </w:pPr>
    </w:p>
    <w:p w14:paraId="6E84305B"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DJECOM S TEŠKOĆAMA I DAROVITOM DJECOM</w:t>
      </w:r>
    </w:p>
    <w:p w14:paraId="603FFDD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Osigurati manji broj djece u skupinama u kojima su uključena djeca s teškoćama. Omogućiti pomoć odgojitelju u radu prilagoditi program djetetu, pratiti njegov razvoj, dati savjet i preporuke za daljnje postupanje.</w:t>
      </w:r>
    </w:p>
    <w:p w14:paraId="11F9A814"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Zadovoljan sustav uključivanjem djeteta u redoviti program i zadovoljenje svih njegovih potreba. Pomoć roditeljima.</w:t>
      </w:r>
    </w:p>
    <w:p w14:paraId="31B1B69F" w14:textId="77777777" w:rsidR="00D11691" w:rsidRPr="00D11691" w:rsidRDefault="00D11691" w:rsidP="00D11691">
      <w:pPr>
        <w:pStyle w:val="Odlomakpopisa1"/>
        <w:ind w:left="0"/>
        <w:rPr>
          <w:rFonts w:asciiTheme="majorHAnsi" w:hAnsiTheme="majorHAnsi" w:cstheme="majorHAnsi"/>
          <w:color w:val="auto"/>
          <w:sz w:val="22"/>
          <w:szCs w:val="22"/>
        </w:rPr>
      </w:pPr>
    </w:p>
    <w:p w14:paraId="09B7C3D0"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PREDŠKOLA</w:t>
      </w:r>
    </w:p>
    <w:p w14:paraId="69DFB211"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 xml:space="preserve">Uključiti svu djecu pred polazak u školu u obvezni program </w:t>
      </w:r>
      <w:proofErr w:type="spellStart"/>
      <w:r w:rsidRPr="00D11691">
        <w:rPr>
          <w:rFonts w:asciiTheme="majorHAnsi" w:hAnsiTheme="majorHAnsi" w:cstheme="majorHAnsi"/>
          <w:color w:val="auto"/>
          <w:sz w:val="22"/>
          <w:szCs w:val="22"/>
        </w:rPr>
        <w:t>predškole</w:t>
      </w:r>
      <w:proofErr w:type="spellEnd"/>
      <w:r w:rsidRPr="00D11691">
        <w:rPr>
          <w:rFonts w:asciiTheme="majorHAnsi" w:hAnsiTheme="majorHAnsi" w:cstheme="majorHAnsi"/>
          <w:color w:val="auto"/>
          <w:sz w:val="22"/>
          <w:szCs w:val="22"/>
        </w:rPr>
        <w:t xml:space="preserve"> kroz redovite programe.</w:t>
      </w:r>
    </w:p>
    <w:p w14:paraId="45BF1629"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rezultata</w:t>
      </w:r>
      <w:r w:rsidRPr="00D11691">
        <w:rPr>
          <w:rFonts w:asciiTheme="majorHAnsi" w:hAnsiTheme="majorHAnsi" w:cstheme="majorHAnsi"/>
          <w:color w:val="auto"/>
          <w:sz w:val="22"/>
          <w:szCs w:val="22"/>
        </w:rPr>
        <w:t xml:space="preserve">: Omogućeni prostorni uvjeti na širem području, prihvaćanje novih metoda i pristupa radu.  </w:t>
      </w:r>
    </w:p>
    <w:p w14:paraId="4EC1F085" w14:textId="77777777" w:rsidR="00D11691" w:rsidRPr="00D11691" w:rsidRDefault="00D11691" w:rsidP="00D11691">
      <w:pPr>
        <w:pStyle w:val="Odlomakpopisa1"/>
        <w:ind w:left="0"/>
        <w:rPr>
          <w:rFonts w:asciiTheme="majorHAnsi" w:hAnsiTheme="majorHAnsi" w:cstheme="majorHAnsi"/>
          <w:color w:val="auto"/>
          <w:sz w:val="22"/>
          <w:szCs w:val="22"/>
        </w:rPr>
      </w:pPr>
    </w:p>
    <w:p w14:paraId="0134FF0E" w14:textId="77777777" w:rsidR="00D11691" w:rsidRPr="00D11691" w:rsidRDefault="00D11691" w:rsidP="00D11691">
      <w:pPr>
        <w:pStyle w:val="Odlomakpopisa1"/>
        <w:ind w:left="0"/>
        <w:rPr>
          <w:rFonts w:asciiTheme="majorHAnsi" w:hAnsiTheme="majorHAnsi" w:cstheme="majorHAnsi"/>
          <w:b/>
          <w:color w:val="auto"/>
          <w:sz w:val="22"/>
          <w:szCs w:val="22"/>
        </w:rPr>
      </w:pPr>
      <w:r w:rsidRPr="00D11691">
        <w:rPr>
          <w:rFonts w:asciiTheme="majorHAnsi" w:hAnsiTheme="majorHAnsi" w:cstheme="majorHAnsi"/>
          <w:b/>
          <w:color w:val="auto"/>
          <w:sz w:val="22"/>
          <w:szCs w:val="22"/>
        </w:rPr>
        <w:t>RAD S PRIPRAVNICIMA RADI STRUČNOG OSPOSOBLJAVANJA ZA SAMOSTALAN RAD I OMOGUĆAVANJE STRUČNOGNAPREDOVANJA STRUČNIH DJELATNIKA</w:t>
      </w:r>
    </w:p>
    <w:p w14:paraId="69295C4E"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Odgojitelja pripravnika stručno osposobiti a samostalni rad uz rad s mentorom. Osigurati napredovanje odgojitelja u struci u položajna zvanja. </w:t>
      </w:r>
    </w:p>
    <w:p w14:paraId="72C6FA38" w14:textId="77777777" w:rsidR="00D11691" w:rsidRPr="00D11691" w:rsidRDefault="00D11691" w:rsidP="00D11691">
      <w:pPr>
        <w:pStyle w:val="Odlomakpopisa1"/>
        <w:ind w:left="0"/>
        <w:rPr>
          <w:rFonts w:asciiTheme="majorHAnsi" w:hAnsiTheme="majorHAnsi" w:cstheme="majorHAnsi"/>
          <w:color w:val="auto"/>
          <w:sz w:val="22"/>
          <w:szCs w:val="22"/>
        </w:rPr>
      </w:pPr>
      <w:r w:rsidRPr="00D11691">
        <w:rPr>
          <w:rFonts w:asciiTheme="majorHAnsi" w:hAnsiTheme="majorHAnsi" w:cstheme="majorHAnsi"/>
          <w:b/>
          <w:color w:val="auto"/>
          <w:sz w:val="22"/>
          <w:szCs w:val="22"/>
        </w:rPr>
        <w:t>Pokazatelj uspješnosti</w:t>
      </w:r>
      <w:r w:rsidRPr="00D11691">
        <w:rPr>
          <w:rFonts w:asciiTheme="majorHAnsi" w:hAnsiTheme="majorHAnsi" w:cstheme="majorHAnsi"/>
          <w:color w:val="auto"/>
          <w:sz w:val="22"/>
          <w:szCs w:val="22"/>
        </w:rPr>
        <w:t xml:space="preserve">: Motiviranost odgojitelja pripravnika na promišljanje prakse i prenošenje naučenog na druge. Ljubav prema struci putem pozitivnog okruženja i moralnih motiva Više zaposlenih – nova dimenzija i kvaliteta rada. </w:t>
      </w:r>
    </w:p>
    <w:p w14:paraId="567A3280" w14:textId="38B0ED1F" w:rsidR="00D11691" w:rsidRDefault="00D11691" w:rsidP="00D11691">
      <w:pPr>
        <w:pStyle w:val="Odlomakpopisa1"/>
        <w:ind w:left="0"/>
        <w:rPr>
          <w:rFonts w:asciiTheme="majorHAnsi" w:hAnsiTheme="majorHAnsi" w:cstheme="majorHAnsi"/>
          <w:color w:val="auto"/>
          <w:sz w:val="22"/>
          <w:szCs w:val="22"/>
        </w:rPr>
      </w:pPr>
    </w:p>
    <w:p w14:paraId="76859B18" w14:textId="7E9BE9F1" w:rsidR="005A68DE" w:rsidRDefault="005A68DE" w:rsidP="00D11691">
      <w:pPr>
        <w:pStyle w:val="Odlomakpopisa1"/>
        <w:ind w:left="0"/>
        <w:rPr>
          <w:rFonts w:asciiTheme="majorHAnsi" w:hAnsiTheme="majorHAnsi" w:cstheme="majorHAnsi"/>
          <w:color w:val="auto"/>
          <w:sz w:val="22"/>
          <w:szCs w:val="22"/>
        </w:rPr>
      </w:pPr>
    </w:p>
    <w:p w14:paraId="28F03197" w14:textId="5D8EB7B7" w:rsidR="00D11691" w:rsidRPr="00D11691" w:rsidRDefault="00D11691">
      <w:pPr>
        <w:pStyle w:val="Odlomakpopisa"/>
        <w:numPr>
          <w:ilvl w:val="1"/>
          <w:numId w:val="16"/>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b/>
          <w:color w:val="auto"/>
          <w:sz w:val="22"/>
          <w:szCs w:val="22"/>
          <w:lang w:eastAsia="en-US"/>
        </w:rPr>
        <w:t>ISHODIŠTE I POKAZATLJI NA KOJIMA SE ZASNIVAJU IZRAČUNI I OCJENE POTREBNIH SREDSTA</w:t>
      </w:r>
      <w:r w:rsidR="00E4655B">
        <w:rPr>
          <w:rFonts w:asciiTheme="majorHAnsi" w:eastAsia="Calibri" w:hAnsiTheme="majorHAnsi" w:cstheme="majorHAnsi"/>
          <w:b/>
          <w:color w:val="auto"/>
          <w:sz w:val="22"/>
          <w:szCs w:val="22"/>
          <w:lang w:eastAsia="en-US"/>
        </w:rPr>
        <w:t>V</w:t>
      </w:r>
      <w:r w:rsidRPr="00D11691">
        <w:rPr>
          <w:rFonts w:asciiTheme="majorHAnsi" w:eastAsia="Calibri" w:hAnsiTheme="majorHAnsi" w:cstheme="majorHAnsi"/>
          <w:b/>
          <w:color w:val="auto"/>
          <w:sz w:val="22"/>
          <w:szCs w:val="22"/>
          <w:lang w:eastAsia="en-US"/>
        </w:rPr>
        <w:t>A ZA PROVOĐENJE PROGRAMA</w:t>
      </w:r>
    </w:p>
    <w:p w14:paraId="21AB4693" w14:textId="1AEA87C5"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 potrebe programa vrtić se financira sredstvima:</w:t>
      </w:r>
    </w:p>
    <w:p w14:paraId="42BF2B47"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Proračuna Grada Nina – OPĆI PRIHODI I PRIMICI</w:t>
      </w:r>
    </w:p>
    <w:p w14:paraId="3AEC0D46"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Sudjelovanje roditelja djece korisnika usluga- VLASTITI PRIHODI   </w:t>
      </w:r>
    </w:p>
    <w:p w14:paraId="0CC5FF0A"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Fizičkih osoba – DONACIJE</w:t>
      </w:r>
    </w:p>
    <w:p w14:paraId="22D5D67C" w14:textId="77777777" w:rsidR="00D11691" w:rsidRPr="00D11691" w:rsidRDefault="00D11691">
      <w:pPr>
        <w:pStyle w:val="Odlomakpopisa"/>
        <w:numPr>
          <w:ilvl w:val="0"/>
          <w:numId w:val="10"/>
        </w:numPr>
        <w:spacing w:before="0" w:line="240"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Drugih proračuna – POMOĆI</w:t>
      </w:r>
    </w:p>
    <w:p w14:paraId="01106651" w14:textId="317331DB" w:rsidR="00D11691" w:rsidRPr="00D11691" w:rsidRDefault="00D11691" w:rsidP="00D11691">
      <w:pPr>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PROJEKCIJA FINANCIJSKOG PLANA ZA RAZDOBLJE OD 202</w:t>
      </w:r>
      <w:r w:rsidR="00AD0587">
        <w:rPr>
          <w:rFonts w:asciiTheme="majorHAnsi" w:eastAsia="Calibri" w:hAnsiTheme="majorHAnsi" w:cstheme="majorHAnsi"/>
          <w:b/>
          <w:color w:val="auto"/>
          <w:sz w:val="22"/>
          <w:szCs w:val="22"/>
          <w:lang w:eastAsia="en-US"/>
        </w:rPr>
        <w:t>4</w:t>
      </w:r>
      <w:r w:rsidRPr="00D11691">
        <w:rPr>
          <w:rFonts w:asciiTheme="majorHAnsi" w:eastAsia="Calibri" w:hAnsiTheme="majorHAnsi" w:cstheme="majorHAnsi"/>
          <w:b/>
          <w:color w:val="auto"/>
          <w:sz w:val="22"/>
          <w:szCs w:val="22"/>
          <w:lang w:eastAsia="en-US"/>
        </w:rPr>
        <w:t>. DO 202</w:t>
      </w:r>
      <w:r w:rsidR="00AD0587">
        <w:rPr>
          <w:rFonts w:asciiTheme="majorHAnsi" w:eastAsia="Calibri" w:hAnsiTheme="majorHAnsi" w:cstheme="majorHAnsi"/>
          <w:b/>
          <w:color w:val="auto"/>
          <w:sz w:val="22"/>
          <w:szCs w:val="22"/>
          <w:lang w:eastAsia="en-US"/>
        </w:rPr>
        <w:t>6</w:t>
      </w:r>
      <w:r w:rsidRPr="00D11691">
        <w:rPr>
          <w:rFonts w:asciiTheme="majorHAnsi" w:eastAsia="Calibri" w:hAnsiTheme="majorHAnsi" w:cstheme="majorHAnsi"/>
          <w:b/>
          <w:color w:val="auto"/>
          <w:sz w:val="22"/>
          <w:szCs w:val="22"/>
          <w:lang w:eastAsia="en-US"/>
        </w:rPr>
        <w:t xml:space="preserve">. GODINE </w:t>
      </w:r>
    </w:p>
    <w:tbl>
      <w:tblPr>
        <w:tblStyle w:val="Reetkatablice"/>
        <w:tblW w:w="0" w:type="auto"/>
        <w:tblLook w:val="04A0" w:firstRow="1" w:lastRow="0" w:firstColumn="1" w:lastColumn="0" w:noHBand="0" w:noVBand="1"/>
      </w:tblPr>
      <w:tblGrid>
        <w:gridCol w:w="3172"/>
        <w:gridCol w:w="1810"/>
        <w:gridCol w:w="2081"/>
        <w:gridCol w:w="1806"/>
      </w:tblGrid>
      <w:tr w:rsidR="00D11691" w:rsidRPr="00D11691" w14:paraId="55167BD8" w14:textId="77777777" w:rsidTr="005F3A8B">
        <w:tc>
          <w:tcPr>
            <w:tcW w:w="3256" w:type="dxa"/>
          </w:tcPr>
          <w:p w14:paraId="6D31DB29" w14:textId="77777777" w:rsidR="00D11691" w:rsidRPr="00D11691" w:rsidRDefault="00D11691" w:rsidP="005F3A8B">
            <w:pPr>
              <w:spacing w:after="160"/>
              <w:rPr>
                <w:rFonts w:asciiTheme="majorHAnsi" w:eastAsia="Calibri" w:hAnsiTheme="majorHAnsi" w:cstheme="majorHAnsi"/>
                <w:sz w:val="22"/>
                <w:szCs w:val="22"/>
                <w:lang w:eastAsia="en-US"/>
              </w:rPr>
            </w:pPr>
          </w:p>
        </w:tc>
        <w:tc>
          <w:tcPr>
            <w:tcW w:w="1842" w:type="dxa"/>
          </w:tcPr>
          <w:p w14:paraId="2CB19FE7" w14:textId="159FD798" w:rsidR="00D11691" w:rsidRPr="00D11691" w:rsidRDefault="00D11691" w:rsidP="00AD0587">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AD0587">
              <w:rPr>
                <w:rFonts w:asciiTheme="majorHAnsi" w:eastAsia="Calibri" w:hAnsiTheme="majorHAnsi" w:cstheme="majorHAnsi"/>
                <w:sz w:val="22"/>
                <w:szCs w:val="22"/>
                <w:lang w:eastAsia="en-US"/>
              </w:rPr>
              <w:t>4</w:t>
            </w:r>
            <w:r w:rsidRPr="00D11691">
              <w:rPr>
                <w:rFonts w:asciiTheme="majorHAnsi" w:eastAsia="Calibri" w:hAnsiTheme="majorHAnsi" w:cstheme="majorHAnsi"/>
                <w:sz w:val="22"/>
                <w:szCs w:val="22"/>
                <w:lang w:eastAsia="en-US"/>
              </w:rPr>
              <w:t>.</w:t>
            </w:r>
          </w:p>
        </w:tc>
        <w:tc>
          <w:tcPr>
            <w:tcW w:w="2127" w:type="dxa"/>
          </w:tcPr>
          <w:p w14:paraId="355030B8" w14:textId="2EE189EB" w:rsidR="00D11691" w:rsidRPr="00D11691" w:rsidRDefault="00D11691" w:rsidP="00AD0587">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AD0587">
              <w:rPr>
                <w:rFonts w:asciiTheme="majorHAnsi" w:eastAsia="Calibri" w:hAnsiTheme="majorHAnsi" w:cstheme="majorHAnsi"/>
                <w:sz w:val="22"/>
                <w:szCs w:val="22"/>
                <w:lang w:eastAsia="en-US"/>
              </w:rPr>
              <w:t>5</w:t>
            </w:r>
            <w:r w:rsidRPr="00D11691">
              <w:rPr>
                <w:rFonts w:asciiTheme="majorHAnsi" w:eastAsia="Calibri" w:hAnsiTheme="majorHAnsi" w:cstheme="majorHAnsi"/>
                <w:sz w:val="22"/>
                <w:szCs w:val="22"/>
                <w:lang w:eastAsia="en-US"/>
              </w:rPr>
              <w:t>.</w:t>
            </w:r>
          </w:p>
        </w:tc>
        <w:tc>
          <w:tcPr>
            <w:tcW w:w="1837" w:type="dxa"/>
          </w:tcPr>
          <w:p w14:paraId="6069C77A" w14:textId="03F1E524" w:rsidR="00D11691" w:rsidRPr="00D11691" w:rsidRDefault="00D11691" w:rsidP="00AD0587">
            <w:pPr>
              <w:spacing w:after="160"/>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202</w:t>
            </w:r>
            <w:r w:rsidR="00AD0587">
              <w:rPr>
                <w:rFonts w:asciiTheme="majorHAnsi" w:eastAsia="Calibri" w:hAnsiTheme="majorHAnsi" w:cstheme="majorHAnsi"/>
                <w:sz w:val="22"/>
                <w:szCs w:val="22"/>
                <w:lang w:eastAsia="en-US"/>
              </w:rPr>
              <w:t>6</w:t>
            </w:r>
            <w:r w:rsidR="00E4655B">
              <w:rPr>
                <w:rFonts w:asciiTheme="majorHAnsi" w:eastAsia="Calibri" w:hAnsiTheme="majorHAnsi" w:cstheme="majorHAnsi"/>
                <w:sz w:val="22"/>
                <w:szCs w:val="22"/>
                <w:lang w:eastAsia="en-US"/>
              </w:rPr>
              <w:t>.</w:t>
            </w:r>
          </w:p>
        </w:tc>
      </w:tr>
      <w:tr w:rsidR="00D11691" w:rsidRPr="00D11691" w14:paraId="247259B3" w14:textId="77777777" w:rsidTr="005F3A8B">
        <w:tc>
          <w:tcPr>
            <w:tcW w:w="3256" w:type="dxa"/>
          </w:tcPr>
          <w:p w14:paraId="5A99F638" w14:textId="5C785333"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PRIHODI</w:t>
            </w:r>
          </w:p>
        </w:tc>
        <w:tc>
          <w:tcPr>
            <w:tcW w:w="1842" w:type="dxa"/>
          </w:tcPr>
          <w:p w14:paraId="5F8799A2" w14:textId="10CC1DBD"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501.520,00</w:t>
            </w:r>
          </w:p>
        </w:tc>
        <w:tc>
          <w:tcPr>
            <w:tcW w:w="2127" w:type="dxa"/>
          </w:tcPr>
          <w:p w14:paraId="701DCD24" w14:textId="7F5BAA0C"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541.200</w:t>
            </w:r>
            <w:r w:rsidR="00AD0587">
              <w:rPr>
                <w:rFonts w:asciiTheme="majorHAnsi" w:eastAsia="Calibri" w:hAnsiTheme="majorHAnsi" w:cstheme="majorHAnsi"/>
                <w:sz w:val="22"/>
                <w:szCs w:val="22"/>
                <w:lang w:eastAsia="en-US"/>
              </w:rPr>
              <w:t>,00</w:t>
            </w:r>
          </w:p>
        </w:tc>
        <w:tc>
          <w:tcPr>
            <w:tcW w:w="1837" w:type="dxa"/>
          </w:tcPr>
          <w:p w14:paraId="4253D07E" w14:textId="2A527163"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541.200</w:t>
            </w:r>
            <w:r w:rsidR="00AD0587">
              <w:rPr>
                <w:rFonts w:asciiTheme="majorHAnsi" w:eastAsia="Calibri" w:hAnsiTheme="majorHAnsi" w:cstheme="majorHAnsi"/>
                <w:sz w:val="22"/>
                <w:szCs w:val="22"/>
                <w:lang w:eastAsia="en-US"/>
              </w:rPr>
              <w:t>,00</w:t>
            </w:r>
          </w:p>
        </w:tc>
      </w:tr>
      <w:tr w:rsidR="00D11691" w:rsidRPr="00D11691" w14:paraId="778263D6" w14:textId="77777777" w:rsidTr="005F3A8B">
        <w:tc>
          <w:tcPr>
            <w:tcW w:w="3256" w:type="dxa"/>
          </w:tcPr>
          <w:p w14:paraId="51E7FF65" w14:textId="6AF570CE" w:rsidR="00D11691" w:rsidRPr="00D11691" w:rsidRDefault="00E4655B" w:rsidP="005F3A8B">
            <w:pPr>
              <w:spacing w:after="160"/>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UKUPNI </w:t>
            </w:r>
            <w:r w:rsidR="00D11691" w:rsidRPr="00D11691">
              <w:rPr>
                <w:rFonts w:asciiTheme="majorHAnsi" w:eastAsia="Calibri" w:hAnsiTheme="majorHAnsi" w:cstheme="majorHAnsi"/>
                <w:sz w:val="22"/>
                <w:szCs w:val="22"/>
                <w:lang w:eastAsia="en-US"/>
              </w:rPr>
              <w:t>RASHODI</w:t>
            </w:r>
          </w:p>
        </w:tc>
        <w:tc>
          <w:tcPr>
            <w:tcW w:w="1842" w:type="dxa"/>
          </w:tcPr>
          <w:p w14:paraId="4C3D9796" w14:textId="6B62905A"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506.180</w:t>
            </w:r>
            <w:r w:rsidR="00AD0587">
              <w:rPr>
                <w:rFonts w:asciiTheme="majorHAnsi" w:eastAsia="Calibri" w:hAnsiTheme="majorHAnsi" w:cstheme="majorHAnsi"/>
                <w:sz w:val="22"/>
                <w:szCs w:val="22"/>
                <w:lang w:eastAsia="en-US"/>
              </w:rPr>
              <w:t>,00</w:t>
            </w:r>
          </w:p>
        </w:tc>
        <w:tc>
          <w:tcPr>
            <w:tcW w:w="2127" w:type="dxa"/>
          </w:tcPr>
          <w:p w14:paraId="71ED43C9" w14:textId="633BAAAC" w:rsidR="00D11691" w:rsidRPr="00D11691" w:rsidRDefault="00821D11"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547.550</w:t>
            </w:r>
            <w:r w:rsidR="00AD0587">
              <w:rPr>
                <w:rFonts w:asciiTheme="majorHAnsi" w:eastAsia="Calibri" w:hAnsiTheme="majorHAnsi" w:cstheme="majorHAnsi"/>
                <w:sz w:val="22"/>
                <w:szCs w:val="22"/>
                <w:lang w:eastAsia="en-US"/>
              </w:rPr>
              <w:t>,00</w:t>
            </w:r>
          </w:p>
        </w:tc>
        <w:tc>
          <w:tcPr>
            <w:tcW w:w="1837" w:type="dxa"/>
          </w:tcPr>
          <w:p w14:paraId="364E5E3F" w14:textId="6D5A8516" w:rsidR="00D11691" w:rsidRPr="00D11691" w:rsidRDefault="00AD0587" w:rsidP="00E4655B">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534.700,00</w:t>
            </w:r>
          </w:p>
        </w:tc>
      </w:tr>
      <w:tr w:rsidR="00D11691" w:rsidRPr="00D11691" w14:paraId="771C9E86" w14:textId="77777777" w:rsidTr="005F3A8B">
        <w:tc>
          <w:tcPr>
            <w:tcW w:w="3256" w:type="dxa"/>
          </w:tcPr>
          <w:p w14:paraId="603CF77C"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RASHODI ZA NABAVU</w:t>
            </w:r>
          </w:p>
          <w:p w14:paraId="1DEF3BDF" w14:textId="77777777" w:rsidR="00D11691" w:rsidRPr="00D11691" w:rsidRDefault="00D11691" w:rsidP="00036142">
            <w:pPr>
              <w:spacing w:after="160"/>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NEFINANCIJSKE IMOVINE</w:t>
            </w:r>
          </w:p>
        </w:tc>
        <w:tc>
          <w:tcPr>
            <w:tcW w:w="1842" w:type="dxa"/>
          </w:tcPr>
          <w:p w14:paraId="7DD89C18" w14:textId="68B00E3C" w:rsidR="00D11691" w:rsidRPr="00D11691" w:rsidRDefault="00AD0587"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0,</w:t>
            </w:r>
            <w:r w:rsidR="00D11691" w:rsidRPr="00D11691">
              <w:rPr>
                <w:rFonts w:asciiTheme="majorHAnsi" w:eastAsia="Calibri" w:hAnsiTheme="majorHAnsi" w:cstheme="majorHAnsi"/>
                <w:sz w:val="22"/>
                <w:szCs w:val="22"/>
                <w:lang w:eastAsia="en-US"/>
              </w:rPr>
              <w:t>00</w:t>
            </w:r>
          </w:p>
        </w:tc>
        <w:tc>
          <w:tcPr>
            <w:tcW w:w="2127" w:type="dxa"/>
          </w:tcPr>
          <w:p w14:paraId="79E94CDC" w14:textId="5D86B3AD" w:rsidR="00D11691" w:rsidRPr="00D11691" w:rsidRDefault="00AD0587"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0,</w:t>
            </w:r>
            <w:r w:rsidR="00D11691" w:rsidRPr="00D11691">
              <w:rPr>
                <w:rFonts w:asciiTheme="majorHAnsi" w:eastAsia="Calibri" w:hAnsiTheme="majorHAnsi" w:cstheme="majorHAnsi"/>
                <w:sz w:val="22"/>
                <w:szCs w:val="22"/>
                <w:lang w:eastAsia="en-US"/>
              </w:rPr>
              <w:t>00</w:t>
            </w:r>
          </w:p>
        </w:tc>
        <w:tc>
          <w:tcPr>
            <w:tcW w:w="1837" w:type="dxa"/>
          </w:tcPr>
          <w:p w14:paraId="063695C7" w14:textId="023876A0" w:rsidR="00D11691" w:rsidRPr="00D11691" w:rsidRDefault="00AD0587" w:rsidP="00036142">
            <w:pPr>
              <w:spacing w:after="160"/>
              <w:jc w:val="center"/>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0,0</w:t>
            </w:r>
            <w:r w:rsidR="00D11691" w:rsidRPr="00D11691">
              <w:rPr>
                <w:rFonts w:asciiTheme="majorHAnsi" w:eastAsia="Calibri" w:hAnsiTheme="majorHAnsi" w:cstheme="majorHAnsi"/>
                <w:sz w:val="22"/>
                <w:szCs w:val="22"/>
                <w:lang w:eastAsia="en-US"/>
              </w:rPr>
              <w:t>0</w:t>
            </w:r>
          </w:p>
        </w:tc>
      </w:tr>
    </w:tbl>
    <w:p w14:paraId="1FFA7377" w14:textId="77777777" w:rsidR="00D11691" w:rsidRPr="00D11691" w:rsidRDefault="00D11691" w:rsidP="00036142">
      <w:pPr>
        <w:rPr>
          <w:rFonts w:asciiTheme="majorHAnsi" w:eastAsia="Calibri" w:hAnsiTheme="majorHAnsi" w:cstheme="majorHAnsi"/>
          <w:color w:val="auto"/>
          <w:sz w:val="22"/>
          <w:szCs w:val="22"/>
          <w:lang w:eastAsia="en-US"/>
        </w:rPr>
      </w:pPr>
    </w:p>
    <w:p w14:paraId="662C6E93" w14:textId="6BECD3B4" w:rsidR="00D11691" w:rsidRPr="00036142" w:rsidRDefault="00D11691" w:rsidP="00036142">
      <w:pPr>
        <w:pStyle w:val="Odlomakpopisa1"/>
        <w:ind w:left="0" w:firstLine="709"/>
        <w:rPr>
          <w:rFonts w:asciiTheme="majorHAnsi" w:hAnsiTheme="majorHAnsi" w:cstheme="majorHAnsi"/>
          <w:b/>
          <w:color w:val="auto"/>
          <w:sz w:val="22"/>
          <w:szCs w:val="22"/>
        </w:rPr>
      </w:pPr>
      <w:r w:rsidRPr="00036142">
        <w:rPr>
          <w:rFonts w:asciiTheme="majorHAnsi" w:hAnsiTheme="majorHAnsi" w:cstheme="majorHAnsi"/>
          <w:b/>
          <w:color w:val="auto"/>
          <w:sz w:val="22"/>
          <w:szCs w:val="22"/>
        </w:rPr>
        <w:t>4.6. PLANIRANI DJELATNICI I FINANANCIJSKI IZDACI ZA PLAĆE U 202</w:t>
      </w:r>
      <w:r w:rsidR="00E5030D">
        <w:rPr>
          <w:rFonts w:asciiTheme="majorHAnsi" w:hAnsiTheme="majorHAnsi" w:cstheme="majorHAnsi"/>
          <w:b/>
          <w:color w:val="auto"/>
          <w:sz w:val="22"/>
          <w:szCs w:val="22"/>
        </w:rPr>
        <w:t>3</w:t>
      </w:r>
      <w:r w:rsidRPr="00036142">
        <w:rPr>
          <w:rFonts w:asciiTheme="majorHAnsi" w:hAnsiTheme="majorHAnsi" w:cstheme="majorHAnsi"/>
          <w:b/>
          <w:color w:val="auto"/>
          <w:sz w:val="22"/>
          <w:szCs w:val="22"/>
        </w:rPr>
        <w:t>. GODINI</w:t>
      </w:r>
    </w:p>
    <w:p w14:paraId="3FD52DF1" w14:textId="52DE6769" w:rsidR="00D11691" w:rsidRPr="00036142" w:rsidRDefault="00D11691" w:rsidP="00D11691">
      <w:pPr>
        <w:pStyle w:val="Odlomakpopisa1"/>
        <w:ind w:left="0"/>
        <w:rPr>
          <w:rFonts w:asciiTheme="majorHAnsi" w:hAnsiTheme="majorHAnsi" w:cstheme="majorHAnsi"/>
          <w:b/>
          <w:color w:val="auto"/>
          <w:sz w:val="22"/>
          <w:szCs w:val="22"/>
        </w:rPr>
      </w:pPr>
      <w:r w:rsidRPr="00036142">
        <w:rPr>
          <w:rFonts w:asciiTheme="majorHAnsi" w:hAnsiTheme="majorHAnsi" w:cstheme="majorHAnsi"/>
          <w:b/>
          <w:color w:val="auto"/>
          <w:sz w:val="22"/>
          <w:szCs w:val="22"/>
        </w:rPr>
        <w:t>I.</w:t>
      </w:r>
      <w:r w:rsidR="00036142">
        <w:rPr>
          <w:rFonts w:asciiTheme="majorHAnsi" w:hAnsiTheme="majorHAnsi" w:cstheme="majorHAnsi"/>
          <w:b/>
          <w:color w:val="auto"/>
          <w:sz w:val="22"/>
          <w:szCs w:val="22"/>
        </w:rPr>
        <w:t xml:space="preserve"> </w:t>
      </w:r>
      <w:r w:rsidRPr="00036142">
        <w:rPr>
          <w:rFonts w:asciiTheme="majorHAnsi" w:hAnsiTheme="majorHAnsi" w:cstheme="majorHAnsi"/>
          <w:b/>
          <w:color w:val="auto"/>
          <w:sz w:val="22"/>
          <w:szCs w:val="22"/>
        </w:rPr>
        <w:t>Djelatnici koji su zaposleni u vrtiću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07"/>
        <w:gridCol w:w="1767"/>
        <w:gridCol w:w="1450"/>
        <w:gridCol w:w="1236"/>
      </w:tblGrid>
      <w:tr w:rsidR="00D11691" w:rsidRPr="00D11691" w14:paraId="173DADFA" w14:textId="77777777" w:rsidTr="005F3A8B">
        <w:tc>
          <w:tcPr>
            <w:tcW w:w="2605" w:type="dxa"/>
          </w:tcPr>
          <w:p w14:paraId="528DD07E" w14:textId="77777777" w:rsidR="00D11691" w:rsidRPr="00D11691" w:rsidRDefault="00D11691" w:rsidP="004E71BC">
            <w:pPr>
              <w:jc w:val="center"/>
              <w:rPr>
                <w:rFonts w:asciiTheme="majorHAnsi" w:hAnsiTheme="majorHAnsi" w:cstheme="majorHAnsi"/>
                <w:b/>
                <w:color w:val="auto"/>
                <w:sz w:val="22"/>
                <w:szCs w:val="22"/>
              </w:rPr>
            </w:pPr>
          </w:p>
          <w:p w14:paraId="2584591A"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Radno mjesto</w:t>
            </w:r>
          </w:p>
        </w:tc>
        <w:tc>
          <w:tcPr>
            <w:tcW w:w="1966" w:type="dxa"/>
          </w:tcPr>
          <w:p w14:paraId="615B006D" w14:textId="77777777" w:rsidR="00D11691" w:rsidRPr="00D11691" w:rsidRDefault="00D11691" w:rsidP="004E71BC">
            <w:pPr>
              <w:jc w:val="center"/>
              <w:rPr>
                <w:rFonts w:asciiTheme="majorHAnsi" w:hAnsiTheme="majorHAnsi" w:cstheme="majorHAnsi"/>
                <w:b/>
                <w:color w:val="auto"/>
                <w:sz w:val="22"/>
                <w:szCs w:val="22"/>
              </w:rPr>
            </w:pPr>
          </w:p>
          <w:p w14:paraId="6CE4C229" w14:textId="0B68A6B6"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Broj djelatnika</w:t>
            </w:r>
          </w:p>
        </w:tc>
        <w:tc>
          <w:tcPr>
            <w:tcW w:w="1797" w:type="dxa"/>
          </w:tcPr>
          <w:p w14:paraId="1EF9A34C" w14:textId="0E234962" w:rsidR="00D11691" w:rsidRPr="00D11691" w:rsidRDefault="004E71BC" w:rsidP="004E71BC">
            <w:pPr>
              <w:jc w:val="center"/>
              <w:rPr>
                <w:rFonts w:asciiTheme="majorHAnsi" w:hAnsiTheme="majorHAnsi" w:cstheme="majorHAnsi"/>
                <w:b/>
                <w:color w:val="auto"/>
                <w:sz w:val="22"/>
                <w:szCs w:val="22"/>
              </w:rPr>
            </w:pPr>
            <w:r>
              <w:rPr>
                <w:rFonts w:asciiTheme="majorHAnsi" w:hAnsiTheme="majorHAnsi" w:cstheme="majorHAnsi"/>
                <w:b/>
                <w:color w:val="auto"/>
                <w:sz w:val="22"/>
                <w:szCs w:val="22"/>
              </w:rPr>
              <w:t>N</w:t>
            </w:r>
            <w:r w:rsidR="00D11691" w:rsidRPr="00D11691">
              <w:rPr>
                <w:rFonts w:asciiTheme="majorHAnsi" w:hAnsiTheme="majorHAnsi" w:cstheme="majorHAnsi"/>
                <w:b/>
                <w:color w:val="auto"/>
                <w:sz w:val="22"/>
                <w:szCs w:val="22"/>
              </w:rPr>
              <w:t>eodređeno puno radno vrijeme</w:t>
            </w:r>
          </w:p>
        </w:tc>
        <w:tc>
          <w:tcPr>
            <w:tcW w:w="1456" w:type="dxa"/>
          </w:tcPr>
          <w:p w14:paraId="69FA4C96" w14:textId="77777777"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Neodređeno nepuno radno vrijeme</w:t>
            </w:r>
          </w:p>
        </w:tc>
        <w:tc>
          <w:tcPr>
            <w:tcW w:w="1243" w:type="dxa"/>
          </w:tcPr>
          <w:p w14:paraId="69EBD455" w14:textId="24CF1C1A"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b/>
                <w:color w:val="auto"/>
                <w:sz w:val="22"/>
                <w:szCs w:val="22"/>
              </w:rPr>
              <w:t>Određeno</w:t>
            </w:r>
            <w:r w:rsidR="004E71BC">
              <w:rPr>
                <w:rFonts w:asciiTheme="majorHAnsi" w:hAnsiTheme="majorHAnsi" w:cstheme="majorHAnsi"/>
                <w:b/>
                <w:color w:val="auto"/>
                <w:sz w:val="22"/>
                <w:szCs w:val="22"/>
              </w:rPr>
              <w:t xml:space="preserve"> </w:t>
            </w:r>
            <w:r w:rsidRPr="00D11691">
              <w:rPr>
                <w:rFonts w:asciiTheme="majorHAnsi" w:hAnsiTheme="majorHAnsi" w:cstheme="majorHAnsi"/>
                <w:b/>
                <w:color w:val="auto"/>
                <w:sz w:val="22"/>
                <w:szCs w:val="22"/>
              </w:rPr>
              <w:t>nepuno radno vrijeme</w:t>
            </w:r>
          </w:p>
        </w:tc>
      </w:tr>
      <w:tr w:rsidR="00D11691" w:rsidRPr="00D11691" w14:paraId="737C1F9B" w14:textId="77777777" w:rsidTr="005F3A8B">
        <w:tc>
          <w:tcPr>
            <w:tcW w:w="2605" w:type="dxa"/>
          </w:tcPr>
          <w:p w14:paraId="4C652D3E" w14:textId="26FBAB0C"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Ravnatelj</w:t>
            </w:r>
          </w:p>
        </w:tc>
        <w:tc>
          <w:tcPr>
            <w:tcW w:w="1966" w:type="dxa"/>
          </w:tcPr>
          <w:p w14:paraId="6085854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7D57DCB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2EBC7C4E" w14:textId="43351667"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c>
          <w:tcPr>
            <w:tcW w:w="1243" w:type="dxa"/>
          </w:tcPr>
          <w:p w14:paraId="0FF98BFD" w14:textId="66A943E2" w:rsidR="00D11691" w:rsidRPr="00D11691" w:rsidRDefault="00036142"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170A34A6" w14:textId="77777777" w:rsidTr="005F3A8B">
        <w:tc>
          <w:tcPr>
            <w:tcW w:w="2605" w:type="dxa"/>
          </w:tcPr>
          <w:p w14:paraId="45ECB6FA" w14:textId="1FDDA2F5"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lastRenderedPageBreak/>
              <w:t>Odgojitelj</w:t>
            </w:r>
          </w:p>
        </w:tc>
        <w:tc>
          <w:tcPr>
            <w:tcW w:w="1966" w:type="dxa"/>
          </w:tcPr>
          <w:p w14:paraId="25347A33" w14:textId="3835D27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797" w:type="dxa"/>
          </w:tcPr>
          <w:p w14:paraId="6940C726"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11</w:t>
            </w:r>
          </w:p>
        </w:tc>
        <w:tc>
          <w:tcPr>
            <w:tcW w:w="1456" w:type="dxa"/>
          </w:tcPr>
          <w:p w14:paraId="7524E7B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23DAAC2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4232B921" w14:textId="77777777" w:rsidTr="005F3A8B">
        <w:tc>
          <w:tcPr>
            <w:tcW w:w="2605" w:type="dxa"/>
          </w:tcPr>
          <w:p w14:paraId="78B09250" w14:textId="14C1624E"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Pedagog</w:t>
            </w:r>
          </w:p>
        </w:tc>
        <w:tc>
          <w:tcPr>
            <w:tcW w:w="1966" w:type="dxa"/>
          </w:tcPr>
          <w:p w14:paraId="28EA0EE9" w14:textId="5307947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364AC042" w14:textId="5BC582BB"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6CBE85FB"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6426DE8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201219D" w14:textId="77777777" w:rsidTr="005F3A8B">
        <w:trPr>
          <w:trHeight w:val="511"/>
        </w:trPr>
        <w:tc>
          <w:tcPr>
            <w:tcW w:w="2605" w:type="dxa"/>
          </w:tcPr>
          <w:p w14:paraId="2EF4FEA8" w14:textId="218EE15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 xml:space="preserve">Zdravstvena voditeljica - </w:t>
            </w:r>
            <w:r w:rsidR="00036142">
              <w:rPr>
                <w:rFonts w:asciiTheme="majorHAnsi" w:hAnsiTheme="majorHAnsi" w:cstheme="majorHAnsi"/>
                <w:color w:val="auto"/>
                <w:sz w:val="22"/>
                <w:szCs w:val="22"/>
              </w:rPr>
              <w:t>me</w:t>
            </w:r>
            <w:r w:rsidRPr="00D11691">
              <w:rPr>
                <w:rFonts w:asciiTheme="majorHAnsi" w:hAnsiTheme="majorHAnsi" w:cstheme="majorHAnsi"/>
                <w:color w:val="auto"/>
                <w:sz w:val="22"/>
                <w:szCs w:val="22"/>
              </w:rPr>
              <w:t>dicinska sestra</w:t>
            </w:r>
          </w:p>
        </w:tc>
        <w:tc>
          <w:tcPr>
            <w:tcW w:w="1966" w:type="dxa"/>
          </w:tcPr>
          <w:p w14:paraId="5A00B87F" w14:textId="46053E26"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68B2C9D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456" w:type="dxa"/>
          </w:tcPr>
          <w:p w14:paraId="2DF6E214"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243" w:type="dxa"/>
          </w:tcPr>
          <w:p w14:paraId="2C841407" w14:textId="7EF8427C" w:rsidR="00D11691" w:rsidRPr="00D11691" w:rsidRDefault="004E71BC" w:rsidP="004E71BC">
            <w:pPr>
              <w:jc w:val="center"/>
              <w:rPr>
                <w:rFonts w:asciiTheme="majorHAnsi" w:hAnsiTheme="majorHAnsi" w:cstheme="majorHAnsi"/>
                <w:color w:val="auto"/>
                <w:sz w:val="22"/>
                <w:szCs w:val="22"/>
              </w:rPr>
            </w:pPr>
            <w:r>
              <w:rPr>
                <w:rFonts w:asciiTheme="majorHAnsi" w:hAnsiTheme="majorHAnsi" w:cstheme="majorHAnsi"/>
                <w:color w:val="auto"/>
                <w:sz w:val="22"/>
                <w:szCs w:val="22"/>
              </w:rPr>
              <w:t>0</w:t>
            </w:r>
          </w:p>
        </w:tc>
      </w:tr>
      <w:tr w:rsidR="00D11691" w:rsidRPr="00D11691" w14:paraId="441BC2E8" w14:textId="77777777" w:rsidTr="005F3A8B">
        <w:tc>
          <w:tcPr>
            <w:tcW w:w="2605" w:type="dxa"/>
          </w:tcPr>
          <w:p w14:paraId="47F8C89D" w14:textId="322BD432"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Spremačica</w:t>
            </w:r>
          </w:p>
        </w:tc>
        <w:tc>
          <w:tcPr>
            <w:tcW w:w="1966" w:type="dxa"/>
          </w:tcPr>
          <w:p w14:paraId="4112E889" w14:textId="33CA3001"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797" w:type="dxa"/>
          </w:tcPr>
          <w:p w14:paraId="0D6F95A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3</w:t>
            </w:r>
          </w:p>
        </w:tc>
        <w:tc>
          <w:tcPr>
            <w:tcW w:w="1456" w:type="dxa"/>
          </w:tcPr>
          <w:p w14:paraId="54F2DD71"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042615B7"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7B03DF" w14:textId="77777777" w:rsidTr="005F3A8B">
        <w:tc>
          <w:tcPr>
            <w:tcW w:w="2605" w:type="dxa"/>
          </w:tcPr>
          <w:p w14:paraId="7811054F" w14:textId="6EA05753"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Kuharica</w:t>
            </w:r>
          </w:p>
        </w:tc>
        <w:tc>
          <w:tcPr>
            <w:tcW w:w="1966" w:type="dxa"/>
          </w:tcPr>
          <w:p w14:paraId="4005AF6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35268DB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2318292F"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5E00C463" w14:textId="1842F780"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698C4A22" w14:textId="77777777" w:rsidTr="005F3A8B">
        <w:tc>
          <w:tcPr>
            <w:tcW w:w="2605" w:type="dxa"/>
          </w:tcPr>
          <w:p w14:paraId="18EB88D3" w14:textId="7AE1C909"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Pomoćna kuharica</w:t>
            </w:r>
          </w:p>
        </w:tc>
        <w:tc>
          <w:tcPr>
            <w:tcW w:w="1966" w:type="dxa"/>
          </w:tcPr>
          <w:p w14:paraId="1EECB569"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79F83DCE"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4367FEAC"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07A1E9A0"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250525BB" w14:textId="77777777" w:rsidTr="005F3A8B">
        <w:tc>
          <w:tcPr>
            <w:tcW w:w="2605" w:type="dxa"/>
          </w:tcPr>
          <w:p w14:paraId="43CE5C25" w14:textId="339BE0B0" w:rsidR="00D11691" w:rsidRPr="00D11691" w:rsidRDefault="00D11691" w:rsidP="004E71BC">
            <w:pPr>
              <w:jc w:val="center"/>
              <w:rPr>
                <w:rFonts w:asciiTheme="majorHAnsi" w:hAnsiTheme="majorHAnsi" w:cstheme="majorHAnsi"/>
                <w:b/>
                <w:color w:val="auto"/>
                <w:sz w:val="22"/>
                <w:szCs w:val="22"/>
              </w:rPr>
            </w:pPr>
            <w:r w:rsidRPr="00D11691">
              <w:rPr>
                <w:rFonts w:asciiTheme="majorHAnsi" w:hAnsiTheme="majorHAnsi" w:cstheme="majorHAnsi"/>
                <w:color w:val="auto"/>
                <w:sz w:val="22"/>
                <w:szCs w:val="22"/>
              </w:rPr>
              <w:t>Domar</w:t>
            </w:r>
          </w:p>
        </w:tc>
        <w:tc>
          <w:tcPr>
            <w:tcW w:w="1966" w:type="dxa"/>
          </w:tcPr>
          <w:p w14:paraId="5EB1C1B2"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797" w:type="dxa"/>
          </w:tcPr>
          <w:p w14:paraId="6460A3BA"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1</w:t>
            </w:r>
          </w:p>
        </w:tc>
        <w:tc>
          <w:tcPr>
            <w:tcW w:w="1456" w:type="dxa"/>
          </w:tcPr>
          <w:p w14:paraId="6A75FD2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c>
          <w:tcPr>
            <w:tcW w:w="1243" w:type="dxa"/>
          </w:tcPr>
          <w:p w14:paraId="4B7D67D5" w14:textId="77777777" w:rsidR="00D11691" w:rsidRPr="00D11691" w:rsidRDefault="00D11691" w:rsidP="004E71BC">
            <w:pPr>
              <w:jc w:val="center"/>
              <w:rPr>
                <w:rFonts w:asciiTheme="majorHAnsi" w:hAnsiTheme="majorHAnsi" w:cstheme="majorHAnsi"/>
                <w:color w:val="auto"/>
                <w:sz w:val="22"/>
                <w:szCs w:val="22"/>
              </w:rPr>
            </w:pPr>
            <w:r w:rsidRPr="00D11691">
              <w:rPr>
                <w:rFonts w:asciiTheme="majorHAnsi" w:hAnsiTheme="majorHAnsi" w:cstheme="majorHAnsi"/>
                <w:color w:val="auto"/>
                <w:sz w:val="22"/>
                <w:szCs w:val="22"/>
              </w:rPr>
              <w:t>0</w:t>
            </w:r>
          </w:p>
        </w:tc>
      </w:tr>
      <w:tr w:rsidR="00D11691" w:rsidRPr="00D11691" w14:paraId="5E412817" w14:textId="77777777" w:rsidTr="005F3A8B">
        <w:tc>
          <w:tcPr>
            <w:tcW w:w="2605" w:type="dxa"/>
          </w:tcPr>
          <w:p w14:paraId="5185381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UKUPNO</w:t>
            </w:r>
          </w:p>
        </w:tc>
        <w:tc>
          <w:tcPr>
            <w:tcW w:w="1966" w:type="dxa"/>
          </w:tcPr>
          <w:p w14:paraId="7EC6D825"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20</w:t>
            </w:r>
          </w:p>
        </w:tc>
        <w:tc>
          <w:tcPr>
            <w:tcW w:w="1797" w:type="dxa"/>
          </w:tcPr>
          <w:p w14:paraId="2D5F104F"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19</w:t>
            </w:r>
          </w:p>
        </w:tc>
        <w:tc>
          <w:tcPr>
            <w:tcW w:w="1456" w:type="dxa"/>
          </w:tcPr>
          <w:p w14:paraId="33016CC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1</w:t>
            </w:r>
          </w:p>
        </w:tc>
        <w:tc>
          <w:tcPr>
            <w:tcW w:w="1243" w:type="dxa"/>
          </w:tcPr>
          <w:p w14:paraId="58B621F2" w14:textId="77777777" w:rsidR="00D11691" w:rsidRPr="004E71BC" w:rsidRDefault="00D11691" w:rsidP="004E71BC">
            <w:pPr>
              <w:jc w:val="center"/>
              <w:rPr>
                <w:rFonts w:asciiTheme="majorHAnsi" w:hAnsiTheme="majorHAnsi" w:cstheme="majorHAnsi"/>
                <w:b/>
                <w:color w:val="auto"/>
                <w:sz w:val="22"/>
                <w:szCs w:val="22"/>
              </w:rPr>
            </w:pPr>
            <w:r w:rsidRPr="004E71BC">
              <w:rPr>
                <w:rFonts w:asciiTheme="majorHAnsi" w:hAnsiTheme="majorHAnsi" w:cstheme="majorHAnsi"/>
                <w:b/>
                <w:color w:val="auto"/>
                <w:sz w:val="22"/>
                <w:szCs w:val="22"/>
              </w:rPr>
              <w:t>0</w:t>
            </w:r>
          </w:p>
        </w:tc>
      </w:tr>
    </w:tbl>
    <w:p w14:paraId="0FE77F68" w14:textId="77777777" w:rsidR="00AD0587" w:rsidRDefault="00AD0587" w:rsidP="00D11691">
      <w:pPr>
        <w:spacing w:line="259" w:lineRule="auto"/>
        <w:rPr>
          <w:rFonts w:asciiTheme="majorHAnsi" w:eastAsia="Calibri" w:hAnsiTheme="majorHAnsi" w:cstheme="majorHAnsi"/>
          <w:color w:val="auto"/>
          <w:sz w:val="22"/>
          <w:szCs w:val="22"/>
          <w:lang w:eastAsia="en-US"/>
        </w:rPr>
      </w:pPr>
    </w:p>
    <w:p w14:paraId="31B48CF2" w14:textId="29A88E5C"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Sredstva potrebna za financiranje plaća i ostalih materijalnih davanja </w:t>
      </w:r>
      <w:r w:rsidRPr="004E71BC">
        <w:rPr>
          <w:rFonts w:asciiTheme="majorHAnsi" w:eastAsia="Calibri" w:hAnsiTheme="majorHAnsi" w:cstheme="majorHAnsi"/>
          <w:color w:val="auto"/>
          <w:sz w:val="22"/>
          <w:szCs w:val="22"/>
          <w:lang w:eastAsia="en-US"/>
        </w:rPr>
        <w:t>za 20</w:t>
      </w:r>
      <w:r w:rsidRPr="00D11691">
        <w:rPr>
          <w:rFonts w:asciiTheme="majorHAnsi" w:eastAsia="Calibri" w:hAnsiTheme="majorHAnsi" w:cstheme="majorHAnsi"/>
          <w:color w:val="auto"/>
          <w:sz w:val="22"/>
          <w:szCs w:val="22"/>
          <w:lang w:eastAsia="en-US"/>
        </w:rPr>
        <w:t xml:space="preserve"> djelatnika zaposlenih u vrtiću </w:t>
      </w:r>
      <w:r w:rsidR="004E71BC">
        <w:rPr>
          <w:rFonts w:asciiTheme="majorHAnsi" w:eastAsia="Calibri" w:hAnsiTheme="majorHAnsi" w:cstheme="majorHAnsi"/>
          <w:color w:val="auto"/>
          <w:sz w:val="22"/>
          <w:szCs w:val="22"/>
          <w:lang w:eastAsia="en-US"/>
        </w:rPr>
        <w:t xml:space="preserve">u </w:t>
      </w:r>
      <w:r w:rsidRPr="00D11691">
        <w:rPr>
          <w:rFonts w:asciiTheme="majorHAnsi" w:eastAsia="Calibri" w:hAnsiTheme="majorHAnsi" w:cstheme="majorHAnsi"/>
          <w:color w:val="auto"/>
          <w:sz w:val="22"/>
          <w:szCs w:val="22"/>
          <w:lang w:eastAsia="en-US"/>
        </w:rPr>
        <w:t>202</w:t>
      </w:r>
      <w:r w:rsidR="00FD3E44">
        <w:rPr>
          <w:rFonts w:asciiTheme="majorHAnsi" w:eastAsia="Calibri" w:hAnsiTheme="majorHAnsi" w:cstheme="majorHAnsi"/>
          <w:color w:val="auto"/>
          <w:sz w:val="22"/>
          <w:szCs w:val="22"/>
          <w:lang w:eastAsia="en-US"/>
        </w:rPr>
        <w:t>4</w:t>
      </w:r>
      <w:r w:rsidRPr="00D11691">
        <w:rPr>
          <w:rFonts w:asciiTheme="majorHAnsi" w:eastAsia="Calibri" w:hAnsiTheme="majorHAnsi" w:cstheme="majorHAnsi"/>
          <w:color w:val="auto"/>
          <w:sz w:val="22"/>
          <w:szCs w:val="22"/>
          <w:lang w:eastAsia="en-US"/>
        </w:rPr>
        <w:t xml:space="preserve">. godini iznosila bi </w:t>
      </w:r>
      <w:r w:rsidR="00FD3E44">
        <w:rPr>
          <w:rFonts w:asciiTheme="majorHAnsi" w:eastAsia="Calibri" w:hAnsiTheme="majorHAnsi" w:cstheme="majorHAnsi"/>
          <w:color w:val="auto"/>
          <w:sz w:val="22"/>
          <w:szCs w:val="22"/>
          <w:lang w:eastAsia="en-US"/>
        </w:rPr>
        <w:t>4</w:t>
      </w:r>
      <w:r w:rsidR="00282436">
        <w:rPr>
          <w:rFonts w:asciiTheme="majorHAnsi" w:eastAsia="Calibri" w:hAnsiTheme="majorHAnsi" w:cstheme="majorHAnsi"/>
          <w:color w:val="auto"/>
          <w:sz w:val="22"/>
          <w:szCs w:val="22"/>
          <w:lang w:eastAsia="en-US"/>
        </w:rPr>
        <w:t>11.070</w:t>
      </w:r>
      <w:r w:rsidR="00FD3E44">
        <w:rPr>
          <w:rFonts w:asciiTheme="majorHAnsi" w:eastAsia="Calibri" w:hAnsiTheme="majorHAnsi" w:cstheme="majorHAnsi"/>
          <w:color w:val="auto"/>
          <w:sz w:val="22"/>
          <w:szCs w:val="22"/>
          <w:lang w:eastAsia="en-US"/>
        </w:rPr>
        <w:t>,00 €</w:t>
      </w:r>
      <w:r w:rsidRPr="00D11691">
        <w:rPr>
          <w:rFonts w:asciiTheme="majorHAnsi" w:eastAsia="Calibri" w:hAnsiTheme="majorHAnsi" w:cstheme="majorHAnsi"/>
          <w:color w:val="auto"/>
          <w:sz w:val="22"/>
          <w:szCs w:val="22"/>
          <w:lang w:eastAsia="en-US"/>
        </w:rPr>
        <w:t xml:space="preserve">. Sredstva </w:t>
      </w:r>
      <w:r w:rsidR="00FD3E44">
        <w:rPr>
          <w:rFonts w:asciiTheme="majorHAnsi" w:eastAsia="Calibri" w:hAnsiTheme="majorHAnsi" w:cstheme="majorHAnsi"/>
          <w:color w:val="auto"/>
          <w:sz w:val="22"/>
          <w:szCs w:val="22"/>
          <w:lang w:eastAsia="en-US"/>
        </w:rPr>
        <w:t>će se</w:t>
      </w:r>
      <w:r w:rsidR="00DE6369">
        <w:rPr>
          <w:rFonts w:asciiTheme="majorHAnsi" w:eastAsia="Calibri" w:hAnsiTheme="majorHAnsi" w:cstheme="majorHAnsi"/>
          <w:color w:val="auto"/>
          <w:sz w:val="22"/>
          <w:szCs w:val="22"/>
          <w:lang w:eastAsia="en-US"/>
        </w:rPr>
        <w:t xml:space="preserve"> osigura</w:t>
      </w:r>
      <w:r w:rsidR="00FD3E44">
        <w:rPr>
          <w:rFonts w:asciiTheme="majorHAnsi" w:eastAsia="Calibri" w:hAnsiTheme="majorHAnsi" w:cstheme="majorHAnsi"/>
          <w:color w:val="auto"/>
          <w:sz w:val="22"/>
          <w:szCs w:val="22"/>
          <w:lang w:eastAsia="en-US"/>
        </w:rPr>
        <w:t>ti</w:t>
      </w:r>
      <w:r w:rsidRPr="00D11691">
        <w:rPr>
          <w:rFonts w:asciiTheme="majorHAnsi" w:eastAsia="Calibri" w:hAnsiTheme="majorHAnsi" w:cstheme="majorHAnsi"/>
          <w:color w:val="auto"/>
          <w:sz w:val="22"/>
          <w:szCs w:val="22"/>
          <w:lang w:eastAsia="en-US"/>
        </w:rPr>
        <w:t xml:space="preserve"> iz Proračuna Grada Nina i to;</w:t>
      </w:r>
    </w:p>
    <w:p w14:paraId="768FFB19" w14:textId="39E09B38" w:rsidR="00D11691" w:rsidRPr="00D11691"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plaće za zaposlene                                   </w:t>
      </w:r>
      <w:r w:rsidR="00DE6369">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325.500,00 €</w:t>
      </w:r>
    </w:p>
    <w:p w14:paraId="15359472" w14:textId="1AC8CF1E" w:rsidR="00D11691"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ostali rashodi za zaposlene</w:t>
      </w:r>
      <w:r w:rsidR="00DE6369">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(regres</w:t>
      </w:r>
      <w:r w:rsidRP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P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6.400,00</w:t>
      </w:r>
      <w:r w:rsidR="00FD3E44">
        <w:rPr>
          <w:rFonts w:asciiTheme="majorHAnsi" w:eastAsia="Calibri" w:hAnsiTheme="majorHAnsi" w:cstheme="majorHAnsi"/>
          <w:color w:val="auto"/>
          <w:sz w:val="22"/>
          <w:szCs w:val="22"/>
          <w:lang w:eastAsia="en-US"/>
        </w:rPr>
        <w:t>€</w:t>
      </w:r>
    </w:p>
    <w:p w14:paraId="24BE6C7F" w14:textId="1B3A681B" w:rsidR="00282436" w:rsidRDefault="00282436" w:rsidP="00DF437A">
      <w:pPr>
        <w:numPr>
          <w:ilvl w:val="0"/>
          <w:numId w:val="18"/>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ostali rashodi za zaposlene (</w:t>
      </w:r>
      <w:proofErr w:type="spellStart"/>
      <w:r>
        <w:rPr>
          <w:rFonts w:asciiTheme="majorHAnsi" w:eastAsia="Calibri" w:hAnsiTheme="majorHAnsi" w:cstheme="majorHAnsi"/>
          <w:color w:val="auto"/>
          <w:sz w:val="22"/>
          <w:szCs w:val="22"/>
          <w:lang w:eastAsia="en-US"/>
        </w:rPr>
        <w:t>božičnica</w:t>
      </w:r>
      <w:proofErr w:type="spellEnd"/>
      <w:r>
        <w:rPr>
          <w:rFonts w:asciiTheme="majorHAnsi" w:eastAsia="Calibri" w:hAnsiTheme="majorHAnsi" w:cstheme="majorHAnsi"/>
          <w:color w:val="auto"/>
          <w:sz w:val="22"/>
          <w:szCs w:val="22"/>
          <w:lang w:eastAsia="en-US"/>
        </w:rPr>
        <w:t>)                                                             6.950,00€</w:t>
      </w:r>
    </w:p>
    <w:p w14:paraId="54F67A79" w14:textId="1F559CB5" w:rsidR="009B3B45" w:rsidRDefault="009B3B45" w:rsidP="00DF437A">
      <w:pPr>
        <w:numPr>
          <w:ilvl w:val="0"/>
          <w:numId w:val="18"/>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 xml:space="preserve">ostali rashodi za zaposlene (jubilarna nagrada)                                  </w:t>
      </w:r>
      <w:r w:rsidR="00FD3E44">
        <w:rPr>
          <w:rFonts w:asciiTheme="majorHAnsi" w:eastAsia="Calibri" w:hAnsiTheme="majorHAnsi" w:cstheme="majorHAnsi"/>
          <w:color w:val="auto"/>
          <w:sz w:val="22"/>
          <w:szCs w:val="22"/>
          <w:lang w:eastAsia="en-US"/>
        </w:rPr>
        <w:t xml:space="preserve">      </w:t>
      </w:r>
      <w:r>
        <w:rPr>
          <w:rFonts w:asciiTheme="majorHAnsi" w:eastAsia="Calibri" w:hAnsiTheme="majorHAnsi" w:cstheme="majorHAnsi"/>
          <w:color w:val="auto"/>
          <w:sz w:val="22"/>
          <w:szCs w:val="22"/>
          <w:lang w:eastAsia="en-US"/>
        </w:rPr>
        <w:t xml:space="preserve">      </w:t>
      </w:r>
      <w:r w:rsidR="00282436">
        <w:rPr>
          <w:rFonts w:asciiTheme="majorHAnsi" w:eastAsia="Calibri" w:hAnsiTheme="majorHAnsi" w:cstheme="majorHAnsi"/>
          <w:color w:val="auto"/>
          <w:sz w:val="22"/>
          <w:szCs w:val="22"/>
          <w:lang w:eastAsia="en-US"/>
        </w:rPr>
        <w:t>2.000,00</w:t>
      </w:r>
      <w:r w:rsidR="00FD3E44">
        <w:rPr>
          <w:rFonts w:asciiTheme="majorHAnsi" w:eastAsia="Calibri" w:hAnsiTheme="majorHAnsi" w:cstheme="majorHAnsi"/>
          <w:color w:val="auto"/>
          <w:sz w:val="22"/>
          <w:szCs w:val="22"/>
          <w:lang w:eastAsia="en-US"/>
        </w:rPr>
        <w:t>€</w:t>
      </w:r>
    </w:p>
    <w:p w14:paraId="32698034" w14:textId="29074F1A" w:rsidR="00282436" w:rsidRPr="00DE6369" w:rsidRDefault="00282436" w:rsidP="00DF437A">
      <w:pPr>
        <w:numPr>
          <w:ilvl w:val="0"/>
          <w:numId w:val="18"/>
        </w:numP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ostali rashodi za zaposlene (darovi za djecu)                                                   2.390,00€</w:t>
      </w:r>
    </w:p>
    <w:p w14:paraId="014B00E9" w14:textId="4ED35096" w:rsidR="00D11691" w:rsidRPr="00D11691"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doprinosi za zdravstveno osiguranje      </w:t>
      </w:r>
      <w:r w:rsid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DE6369">
        <w:rPr>
          <w:rFonts w:asciiTheme="majorHAnsi" w:eastAsia="Calibri" w:hAnsiTheme="majorHAnsi" w:cstheme="majorHAnsi"/>
          <w:color w:val="auto"/>
          <w:sz w:val="22"/>
          <w:szCs w:val="22"/>
          <w:lang w:eastAsia="en-US"/>
        </w:rPr>
        <w:t xml:space="preserve">      </w:t>
      </w:r>
      <w:r w:rsidRPr="00D11691">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50.600,00 €</w:t>
      </w:r>
    </w:p>
    <w:p w14:paraId="6F89BEDF" w14:textId="2CC7A54E" w:rsidR="00D11691" w:rsidRPr="00DE6369" w:rsidRDefault="00D11691" w:rsidP="00DF437A">
      <w:pPr>
        <w:numPr>
          <w:ilvl w:val="0"/>
          <w:numId w:val="18"/>
        </w:numPr>
        <w:spacing w:before="0" w:after="0" w:line="259" w:lineRule="auto"/>
        <w:rPr>
          <w:rFonts w:asciiTheme="majorHAnsi" w:eastAsia="Calibri" w:hAnsiTheme="majorHAnsi" w:cstheme="majorHAnsi"/>
          <w:color w:val="auto"/>
          <w:sz w:val="22"/>
          <w:szCs w:val="22"/>
          <w:lang w:eastAsia="en-US"/>
        </w:rPr>
      </w:pPr>
      <w:r w:rsidRPr="00DE6369">
        <w:rPr>
          <w:rFonts w:asciiTheme="majorHAnsi" w:eastAsia="Calibri" w:hAnsiTheme="majorHAnsi" w:cstheme="majorHAnsi"/>
          <w:color w:val="auto"/>
          <w:sz w:val="22"/>
          <w:szCs w:val="22"/>
          <w:lang w:eastAsia="en-US"/>
        </w:rPr>
        <w:t>poseban doprinos za poticanje zap</w:t>
      </w:r>
      <w:r w:rsidR="00DE6369">
        <w:rPr>
          <w:rFonts w:asciiTheme="majorHAnsi" w:eastAsia="Calibri" w:hAnsiTheme="majorHAnsi" w:cstheme="majorHAnsi"/>
          <w:color w:val="auto"/>
          <w:sz w:val="22"/>
          <w:szCs w:val="22"/>
          <w:lang w:eastAsia="en-US"/>
        </w:rPr>
        <w:t xml:space="preserve">ošljavanja </w:t>
      </w:r>
      <w:r w:rsidRPr="00DE6369">
        <w:rPr>
          <w:rFonts w:asciiTheme="majorHAnsi" w:eastAsia="Calibri" w:hAnsiTheme="majorHAnsi" w:cstheme="majorHAnsi"/>
          <w:color w:val="auto"/>
          <w:sz w:val="22"/>
          <w:szCs w:val="22"/>
          <w:lang w:eastAsia="en-US"/>
        </w:rPr>
        <w:t>o</w:t>
      </w:r>
      <w:r w:rsidR="00DE6369">
        <w:rPr>
          <w:rFonts w:asciiTheme="majorHAnsi" w:eastAsia="Calibri" w:hAnsiTheme="majorHAnsi" w:cstheme="majorHAnsi"/>
          <w:color w:val="auto"/>
          <w:sz w:val="22"/>
          <w:szCs w:val="22"/>
          <w:lang w:eastAsia="en-US"/>
        </w:rPr>
        <w:t>so</w:t>
      </w:r>
      <w:r w:rsidRPr="00DE6369">
        <w:rPr>
          <w:rFonts w:asciiTheme="majorHAnsi" w:eastAsia="Calibri" w:hAnsiTheme="majorHAnsi" w:cstheme="majorHAnsi"/>
          <w:color w:val="auto"/>
          <w:sz w:val="22"/>
          <w:szCs w:val="22"/>
          <w:lang w:eastAsia="en-US"/>
        </w:rPr>
        <w:t xml:space="preserve">ba s invaliditetom   </w:t>
      </w:r>
      <w:r w:rsidR="00FD3E44">
        <w:rPr>
          <w:rFonts w:asciiTheme="majorHAnsi" w:eastAsia="Calibri" w:hAnsiTheme="majorHAnsi" w:cstheme="majorHAnsi"/>
          <w:color w:val="auto"/>
          <w:sz w:val="22"/>
          <w:szCs w:val="22"/>
          <w:lang w:eastAsia="en-US"/>
        </w:rPr>
        <w:t xml:space="preserve">      </w:t>
      </w:r>
      <w:r w:rsidRPr="00DE6369">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1.500,00 €</w:t>
      </w:r>
    </w:p>
    <w:p w14:paraId="126C6D52" w14:textId="28493327" w:rsidR="00D11691" w:rsidRDefault="00D11691" w:rsidP="00DF437A">
      <w:pPr>
        <w:numPr>
          <w:ilvl w:val="0"/>
          <w:numId w:val="18"/>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naknade za prijevoz na posao i s posla      </w:t>
      </w:r>
      <w:r w:rsidR="009B3B45">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 xml:space="preserve">  </w:t>
      </w:r>
      <w:r w:rsidR="009B3B45">
        <w:rPr>
          <w:rFonts w:asciiTheme="majorHAnsi" w:eastAsia="Calibri" w:hAnsiTheme="majorHAnsi" w:cstheme="majorHAnsi"/>
          <w:color w:val="auto"/>
          <w:sz w:val="22"/>
          <w:szCs w:val="22"/>
          <w:lang w:eastAsia="en-US"/>
        </w:rPr>
        <w:t xml:space="preserve">  </w:t>
      </w:r>
      <w:r w:rsidR="00FD3E44">
        <w:rPr>
          <w:rFonts w:asciiTheme="majorHAnsi" w:eastAsia="Calibri" w:hAnsiTheme="majorHAnsi" w:cstheme="majorHAnsi"/>
          <w:color w:val="auto"/>
          <w:sz w:val="22"/>
          <w:szCs w:val="22"/>
          <w:lang w:eastAsia="en-US"/>
        </w:rPr>
        <w:t>1</w:t>
      </w:r>
      <w:r w:rsidR="00282436">
        <w:rPr>
          <w:rFonts w:asciiTheme="majorHAnsi" w:eastAsia="Calibri" w:hAnsiTheme="majorHAnsi" w:cstheme="majorHAnsi"/>
          <w:color w:val="auto"/>
          <w:sz w:val="22"/>
          <w:szCs w:val="22"/>
          <w:lang w:eastAsia="en-US"/>
        </w:rPr>
        <w:t>2</w:t>
      </w:r>
      <w:r w:rsidR="00FD3E44">
        <w:rPr>
          <w:rFonts w:asciiTheme="majorHAnsi" w:eastAsia="Calibri" w:hAnsiTheme="majorHAnsi" w:cstheme="majorHAnsi"/>
          <w:color w:val="auto"/>
          <w:sz w:val="22"/>
          <w:szCs w:val="22"/>
          <w:lang w:eastAsia="en-US"/>
        </w:rPr>
        <w:t>.000,00 €</w:t>
      </w:r>
    </w:p>
    <w:p w14:paraId="2C0428E8" w14:textId="50FAF2AD" w:rsidR="00DF437A" w:rsidRDefault="00DF437A" w:rsidP="00DF437A">
      <w:pPr>
        <w:numPr>
          <w:ilvl w:val="0"/>
          <w:numId w:val="18"/>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uredski materijal i ostali materijalni rashodi                                                      530,00 €</w:t>
      </w:r>
    </w:p>
    <w:p w14:paraId="463CBEA0" w14:textId="14119ED0" w:rsidR="00DF437A" w:rsidRDefault="00DF437A" w:rsidP="00DF437A">
      <w:pPr>
        <w:numPr>
          <w:ilvl w:val="0"/>
          <w:numId w:val="18"/>
        </w:numPr>
        <w:pBdr>
          <w:bottom w:val="single" w:sz="12" w:space="1" w:color="auto"/>
        </w:pBdr>
        <w:spacing w:before="0" w:after="0"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sistematski pregledi zaposlenika                                                                        3.200,00 €</w:t>
      </w:r>
    </w:p>
    <w:p w14:paraId="014D699E" w14:textId="4FE3EB86" w:rsidR="00D11691" w:rsidRPr="002A2951" w:rsidRDefault="002A2951" w:rsidP="002A2951">
      <w:pPr>
        <w:spacing w:line="259" w:lineRule="auto"/>
        <w:ind w:left="709"/>
        <w:rPr>
          <w:rFonts w:asciiTheme="majorHAnsi" w:eastAsia="Calibri" w:hAnsiTheme="majorHAnsi" w:cstheme="majorHAnsi"/>
          <w:b/>
          <w:bCs/>
          <w:color w:val="auto"/>
          <w:sz w:val="22"/>
          <w:szCs w:val="22"/>
          <w:lang w:eastAsia="en-US"/>
        </w:rPr>
      </w:pPr>
      <w:r w:rsidRPr="002A2951">
        <w:rPr>
          <w:rFonts w:asciiTheme="majorHAnsi" w:eastAsia="Calibri" w:hAnsiTheme="majorHAnsi" w:cstheme="majorHAnsi"/>
          <w:b/>
          <w:bCs/>
          <w:color w:val="auto"/>
          <w:sz w:val="22"/>
          <w:szCs w:val="22"/>
          <w:lang w:eastAsia="en-US"/>
        </w:rPr>
        <w:t xml:space="preserve">UKUPNO:                                                                                                        </w:t>
      </w:r>
      <w:r w:rsidR="00DF437A">
        <w:rPr>
          <w:rFonts w:asciiTheme="majorHAnsi" w:eastAsia="Calibri" w:hAnsiTheme="majorHAnsi" w:cstheme="majorHAnsi"/>
          <w:b/>
          <w:bCs/>
          <w:color w:val="auto"/>
          <w:sz w:val="22"/>
          <w:szCs w:val="22"/>
          <w:lang w:eastAsia="en-US"/>
        </w:rPr>
        <w:t>4</w:t>
      </w:r>
      <w:r w:rsidR="00282436">
        <w:rPr>
          <w:rFonts w:asciiTheme="majorHAnsi" w:eastAsia="Calibri" w:hAnsiTheme="majorHAnsi" w:cstheme="majorHAnsi"/>
          <w:b/>
          <w:bCs/>
          <w:color w:val="auto"/>
          <w:sz w:val="22"/>
          <w:szCs w:val="22"/>
          <w:lang w:eastAsia="en-US"/>
        </w:rPr>
        <w:t>11.070,00</w:t>
      </w:r>
      <w:r w:rsidR="00DF437A">
        <w:rPr>
          <w:rFonts w:asciiTheme="majorHAnsi" w:eastAsia="Calibri" w:hAnsiTheme="majorHAnsi" w:cstheme="majorHAnsi"/>
          <w:b/>
          <w:bCs/>
          <w:color w:val="auto"/>
          <w:sz w:val="22"/>
          <w:szCs w:val="22"/>
          <w:lang w:eastAsia="en-US"/>
        </w:rPr>
        <w:t xml:space="preserve"> €</w:t>
      </w:r>
    </w:p>
    <w:p w14:paraId="11D98906" w14:textId="1C9CD8B6"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Prijedlogom financijskog plana za 202</w:t>
      </w:r>
      <w:r w:rsidR="00AD0587">
        <w:rPr>
          <w:rFonts w:asciiTheme="majorHAnsi" w:eastAsia="Calibri" w:hAnsiTheme="majorHAnsi" w:cstheme="majorHAnsi"/>
          <w:color w:val="auto"/>
          <w:sz w:val="22"/>
          <w:szCs w:val="22"/>
          <w:lang w:eastAsia="en-US"/>
        </w:rPr>
        <w:t>4</w:t>
      </w:r>
      <w:r w:rsidRPr="00D11691">
        <w:rPr>
          <w:rFonts w:asciiTheme="majorHAnsi" w:eastAsia="Calibri" w:hAnsiTheme="majorHAnsi" w:cstheme="majorHAnsi"/>
          <w:color w:val="auto"/>
          <w:sz w:val="22"/>
          <w:szCs w:val="22"/>
          <w:lang w:eastAsia="en-US"/>
        </w:rPr>
        <w:t xml:space="preserve">. godinu ukupni planirani prihodi iznose </w:t>
      </w:r>
      <w:r w:rsidR="00282436">
        <w:rPr>
          <w:rFonts w:asciiTheme="majorHAnsi" w:eastAsia="Calibri" w:hAnsiTheme="majorHAnsi" w:cstheme="majorHAnsi"/>
          <w:color w:val="auto"/>
          <w:sz w:val="22"/>
          <w:szCs w:val="22"/>
          <w:lang w:eastAsia="en-US"/>
        </w:rPr>
        <w:t>501.520</w:t>
      </w:r>
      <w:r w:rsidR="00DF437A">
        <w:rPr>
          <w:rFonts w:asciiTheme="majorHAnsi" w:eastAsia="Calibri" w:hAnsiTheme="majorHAnsi" w:cstheme="majorHAnsi"/>
          <w:color w:val="auto"/>
          <w:sz w:val="22"/>
          <w:szCs w:val="22"/>
          <w:lang w:eastAsia="en-US"/>
        </w:rPr>
        <w:t>,00 €</w:t>
      </w:r>
      <w:r w:rsidRPr="00D11691">
        <w:rPr>
          <w:rFonts w:asciiTheme="majorHAnsi" w:eastAsia="Calibri" w:hAnsiTheme="majorHAnsi" w:cstheme="majorHAnsi"/>
          <w:color w:val="auto"/>
          <w:sz w:val="22"/>
          <w:szCs w:val="22"/>
          <w:lang w:eastAsia="en-US"/>
        </w:rPr>
        <w:t xml:space="preserve"> dok su ukupni </w:t>
      </w:r>
      <w:r w:rsidR="00227E71">
        <w:rPr>
          <w:rFonts w:asciiTheme="majorHAnsi" w:eastAsia="Calibri" w:hAnsiTheme="majorHAnsi" w:cstheme="majorHAnsi"/>
          <w:color w:val="auto"/>
          <w:sz w:val="22"/>
          <w:szCs w:val="22"/>
          <w:lang w:eastAsia="en-US"/>
        </w:rPr>
        <w:t xml:space="preserve">planirani </w:t>
      </w:r>
      <w:r w:rsidRPr="00D11691">
        <w:rPr>
          <w:rFonts w:asciiTheme="majorHAnsi" w:eastAsia="Calibri" w:hAnsiTheme="majorHAnsi" w:cstheme="majorHAnsi"/>
          <w:color w:val="auto"/>
          <w:sz w:val="22"/>
          <w:szCs w:val="22"/>
          <w:lang w:eastAsia="en-US"/>
        </w:rPr>
        <w:t xml:space="preserve">rashodi </w:t>
      </w:r>
      <w:r w:rsidR="00282436">
        <w:rPr>
          <w:rFonts w:asciiTheme="majorHAnsi" w:eastAsia="Calibri" w:hAnsiTheme="majorHAnsi" w:cstheme="majorHAnsi"/>
          <w:color w:val="auto"/>
          <w:sz w:val="22"/>
          <w:szCs w:val="22"/>
          <w:lang w:eastAsia="en-US"/>
        </w:rPr>
        <w:t>506.180</w:t>
      </w:r>
      <w:r w:rsidR="00DF437A">
        <w:rPr>
          <w:rFonts w:asciiTheme="majorHAnsi" w:eastAsia="Calibri" w:hAnsiTheme="majorHAnsi" w:cstheme="majorHAnsi"/>
          <w:color w:val="auto"/>
          <w:sz w:val="22"/>
          <w:szCs w:val="22"/>
          <w:lang w:eastAsia="en-US"/>
        </w:rPr>
        <w:t>,00 € Manjak</w:t>
      </w:r>
      <w:r w:rsidR="00282CF2">
        <w:rPr>
          <w:rFonts w:asciiTheme="majorHAnsi" w:eastAsia="Calibri" w:hAnsiTheme="majorHAnsi" w:cstheme="majorHAnsi"/>
          <w:color w:val="auto"/>
          <w:sz w:val="22"/>
          <w:szCs w:val="22"/>
          <w:lang w:eastAsia="en-US"/>
        </w:rPr>
        <w:t xml:space="preserve"> planiranih prihoda u iznosu </w:t>
      </w:r>
      <w:r w:rsidRPr="00D11691">
        <w:rPr>
          <w:rFonts w:asciiTheme="majorHAnsi" w:eastAsia="Calibri" w:hAnsiTheme="majorHAnsi" w:cstheme="majorHAnsi"/>
          <w:color w:val="auto"/>
          <w:sz w:val="22"/>
          <w:szCs w:val="22"/>
          <w:lang w:eastAsia="en-US"/>
        </w:rPr>
        <w:t xml:space="preserve">od </w:t>
      </w:r>
      <w:r w:rsidR="00DF437A">
        <w:rPr>
          <w:rFonts w:asciiTheme="majorHAnsi" w:eastAsia="Calibri" w:hAnsiTheme="majorHAnsi" w:cstheme="majorHAnsi"/>
          <w:color w:val="auto"/>
          <w:sz w:val="22"/>
          <w:szCs w:val="22"/>
          <w:lang w:eastAsia="en-US"/>
        </w:rPr>
        <w:t>4.660,00 €</w:t>
      </w:r>
      <w:r w:rsidR="00282CF2">
        <w:rPr>
          <w:rFonts w:asciiTheme="majorHAnsi" w:eastAsia="Calibri" w:hAnsiTheme="majorHAnsi" w:cstheme="majorHAnsi"/>
          <w:color w:val="auto"/>
          <w:sz w:val="22"/>
          <w:szCs w:val="22"/>
          <w:lang w:eastAsia="en-US"/>
        </w:rPr>
        <w:t xml:space="preserve"> </w:t>
      </w:r>
      <w:r w:rsidR="00DF437A">
        <w:rPr>
          <w:rFonts w:asciiTheme="majorHAnsi" w:eastAsia="Calibri" w:hAnsiTheme="majorHAnsi" w:cstheme="majorHAnsi"/>
          <w:color w:val="auto"/>
          <w:sz w:val="22"/>
          <w:szCs w:val="22"/>
          <w:lang w:eastAsia="en-US"/>
        </w:rPr>
        <w:t>utjecat će na korekciju (smanjenje) materijalnih troškova ako to bude moguće.</w:t>
      </w:r>
    </w:p>
    <w:p w14:paraId="616A6E9D" w14:textId="77777777" w:rsidR="00D11691" w:rsidRPr="00D11691" w:rsidRDefault="00D11691" w:rsidP="00D11691">
      <w:pPr>
        <w:spacing w:line="259" w:lineRule="auto"/>
        <w:rPr>
          <w:rFonts w:asciiTheme="majorHAnsi" w:eastAsia="Calibri" w:hAnsiTheme="majorHAnsi" w:cstheme="majorHAnsi"/>
          <w:color w:val="auto"/>
          <w:sz w:val="22"/>
          <w:szCs w:val="22"/>
          <w:lang w:eastAsia="en-US"/>
        </w:rPr>
      </w:pPr>
    </w:p>
    <w:p w14:paraId="4B2274A8" w14:textId="7D47BB76" w:rsidR="00D11691" w:rsidRPr="00D11691" w:rsidRDefault="00D11691" w:rsidP="005201CF">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4.7.</w:t>
      </w:r>
      <w:r w:rsidR="006C688F">
        <w:rPr>
          <w:rFonts w:asciiTheme="majorHAnsi" w:eastAsia="Calibri" w:hAnsiTheme="majorHAnsi" w:cstheme="majorHAnsi"/>
          <w:b/>
          <w:color w:val="auto"/>
          <w:sz w:val="22"/>
          <w:szCs w:val="22"/>
          <w:lang w:eastAsia="en-US"/>
        </w:rPr>
        <w:t xml:space="preserve"> </w:t>
      </w:r>
      <w:r w:rsidRPr="00D11691">
        <w:rPr>
          <w:rFonts w:asciiTheme="majorHAnsi" w:eastAsia="Calibri" w:hAnsiTheme="majorHAnsi" w:cstheme="majorHAnsi"/>
          <w:b/>
          <w:color w:val="auto"/>
          <w:sz w:val="22"/>
          <w:szCs w:val="22"/>
          <w:lang w:eastAsia="en-US"/>
        </w:rPr>
        <w:t>POKAZATELJ PRIHODA I RASHODA OD SUDJELOVANJA RODITELJA DJECE KORISNIKA USLUGA</w:t>
      </w:r>
    </w:p>
    <w:p w14:paraId="03E23DAE" w14:textId="77777777" w:rsidR="00D11691" w:rsidRPr="00D11691" w:rsidRDefault="00D11691" w:rsidP="00D11691">
      <w:pPr>
        <w:spacing w:line="259" w:lineRule="auto"/>
        <w:rPr>
          <w:rFonts w:asciiTheme="majorHAnsi" w:eastAsia="Calibri" w:hAnsiTheme="majorHAnsi" w:cstheme="majorHAnsi"/>
          <w:color w:val="auto"/>
          <w:sz w:val="22"/>
          <w:szCs w:val="22"/>
          <w:lang w:eastAsia="en-US"/>
        </w:rPr>
      </w:pPr>
    </w:p>
    <w:p w14:paraId="1964FE3A" w14:textId="77777777"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 xml:space="preserve">Temeljem  Odluke Osnivača ekonomska cijena 10 – satnog programa je 1.900,00 kn. </w:t>
      </w:r>
    </w:p>
    <w:p w14:paraId="5279AB85" w14:textId="6FAE0A2B" w:rsidR="00D11691" w:rsidRPr="00D11691" w:rsidRDefault="00D11691" w:rsidP="00D11691">
      <w:pPr>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Sudjelovanjem roditelja u cijeni programa iznosi  31% ekonomske cijene, što za 10 - satni program iznosi 600,00 kn</w:t>
      </w:r>
      <w:r w:rsidR="005201CF">
        <w:rPr>
          <w:rFonts w:asciiTheme="majorHAnsi" w:eastAsia="Calibri" w:hAnsiTheme="majorHAnsi" w:cstheme="majorHAnsi"/>
          <w:color w:val="auto"/>
          <w:sz w:val="22"/>
          <w:szCs w:val="22"/>
          <w:lang w:eastAsia="en-US"/>
        </w:rPr>
        <w:t>.</w:t>
      </w:r>
    </w:p>
    <w:tbl>
      <w:tblPr>
        <w:tblStyle w:val="Reetkatablice"/>
        <w:tblW w:w="0" w:type="auto"/>
        <w:tblInd w:w="279" w:type="dxa"/>
        <w:tblLook w:val="04A0" w:firstRow="1" w:lastRow="0" w:firstColumn="1" w:lastColumn="0" w:noHBand="0" w:noVBand="1"/>
      </w:tblPr>
      <w:tblGrid>
        <w:gridCol w:w="2684"/>
        <w:gridCol w:w="2960"/>
        <w:gridCol w:w="2946"/>
      </w:tblGrid>
      <w:tr w:rsidR="00D11691" w:rsidRPr="00D11691" w14:paraId="76F1CEDD" w14:textId="77777777" w:rsidTr="005F3A8B">
        <w:tc>
          <w:tcPr>
            <w:tcW w:w="2741" w:type="dxa"/>
          </w:tcPr>
          <w:p w14:paraId="20B5ECDA"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lastRenderedPageBreak/>
              <w:t>SKUPINA</w:t>
            </w:r>
          </w:p>
        </w:tc>
        <w:tc>
          <w:tcPr>
            <w:tcW w:w="3021" w:type="dxa"/>
          </w:tcPr>
          <w:p w14:paraId="7E4C315F" w14:textId="77777777" w:rsidR="00D11691" w:rsidRPr="00D11691" w:rsidRDefault="00D11691" w:rsidP="005F3A8B">
            <w:pPr>
              <w:spacing w:line="259" w:lineRule="auto"/>
              <w:rPr>
                <w:rFonts w:asciiTheme="majorHAnsi" w:eastAsia="Calibri" w:hAnsiTheme="majorHAnsi" w:cstheme="majorHAnsi"/>
                <w:b/>
                <w:sz w:val="22"/>
                <w:szCs w:val="22"/>
                <w:lang w:eastAsia="en-US"/>
              </w:rPr>
            </w:pPr>
            <w:r w:rsidRPr="00D11691">
              <w:rPr>
                <w:rFonts w:asciiTheme="majorHAnsi" w:eastAsia="Calibri" w:hAnsiTheme="majorHAnsi" w:cstheme="majorHAnsi"/>
                <w:b/>
                <w:sz w:val="22"/>
                <w:szCs w:val="22"/>
                <w:lang w:eastAsia="en-US"/>
              </w:rPr>
              <w:t>PROGRAM</w:t>
            </w:r>
          </w:p>
        </w:tc>
        <w:tc>
          <w:tcPr>
            <w:tcW w:w="3021" w:type="dxa"/>
          </w:tcPr>
          <w:p w14:paraId="4C0F02F8" w14:textId="051B02D2" w:rsidR="00D11691" w:rsidRPr="00D11691" w:rsidRDefault="005201CF"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B</w:t>
            </w:r>
            <w:r w:rsidR="00D11691" w:rsidRPr="00D11691">
              <w:rPr>
                <w:rFonts w:asciiTheme="majorHAnsi" w:eastAsia="Calibri" w:hAnsiTheme="majorHAnsi" w:cstheme="majorHAnsi"/>
                <w:b/>
                <w:sz w:val="22"/>
                <w:szCs w:val="22"/>
                <w:lang w:eastAsia="en-US"/>
              </w:rPr>
              <w:t xml:space="preserve">ROJ </w:t>
            </w:r>
            <w:r>
              <w:rPr>
                <w:rFonts w:asciiTheme="majorHAnsi" w:eastAsia="Calibri" w:hAnsiTheme="majorHAnsi" w:cstheme="majorHAnsi"/>
                <w:b/>
                <w:sz w:val="22"/>
                <w:szCs w:val="22"/>
                <w:lang w:eastAsia="en-US"/>
              </w:rPr>
              <w:t>D</w:t>
            </w:r>
            <w:r w:rsidR="00D11691" w:rsidRPr="00D11691">
              <w:rPr>
                <w:rFonts w:asciiTheme="majorHAnsi" w:eastAsia="Calibri" w:hAnsiTheme="majorHAnsi" w:cstheme="majorHAnsi"/>
                <w:b/>
                <w:sz w:val="22"/>
                <w:szCs w:val="22"/>
                <w:lang w:eastAsia="en-US"/>
              </w:rPr>
              <w:t>JECE</w:t>
            </w:r>
          </w:p>
        </w:tc>
      </w:tr>
      <w:tr w:rsidR="00D11691" w:rsidRPr="00D11691" w14:paraId="34631FDD" w14:textId="77777777" w:rsidTr="005F3A8B">
        <w:tc>
          <w:tcPr>
            <w:tcW w:w="2741" w:type="dxa"/>
          </w:tcPr>
          <w:p w14:paraId="3599EE45"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Ježinci</w:t>
            </w:r>
          </w:p>
        </w:tc>
        <w:tc>
          <w:tcPr>
            <w:tcW w:w="3021" w:type="dxa"/>
          </w:tcPr>
          <w:p w14:paraId="2EA47718" w14:textId="67CDC5D6" w:rsidR="00D11691" w:rsidRPr="00D11691" w:rsidRDefault="000733A5" w:rsidP="005201CF">
            <w:pPr>
              <w:spacing w:line="259" w:lineRule="auto"/>
              <w:rPr>
                <w:rFonts w:asciiTheme="majorHAnsi" w:eastAsia="Calibri" w:hAnsiTheme="majorHAnsi" w:cstheme="majorHAnsi"/>
                <w:sz w:val="22"/>
                <w:szCs w:val="22"/>
                <w:lang w:eastAsia="en-US"/>
              </w:rPr>
            </w:pPr>
            <w:r>
              <w:rPr>
                <w:rFonts w:asciiTheme="majorHAnsi" w:eastAsia="Calibri" w:hAnsiTheme="majorHAnsi" w:cstheme="majorHAnsi"/>
                <w:sz w:val="22"/>
                <w:szCs w:val="22"/>
                <w:lang w:eastAsia="en-US"/>
              </w:rPr>
              <w:t xml:space="preserve">Redoviti  </w:t>
            </w:r>
            <w:r w:rsidR="00D11691" w:rsidRPr="00D11691">
              <w:rPr>
                <w:rFonts w:asciiTheme="majorHAnsi" w:eastAsia="Calibri" w:hAnsiTheme="majorHAnsi" w:cstheme="majorHAnsi"/>
                <w:sz w:val="22"/>
                <w:szCs w:val="22"/>
                <w:lang w:eastAsia="en-US"/>
              </w:rPr>
              <w:t>10 satni jaslice</w:t>
            </w:r>
          </w:p>
        </w:tc>
        <w:tc>
          <w:tcPr>
            <w:tcW w:w="3021" w:type="dxa"/>
          </w:tcPr>
          <w:p w14:paraId="7679A95C" w14:textId="65DCA10E"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5</w:t>
            </w:r>
          </w:p>
        </w:tc>
      </w:tr>
      <w:tr w:rsidR="00D11691" w:rsidRPr="00D11691" w14:paraId="5ABBD14C" w14:textId="77777777" w:rsidTr="005F3A8B">
        <w:tc>
          <w:tcPr>
            <w:tcW w:w="2741" w:type="dxa"/>
          </w:tcPr>
          <w:p w14:paraId="59CA3B6C"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Girice</w:t>
            </w:r>
          </w:p>
        </w:tc>
        <w:tc>
          <w:tcPr>
            <w:tcW w:w="3021" w:type="dxa"/>
          </w:tcPr>
          <w:p w14:paraId="193D4090" w14:textId="691AE202"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Redoviti  10-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jaslice</w:t>
            </w:r>
          </w:p>
        </w:tc>
        <w:tc>
          <w:tcPr>
            <w:tcW w:w="3021" w:type="dxa"/>
          </w:tcPr>
          <w:p w14:paraId="5DE2A409" w14:textId="26594979"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1</w:t>
            </w:r>
            <w:r w:rsidR="00E5030D">
              <w:rPr>
                <w:rFonts w:asciiTheme="majorHAnsi" w:eastAsia="Calibri" w:hAnsiTheme="majorHAnsi" w:cstheme="majorHAnsi"/>
                <w:sz w:val="22"/>
                <w:szCs w:val="22"/>
                <w:lang w:eastAsia="en-US"/>
              </w:rPr>
              <w:t>4</w:t>
            </w:r>
          </w:p>
        </w:tc>
      </w:tr>
      <w:tr w:rsidR="00D11691" w:rsidRPr="00D11691" w14:paraId="190DCF19" w14:textId="77777777" w:rsidTr="005F3A8B">
        <w:tc>
          <w:tcPr>
            <w:tcW w:w="2741" w:type="dxa"/>
          </w:tcPr>
          <w:p w14:paraId="72593D41"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Kaići</w:t>
            </w:r>
          </w:p>
        </w:tc>
        <w:tc>
          <w:tcPr>
            <w:tcW w:w="3021" w:type="dxa"/>
          </w:tcPr>
          <w:p w14:paraId="7C049ACB" w14:textId="1936B19F"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 xml:space="preserve">Redoviti </w:t>
            </w:r>
            <w:r w:rsidR="000733A5">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10 – satni</w:t>
            </w:r>
            <w:r w:rsidR="005201CF">
              <w:rPr>
                <w:rFonts w:asciiTheme="majorHAnsi" w:eastAsia="Calibri" w:hAnsiTheme="majorHAnsi" w:cstheme="majorHAnsi"/>
                <w:sz w:val="22"/>
                <w:szCs w:val="22"/>
                <w:lang w:eastAsia="en-US"/>
              </w:rPr>
              <w:t xml:space="preserve"> v</w:t>
            </w:r>
            <w:r w:rsidRPr="00D11691">
              <w:rPr>
                <w:rFonts w:asciiTheme="majorHAnsi" w:eastAsia="Calibri" w:hAnsiTheme="majorHAnsi" w:cstheme="majorHAnsi"/>
                <w:sz w:val="22"/>
                <w:szCs w:val="22"/>
                <w:lang w:eastAsia="en-US"/>
              </w:rPr>
              <w:t xml:space="preserve">rtićki </w:t>
            </w:r>
          </w:p>
        </w:tc>
        <w:tc>
          <w:tcPr>
            <w:tcW w:w="3021" w:type="dxa"/>
          </w:tcPr>
          <w:p w14:paraId="57B36A9C" w14:textId="0CA2644D"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2C9E7F15" w14:textId="77777777" w:rsidTr="005F3A8B">
        <w:tc>
          <w:tcPr>
            <w:tcW w:w="2741" w:type="dxa"/>
          </w:tcPr>
          <w:p w14:paraId="41CE9F30" w14:textId="77777777" w:rsidR="00D11691" w:rsidRPr="00D11691" w:rsidRDefault="00D11691" w:rsidP="005F3A8B">
            <w:pPr>
              <w:spacing w:line="259" w:lineRule="auto"/>
              <w:rPr>
                <w:rFonts w:asciiTheme="majorHAnsi" w:eastAsia="Calibri" w:hAnsiTheme="majorHAnsi" w:cstheme="majorHAnsi"/>
                <w:sz w:val="22"/>
                <w:szCs w:val="22"/>
                <w:lang w:eastAsia="en-US"/>
              </w:rPr>
            </w:pPr>
            <w:proofErr w:type="spellStart"/>
            <w:r w:rsidRPr="00D11691">
              <w:rPr>
                <w:rFonts w:asciiTheme="majorHAnsi" w:eastAsia="Calibri" w:hAnsiTheme="majorHAnsi" w:cstheme="majorHAnsi"/>
                <w:sz w:val="22"/>
                <w:szCs w:val="22"/>
                <w:lang w:eastAsia="en-US"/>
              </w:rPr>
              <w:t>Losturice</w:t>
            </w:r>
            <w:proofErr w:type="spellEnd"/>
          </w:p>
        </w:tc>
        <w:tc>
          <w:tcPr>
            <w:tcW w:w="3021" w:type="dxa"/>
          </w:tcPr>
          <w:p w14:paraId="449EF472" w14:textId="7AAC98B8"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 xml:space="preserve">Redoviti </w:t>
            </w:r>
            <w:r w:rsidR="000733A5">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21148E29" w14:textId="79B5DEC5"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w:t>
            </w:r>
            <w:r w:rsidR="00E5030D">
              <w:rPr>
                <w:rFonts w:asciiTheme="majorHAnsi" w:eastAsia="Calibri" w:hAnsiTheme="majorHAnsi" w:cstheme="majorHAnsi"/>
                <w:sz w:val="22"/>
                <w:szCs w:val="22"/>
                <w:lang w:eastAsia="en-US"/>
              </w:rPr>
              <w:t>2</w:t>
            </w:r>
          </w:p>
        </w:tc>
      </w:tr>
      <w:tr w:rsidR="00D11691" w:rsidRPr="00D11691" w14:paraId="39BC2F17" w14:textId="77777777" w:rsidTr="005F3A8B">
        <w:tc>
          <w:tcPr>
            <w:tcW w:w="2741" w:type="dxa"/>
          </w:tcPr>
          <w:p w14:paraId="577E0758" w14:textId="77777777" w:rsidR="00D11691" w:rsidRPr="00D11691" w:rsidRDefault="00D11691" w:rsidP="005F3A8B">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Zvjezdice</w:t>
            </w:r>
          </w:p>
        </w:tc>
        <w:tc>
          <w:tcPr>
            <w:tcW w:w="3021" w:type="dxa"/>
          </w:tcPr>
          <w:p w14:paraId="474678AC" w14:textId="7D75B290" w:rsidR="00D11691" w:rsidRPr="00D11691" w:rsidRDefault="00D11691" w:rsidP="005201CF">
            <w:pPr>
              <w:spacing w:line="259" w:lineRule="auto"/>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 xml:space="preserve">Redoviti </w:t>
            </w:r>
            <w:r w:rsidR="000733A5">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10 – satni</w:t>
            </w:r>
            <w:r w:rsidR="005201CF">
              <w:rPr>
                <w:rFonts w:asciiTheme="majorHAnsi" w:eastAsia="Calibri" w:hAnsiTheme="majorHAnsi" w:cstheme="majorHAnsi"/>
                <w:sz w:val="22"/>
                <w:szCs w:val="22"/>
                <w:lang w:eastAsia="en-US"/>
              </w:rPr>
              <w:t xml:space="preserve"> </w:t>
            </w:r>
            <w:r w:rsidRPr="00D11691">
              <w:rPr>
                <w:rFonts w:asciiTheme="majorHAnsi" w:eastAsia="Calibri" w:hAnsiTheme="majorHAnsi" w:cstheme="majorHAnsi"/>
                <w:sz w:val="22"/>
                <w:szCs w:val="22"/>
                <w:lang w:eastAsia="en-US"/>
              </w:rPr>
              <w:t>vrtićki</w:t>
            </w:r>
          </w:p>
        </w:tc>
        <w:tc>
          <w:tcPr>
            <w:tcW w:w="3021" w:type="dxa"/>
          </w:tcPr>
          <w:p w14:paraId="75903E8A" w14:textId="52F5F8E0" w:rsidR="00D11691" w:rsidRPr="00D11691" w:rsidRDefault="00D11691" w:rsidP="005201CF">
            <w:pPr>
              <w:spacing w:line="259" w:lineRule="auto"/>
              <w:jc w:val="center"/>
              <w:rPr>
                <w:rFonts w:asciiTheme="majorHAnsi" w:eastAsia="Calibri" w:hAnsiTheme="majorHAnsi" w:cstheme="majorHAnsi"/>
                <w:sz w:val="22"/>
                <w:szCs w:val="22"/>
                <w:lang w:eastAsia="en-US"/>
              </w:rPr>
            </w:pPr>
            <w:r w:rsidRPr="00D11691">
              <w:rPr>
                <w:rFonts w:asciiTheme="majorHAnsi" w:eastAsia="Calibri" w:hAnsiTheme="majorHAnsi" w:cstheme="majorHAnsi"/>
                <w:sz w:val="22"/>
                <w:szCs w:val="22"/>
                <w:lang w:eastAsia="en-US"/>
              </w:rPr>
              <w:t>22</w:t>
            </w:r>
          </w:p>
        </w:tc>
      </w:tr>
      <w:tr w:rsidR="00D11691" w:rsidRPr="00D11691" w14:paraId="751B0F47" w14:textId="77777777" w:rsidTr="005F3A8B">
        <w:tc>
          <w:tcPr>
            <w:tcW w:w="2741" w:type="dxa"/>
          </w:tcPr>
          <w:p w14:paraId="0367620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0290DEC" w14:textId="77777777" w:rsidR="00D11691" w:rsidRPr="00D11691" w:rsidRDefault="00D11691" w:rsidP="005F3A8B">
            <w:pPr>
              <w:spacing w:line="259" w:lineRule="auto"/>
              <w:rPr>
                <w:rFonts w:asciiTheme="majorHAnsi" w:eastAsia="Calibri" w:hAnsiTheme="majorHAnsi" w:cstheme="majorHAnsi"/>
                <w:b/>
                <w:sz w:val="22"/>
                <w:szCs w:val="22"/>
                <w:lang w:eastAsia="en-US"/>
              </w:rPr>
            </w:pPr>
          </w:p>
        </w:tc>
        <w:tc>
          <w:tcPr>
            <w:tcW w:w="3021" w:type="dxa"/>
          </w:tcPr>
          <w:p w14:paraId="3207ECFA" w14:textId="4BF56857" w:rsidR="00D11691" w:rsidRPr="00D11691" w:rsidRDefault="00E5030D" w:rsidP="005201CF">
            <w:pPr>
              <w:spacing w:line="259" w:lineRule="auto"/>
              <w:jc w:val="center"/>
              <w:rPr>
                <w:rFonts w:asciiTheme="majorHAnsi" w:eastAsia="Calibri" w:hAnsiTheme="majorHAnsi" w:cstheme="majorHAnsi"/>
                <w:b/>
                <w:sz w:val="22"/>
                <w:szCs w:val="22"/>
                <w:lang w:eastAsia="en-US"/>
              </w:rPr>
            </w:pPr>
            <w:r>
              <w:rPr>
                <w:rFonts w:asciiTheme="majorHAnsi" w:eastAsia="Calibri" w:hAnsiTheme="majorHAnsi" w:cstheme="majorHAnsi"/>
                <w:b/>
                <w:sz w:val="22"/>
                <w:szCs w:val="22"/>
                <w:lang w:eastAsia="en-US"/>
              </w:rPr>
              <w:t>95</w:t>
            </w:r>
          </w:p>
        </w:tc>
      </w:tr>
    </w:tbl>
    <w:p w14:paraId="78CAC76F" w14:textId="77777777" w:rsidR="005201CF" w:rsidRDefault="005201CF" w:rsidP="00D11691">
      <w:pPr>
        <w:spacing w:line="259" w:lineRule="auto"/>
        <w:rPr>
          <w:rFonts w:asciiTheme="majorHAnsi" w:eastAsia="Calibri" w:hAnsiTheme="majorHAnsi" w:cstheme="majorHAnsi"/>
          <w:b/>
          <w:color w:val="auto"/>
          <w:sz w:val="22"/>
          <w:szCs w:val="22"/>
          <w:lang w:eastAsia="en-US"/>
        </w:rPr>
      </w:pPr>
    </w:p>
    <w:p w14:paraId="2A261C8B" w14:textId="71D31663" w:rsidR="00D11691" w:rsidRPr="00D11691" w:rsidRDefault="00D11691" w:rsidP="005201CF">
      <w:pPr>
        <w:spacing w:line="259" w:lineRule="auto"/>
        <w:ind w:firstLine="709"/>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4.8. POKAZATELJI USPJEŠNOSTI</w:t>
      </w:r>
    </w:p>
    <w:p w14:paraId="105559DF"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ZAPOSLENI</w:t>
      </w:r>
    </w:p>
    <w:p w14:paraId="35657F7A" w14:textId="1651DE8B"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Provedba mjera Državno pedagoškog standarda – oprema, manji broj djece u skupini , pomoć stručnih suradnika</w:t>
      </w:r>
      <w:r w:rsidR="005201CF">
        <w:rPr>
          <w:rFonts w:asciiTheme="majorHAnsi" w:eastAsia="Calibri" w:hAnsiTheme="majorHAnsi" w:cstheme="majorHAnsi"/>
          <w:color w:val="auto"/>
          <w:sz w:val="22"/>
          <w:szCs w:val="22"/>
          <w:lang w:eastAsia="en-US"/>
        </w:rPr>
        <w:t>;</w:t>
      </w:r>
    </w:p>
    <w:p w14:paraId="11D83F65" w14:textId="5DD33FA7"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Primjerena naknada za rad</w:t>
      </w:r>
      <w:r w:rsidR="005201CF">
        <w:rPr>
          <w:rFonts w:asciiTheme="majorHAnsi" w:eastAsia="Calibri" w:hAnsiTheme="majorHAnsi" w:cstheme="majorHAnsi"/>
          <w:color w:val="auto"/>
          <w:sz w:val="22"/>
          <w:szCs w:val="22"/>
          <w:lang w:eastAsia="en-US"/>
        </w:rPr>
        <w:t>;</w:t>
      </w:r>
    </w:p>
    <w:p w14:paraId="3004B187" w14:textId="0C3DDC9D" w:rsidR="00D11691" w:rsidRP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Osigurano napredovanje i stručno osposobljavanje zaposlenika</w:t>
      </w:r>
      <w:r w:rsidR="005201CF">
        <w:rPr>
          <w:rFonts w:asciiTheme="majorHAnsi" w:eastAsia="Calibri" w:hAnsiTheme="majorHAnsi" w:cstheme="majorHAnsi"/>
          <w:color w:val="auto"/>
          <w:sz w:val="22"/>
          <w:szCs w:val="22"/>
          <w:lang w:eastAsia="en-US"/>
        </w:rPr>
        <w:t>;</w:t>
      </w:r>
    </w:p>
    <w:p w14:paraId="3F1B457C" w14:textId="4AD6FA4B" w:rsidR="00D11691" w:rsidRDefault="00D11691">
      <w:pPr>
        <w:pStyle w:val="Odlomakpopisa"/>
        <w:numPr>
          <w:ilvl w:val="0"/>
          <w:numId w:val="12"/>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Pozitivno ozračje i motiviranost</w:t>
      </w:r>
      <w:r w:rsidR="005201CF">
        <w:rPr>
          <w:rFonts w:asciiTheme="majorHAnsi" w:eastAsia="Calibri" w:hAnsiTheme="majorHAnsi" w:cstheme="majorHAnsi"/>
          <w:color w:val="auto"/>
          <w:sz w:val="22"/>
          <w:szCs w:val="22"/>
          <w:lang w:eastAsia="en-US"/>
        </w:rPr>
        <w:t>.</w:t>
      </w:r>
    </w:p>
    <w:p w14:paraId="344CEFC1"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48F77CC2"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RODITELJI</w:t>
      </w:r>
    </w:p>
    <w:p w14:paraId="5979F82A" w14:textId="41CC9951"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Zadovoljena potreba djece za hranom, njegom i materijalnim okruženjem</w:t>
      </w:r>
      <w:r w:rsidR="005201CF">
        <w:rPr>
          <w:rFonts w:asciiTheme="majorHAnsi" w:eastAsia="Calibri" w:hAnsiTheme="majorHAnsi" w:cstheme="majorHAnsi"/>
          <w:color w:val="auto"/>
          <w:sz w:val="22"/>
          <w:szCs w:val="22"/>
          <w:lang w:eastAsia="en-US"/>
        </w:rPr>
        <w:t>;</w:t>
      </w:r>
    </w:p>
    <w:p w14:paraId="37324D5B" w14:textId="61229110"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Fleksibilnost u radu i prilagodba potrebama obitelji</w:t>
      </w:r>
      <w:r w:rsidR="005201CF">
        <w:rPr>
          <w:rFonts w:asciiTheme="majorHAnsi" w:eastAsia="Calibri" w:hAnsiTheme="majorHAnsi" w:cstheme="majorHAnsi"/>
          <w:color w:val="auto"/>
          <w:sz w:val="22"/>
          <w:szCs w:val="22"/>
          <w:lang w:eastAsia="en-US"/>
        </w:rPr>
        <w:t>;</w:t>
      </w:r>
    </w:p>
    <w:p w14:paraId="1FCE7DB1" w14:textId="06240E73"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Dovoljan broj redovitih programa radi zadovoljenja potreba roditelja</w:t>
      </w:r>
      <w:r w:rsidR="005201CF">
        <w:rPr>
          <w:rFonts w:asciiTheme="majorHAnsi" w:eastAsia="Calibri" w:hAnsiTheme="majorHAnsi" w:cstheme="majorHAnsi"/>
          <w:color w:val="auto"/>
          <w:sz w:val="22"/>
          <w:szCs w:val="22"/>
          <w:lang w:eastAsia="en-US"/>
        </w:rPr>
        <w:t>;</w:t>
      </w:r>
    </w:p>
    <w:p w14:paraId="4FB8BCC7" w14:textId="304AFA04"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dodatnih cjelodnevnih programa duljeg trajanja</w:t>
      </w:r>
      <w:r w:rsidR="005201CF">
        <w:rPr>
          <w:rFonts w:asciiTheme="majorHAnsi" w:eastAsia="Calibri" w:hAnsiTheme="majorHAnsi" w:cstheme="majorHAnsi"/>
          <w:color w:val="auto"/>
          <w:sz w:val="22"/>
          <w:szCs w:val="22"/>
          <w:lang w:eastAsia="en-US"/>
        </w:rPr>
        <w:t>;</w:t>
      </w:r>
    </w:p>
    <w:p w14:paraId="7D2EF116" w14:textId="476633AF"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Realizacija kraćih i posebnih programa</w:t>
      </w:r>
      <w:r w:rsidR="005201CF">
        <w:rPr>
          <w:rFonts w:asciiTheme="majorHAnsi" w:eastAsia="Calibri" w:hAnsiTheme="majorHAnsi" w:cstheme="majorHAnsi"/>
          <w:color w:val="auto"/>
          <w:sz w:val="22"/>
          <w:szCs w:val="22"/>
          <w:lang w:eastAsia="en-US"/>
        </w:rPr>
        <w:t>;</w:t>
      </w:r>
    </w:p>
    <w:p w14:paraId="0CE3CE2F" w14:textId="36D99E4F"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Zadovoljeni higijenski i sanitarni uvjeti</w:t>
      </w:r>
      <w:r w:rsidR="005201CF">
        <w:rPr>
          <w:rFonts w:asciiTheme="majorHAnsi" w:eastAsia="Calibri" w:hAnsiTheme="majorHAnsi" w:cstheme="majorHAnsi"/>
          <w:color w:val="auto"/>
          <w:sz w:val="22"/>
          <w:szCs w:val="22"/>
          <w:lang w:eastAsia="en-US"/>
        </w:rPr>
        <w:t>;</w:t>
      </w:r>
    </w:p>
    <w:p w14:paraId="1A6997D9" w14:textId="559B1F74"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Sigurnost djece – realizacija sigurnosno zaštitnog programa</w:t>
      </w:r>
      <w:r w:rsidR="005201CF">
        <w:rPr>
          <w:rFonts w:asciiTheme="majorHAnsi" w:eastAsia="Calibri" w:hAnsiTheme="majorHAnsi" w:cstheme="majorHAnsi"/>
          <w:color w:val="auto"/>
          <w:sz w:val="22"/>
          <w:szCs w:val="22"/>
          <w:lang w:eastAsia="en-US"/>
        </w:rPr>
        <w:t>;</w:t>
      </w:r>
    </w:p>
    <w:p w14:paraId="5FF33134" w14:textId="4007C46D"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Uvažavanje primjedbi i sugestija</w:t>
      </w:r>
      <w:r w:rsidR="005201CF">
        <w:rPr>
          <w:rFonts w:asciiTheme="majorHAnsi" w:eastAsia="Calibri" w:hAnsiTheme="majorHAnsi" w:cstheme="majorHAnsi"/>
          <w:color w:val="auto"/>
          <w:sz w:val="22"/>
          <w:szCs w:val="22"/>
          <w:lang w:eastAsia="en-US"/>
        </w:rPr>
        <w:t>;</w:t>
      </w:r>
    </w:p>
    <w:p w14:paraId="0FB37BC6" w14:textId="05075847" w:rsidR="00D11691" w:rsidRP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Uključivanje roditelja u život i rad vrtića, stvaranje partnerskih odnosa</w:t>
      </w:r>
      <w:r w:rsidR="005201CF">
        <w:rPr>
          <w:rFonts w:asciiTheme="majorHAnsi" w:eastAsia="Calibri" w:hAnsiTheme="majorHAnsi" w:cstheme="majorHAnsi"/>
          <w:color w:val="auto"/>
          <w:sz w:val="22"/>
          <w:szCs w:val="22"/>
          <w:lang w:eastAsia="en-US"/>
        </w:rPr>
        <w:t>;</w:t>
      </w:r>
    </w:p>
    <w:p w14:paraId="73A01346" w14:textId="2F5C7924" w:rsidR="00D11691" w:rsidRDefault="00D11691">
      <w:pPr>
        <w:pStyle w:val="Odlomakpopisa"/>
        <w:numPr>
          <w:ilvl w:val="0"/>
          <w:numId w:val="13"/>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Savjetovanje za roditelje</w:t>
      </w:r>
      <w:r w:rsidR="005201CF">
        <w:rPr>
          <w:rFonts w:asciiTheme="majorHAnsi" w:eastAsia="Calibri" w:hAnsiTheme="majorHAnsi" w:cstheme="majorHAnsi"/>
          <w:color w:val="auto"/>
          <w:sz w:val="22"/>
          <w:szCs w:val="22"/>
          <w:lang w:eastAsia="en-US"/>
        </w:rPr>
        <w:t>.</w:t>
      </w:r>
    </w:p>
    <w:p w14:paraId="09A03485"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109B8780"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DJECA</w:t>
      </w:r>
    </w:p>
    <w:p w14:paraId="39AA00AF" w14:textId="6E9FAE1A"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Sretno i zadovoljno dijete</w:t>
      </w:r>
      <w:r w:rsidR="005201CF">
        <w:rPr>
          <w:rFonts w:asciiTheme="majorHAnsi" w:eastAsia="Calibri" w:hAnsiTheme="majorHAnsi" w:cstheme="majorHAnsi"/>
          <w:color w:val="auto"/>
          <w:sz w:val="22"/>
          <w:szCs w:val="22"/>
          <w:lang w:eastAsia="en-US"/>
        </w:rPr>
        <w:t>;</w:t>
      </w:r>
    </w:p>
    <w:p w14:paraId="49E9027B" w14:textId="7EE6FE92"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projektima – aktivnostima primjerenih za dob djeteta i sposobnosti</w:t>
      </w:r>
      <w:r w:rsidR="005201CF">
        <w:rPr>
          <w:rFonts w:asciiTheme="majorHAnsi" w:eastAsia="Calibri" w:hAnsiTheme="majorHAnsi" w:cstheme="majorHAnsi"/>
          <w:color w:val="auto"/>
          <w:sz w:val="22"/>
          <w:szCs w:val="22"/>
          <w:lang w:eastAsia="en-US"/>
        </w:rPr>
        <w:t>;</w:t>
      </w:r>
    </w:p>
    <w:p w14:paraId="0B10F869" w14:textId="7EC1333A" w:rsidR="00D11691" w:rsidRP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na izletima, predstavama, manifestacijama, izložbama</w:t>
      </w:r>
      <w:r w:rsidR="005201CF">
        <w:rPr>
          <w:rFonts w:asciiTheme="majorHAnsi" w:eastAsia="Calibri" w:hAnsiTheme="majorHAnsi" w:cstheme="majorHAnsi"/>
          <w:color w:val="auto"/>
          <w:sz w:val="22"/>
          <w:szCs w:val="22"/>
          <w:lang w:eastAsia="en-US"/>
        </w:rPr>
        <w:t>;</w:t>
      </w:r>
    </w:p>
    <w:p w14:paraId="251691D0" w14:textId="5C640B6E" w:rsidR="00D11691" w:rsidRDefault="00D11691">
      <w:pPr>
        <w:pStyle w:val="Odlomakpopisa"/>
        <w:numPr>
          <w:ilvl w:val="0"/>
          <w:numId w:val="14"/>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Sudjelovanje u kraćim i posebnim programima</w:t>
      </w:r>
      <w:r w:rsidR="005201CF">
        <w:rPr>
          <w:rFonts w:asciiTheme="majorHAnsi" w:eastAsia="Calibri" w:hAnsiTheme="majorHAnsi" w:cstheme="majorHAnsi"/>
          <w:color w:val="auto"/>
          <w:sz w:val="22"/>
          <w:szCs w:val="22"/>
          <w:lang w:eastAsia="en-US"/>
        </w:rPr>
        <w:t>.</w:t>
      </w:r>
    </w:p>
    <w:p w14:paraId="05175C12"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76AEACD7" w14:textId="77777777" w:rsidR="00D11691" w:rsidRPr="00D11691" w:rsidRDefault="00D11691" w:rsidP="00D11691">
      <w:pPr>
        <w:spacing w:line="259" w:lineRule="auto"/>
        <w:rPr>
          <w:rFonts w:asciiTheme="majorHAnsi" w:eastAsia="Calibri" w:hAnsiTheme="majorHAnsi" w:cstheme="majorHAnsi"/>
          <w:b/>
          <w:color w:val="auto"/>
          <w:sz w:val="22"/>
          <w:szCs w:val="22"/>
          <w:lang w:eastAsia="en-US"/>
        </w:rPr>
      </w:pPr>
      <w:r w:rsidRPr="00D11691">
        <w:rPr>
          <w:rFonts w:asciiTheme="majorHAnsi" w:eastAsia="Calibri" w:hAnsiTheme="majorHAnsi" w:cstheme="majorHAnsi"/>
          <w:b/>
          <w:color w:val="auto"/>
          <w:sz w:val="22"/>
          <w:szCs w:val="22"/>
          <w:lang w:eastAsia="en-US"/>
        </w:rPr>
        <w:t>OSNIVAČ</w:t>
      </w:r>
    </w:p>
    <w:p w14:paraId="2629B55C" w14:textId="5EBC3101"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Materijalna podrška</w:t>
      </w:r>
      <w:r w:rsidR="005201CF">
        <w:rPr>
          <w:rFonts w:asciiTheme="majorHAnsi" w:eastAsia="Calibri" w:hAnsiTheme="majorHAnsi" w:cstheme="majorHAnsi"/>
          <w:color w:val="auto"/>
          <w:sz w:val="22"/>
          <w:szCs w:val="22"/>
          <w:lang w:eastAsia="en-US"/>
        </w:rPr>
        <w:t>;</w:t>
      </w:r>
    </w:p>
    <w:p w14:paraId="291F4AA3" w14:textId="74B0DA03"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Moralna podrška</w:t>
      </w:r>
      <w:r w:rsidR="005201CF">
        <w:rPr>
          <w:rFonts w:asciiTheme="majorHAnsi" w:eastAsia="Calibri" w:hAnsiTheme="majorHAnsi" w:cstheme="majorHAnsi"/>
          <w:color w:val="auto"/>
          <w:sz w:val="22"/>
          <w:szCs w:val="22"/>
          <w:lang w:eastAsia="en-US"/>
        </w:rPr>
        <w:t>;</w:t>
      </w:r>
    </w:p>
    <w:p w14:paraId="307F1C3E" w14:textId="2D66B4C0"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Uzajamno uvažavanje i podržavanje</w:t>
      </w:r>
      <w:r w:rsidR="00A26295">
        <w:rPr>
          <w:rFonts w:asciiTheme="majorHAnsi" w:eastAsia="Calibri" w:hAnsiTheme="majorHAnsi" w:cstheme="majorHAnsi"/>
          <w:color w:val="auto"/>
          <w:sz w:val="22"/>
          <w:szCs w:val="22"/>
          <w:lang w:eastAsia="en-US"/>
        </w:rPr>
        <w:t>;</w:t>
      </w:r>
    </w:p>
    <w:p w14:paraId="176B45E0" w14:textId="5830F73A"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Razumijevanje problematike rada</w:t>
      </w:r>
      <w:r w:rsidR="00A26295">
        <w:rPr>
          <w:rFonts w:asciiTheme="majorHAnsi" w:eastAsia="Calibri" w:hAnsiTheme="majorHAnsi" w:cstheme="majorHAnsi"/>
          <w:color w:val="auto"/>
          <w:sz w:val="22"/>
          <w:szCs w:val="22"/>
          <w:lang w:eastAsia="en-US"/>
        </w:rPr>
        <w:t>;</w:t>
      </w:r>
    </w:p>
    <w:p w14:paraId="09646391" w14:textId="69893EDD" w:rsidR="00D11691" w:rsidRP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Pozitivan stav prema predškolskom odgoju i obrazovanju</w:t>
      </w:r>
      <w:r w:rsidR="00A26295">
        <w:rPr>
          <w:rFonts w:asciiTheme="majorHAnsi" w:eastAsia="Calibri" w:hAnsiTheme="majorHAnsi" w:cstheme="majorHAnsi"/>
          <w:color w:val="auto"/>
          <w:sz w:val="22"/>
          <w:szCs w:val="22"/>
          <w:lang w:eastAsia="en-US"/>
        </w:rPr>
        <w:t>;</w:t>
      </w:r>
    </w:p>
    <w:p w14:paraId="6B4C6633" w14:textId="33F74FA7" w:rsidR="00D11691" w:rsidRDefault="00D11691">
      <w:pPr>
        <w:pStyle w:val="Odlomakpopisa"/>
        <w:numPr>
          <w:ilvl w:val="0"/>
          <w:numId w:val="15"/>
        </w:numPr>
        <w:spacing w:before="0" w:after="0"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Podržavanje promjena</w:t>
      </w:r>
      <w:r w:rsidR="00A26295">
        <w:rPr>
          <w:rFonts w:asciiTheme="majorHAnsi" w:eastAsia="Calibri" w:hAnsiTheme="majorHAnsi" w:cstheme="majorHAnsi"/>
          <w:color w:val="auto"/>
          <w:sz w:val="22"/>
          <w:szCs w:val="22"/>
          <w:lang w:eastAsia="en-US"/>
        </w:rPr>
        <w:t>.</w:t>
      </w:r>
    </w:p>
    <w:p w14:paraId="31B79981" w14:textId="77777777" w:rsidR="009A0ED9" w:rsidRPr="009A0ED9" w:rsidRDefault="009A0ED9" w:rsidP="009A0ED9">
      <w:pPr>
        <w:spacing w:before="0" w:after="0" w:line="259" w:lineRule="auto"/>
        <w:rPr>
          <w:rFonts w:asciiTheme="majorHAnsi" w:eastAsia="Calibri" w:hAnsiTheme="majorHAnsi" w:cstheme="majorHAnsi"/>
          <w:color w:val="auto"/>
          <w:sz w:val="22"/>
          <w:szCs w:val="22"/>
          <w:lang w:eastAsia="en-US"/>
        </w:rPr>
      </w:pPr>
    </w:p>
    <w:p w14:paraId="3E708DF7" w14:textId="3211A4E2"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Program predškolskog odgoja i obrazovanja kojeg je jedinica lokalne samouprave utvrdila  kao svoju potrebu, treba stalno unapređivati, financijski podržati sukladno potrebama i mogućnostima.</w:t>
      </w:r>
    </w:p>
    <w:p w14:paraId="7F031046" w14:textId="55AE81EF"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KLASA:</w:t>
      </w:r>
      <w:r w:rsidR="00CA641F">
        <w:rPr>
          <w:rFonts w:asciiTheme="majorHAnsi" w:eastAsia="Calibri" w:hAnsiTheme="majorHAnsi" w:cstheme="majorHAnsi"/>
          <w:color w:val="auto"/>
          <w:sz w:val="22"/>
          <w:szCs w:val="22"/>
          <w:lang w:eastAsia="en-US"/>
        </w:rPr>
        <w:t xml:space="preserve"> 400-02/23-01/03</w:t>
      </w:r>
      <w:r w:rsidRPr="00D11691">
        <w:rPr>
          <w:rFonts w:asciiTheme="majorHAnsi" w:eastAsia="Calibri" w:hAnsiTheme="majorHAnsi" w:cstheme="majorHAnsi"/>
          <w:color w:val="auto"/>
          <w:sz w:val="22"/>
          <w:szCs w:val="22"/>
          <w:lang w:eastAsia="en-US"/>
        </w:rPr>
        <w:t xml:space="preserve"> </w:t>
      </w:r>
    </w:p>
    <w:p w14:paraId="33943B93" w14:textId="5D7893EA" w:rsidR="00D11691" w:rsidRPr="00D11691" w:rsidRDefault="00D11691" w:rsidP="00D11691">
      <w:pPr>
        <w:spacing w:line="259" w:lineRule="auto"/>
        <w:rPr>
          <w:rFonts w:asciiTheme="majorHAnsi" w:eastAsia="Calibri" w:hAnsiTheme="majorHAnsi" w:cstheme="majorHAnsi"/>
          <w:color w:val="auto"/>
          <w:sz w:val="22"/>
          <w:szCs w:val="22"/>
          <w:lang w:eastAsia="en-US"/>
        </w:rPr>
      </w:pPr>
      <w:r w:rsidRPr="00D11691">
        <w:rPr>
          <w:rFonts w:asciiTheme="majorHAnsi" w:eastAsia="Calibri" w:hAnsiTheme="majorHAnsi" w:cstheme="majorHAnsi"/>
          <w:color w:val="auto"/>
          <w:sz w:val="22"/>
          <w:szCs w:val="22"/>
          <w:lang w:eastAsia="en-US"/>
        </w:rPr>
        <w:t>URBROJ:</w:t>
      </w:r>
      <w:r w:rsidR="00CA641F">
        <w:rPr>
          <w:rFonts w:asciiTheme="majorHAnsi" w:eastAsia="Calibri" w:hAnsiTheme="majorHAnsi" w:cstheme="majorHAnsi"/>
          <w:color w:val="auto"/>
          <w:sz w:val="22"/>
          <w:szCs w:val="22"/>
          <w:lang w:eastAsia="en-US"/>
        </w:rPr>
        <w:t>2198-10-09-02-23-33</w:t>
      </w:r>
    </w:p>
    <w:p w14:paraId="58BE50D7" w14:textId="2FDE4419" w:rsidR="00D11691" w:rsidRDefault="00CA641F" w:rsidP="00D11691">
      <w:pPr>
        <w:spacing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Nin, 02. listopada 2023.</w:t>
      </w:r>
    </w:p>
    <w:p w14:paraId="7CE73EC2" w14:textId="6AF615B7" w:rsidR="00CA641F" w:rsidRDefault="00CA641F" w:rsidP="00D11691">
      <w:pPr>
        <w:spacing w:line="259" w:lineRule="auto"/>
        <w:rPr>
          <w:rFonts w:asciiTheme="majorHAnsi" w:eastAsia="Calibri" w:hAnsiTheme="majorHAnsi" w:cstheme="majorHAnsi"/>
          <w:color w:val="auto"/>
          <w:sz w:val="22"/>
          <w:szCs w:val="22"/>
          <w:lang w:eastAsia="en-US"/>
        </w:rPr>
      </w:pPr>
    </w:p>
    <w:p w14:paraId="7DABFC72" w14:textId="732BF481" w:rsidR="00CA641F" w:rsidRDefault="00CA641F" w:rsidP="00D11691">
      <w:pPr>
        <w:spacing w:line="259" w:lineRule="auto"/>
        <w:rPr>
          <w:rFonts w:asciiTheme="majorHAnsi" w:eastAsia="Calibri" w:hAnsiTheme="majorHAnsi" w:cstheme="majorHAnsi"/>
          <w:color w:val="auto"/>
          <w:sz w:val="22"/>
          <w:szCs w:val="22"/>
          <w:lang w:eastAsia="en-US"/>
        </w:rPr>
      </w:pPr>
    </w:p>
    <w:p w14:paraId="784FFF0F" w14:textId="12050051" w:rsidR="00CA641F" w:rsidRDefault="00CA641F" w:rsidP="00D11691">
      <w:pPr>
        <w:spacing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Ravnateljica:                                                                         Predsjednica Upravnog vijeća:</w:t>
      </w:r>
    </w:p>
    <w:p w14:paraId="64E9CBF6" w14:textId="2FBF7DFC" w:rsidR="00CA641F" w:rsidRDefault="00CA641F" w:rsidP="00D11691">
      <w:pPr>
        <w:spacing w:line="259" w:lineRule="auto"/>
        <w:rPr>
          <w:rFonts w:asciiTheme="majorHAnsi" w:eastAsia="Calibri" w:hAnsiTheme="majorHAnsi" w:cstheme="majorHAnsi"/>
          <w:color w:val="auto"/>
          <w:sz w:val="22"/>
          <w:szCs w:val="22"/>
          <w:lang w:eastAsia="en-US"/>
        </w:rPr>
      </w:pPr>
    </w:p>
    <w:p w14:paraId="60510AA8" w14:textId="14E4C560" w:rsidR="00CA641F" w:rsidRPr="00D11691" w:rsidRDefault="00CA641F" w:rsidP="00D11691">
      <w:pPr>
        <w:spacing w:line="259" w:lineRule="auto"/>
        <w:rPr>
          <w:rFonts w:asciiTheme="majorHAnsi" w:eastAsia="Calibri" w:hAnsiTheme="majorHAnsi" w:cstheme="majorHAnsi"/>
          <w:color w:val="auto"/>
          <w:sz w:val="22"/>
          <w:szCs w:val="22"/>
          <w:lang w:eastAsia="en-US"/>
        </w:rPr>
      </w:pPr>
      <w:r>
        <w:rPr>
          <w:rFonts w:asciiTheme="majorHAnsi" w:eastAsia="Calibri" w:hAnsiTheme="majorHAnsi" w:cstheme="majorHAnsi"/>
          <w:color w:val="auto"/>
          <w:sz w:val="22"/>
          <w:szCs w:val="22"/>
          <w:lang w:eastAsia="en-US"/>
        </w:rPr>
        <w:t>Irena Ćuk                                                                                        Ines Jakovčević</w:t>
      </w:r>
      <w:bookmarkStart w:id="5" w:name="_GoBack"/>
      <w:bookmarkEnd w:id="5"/>
    </w:p>
    <w:p w14:paraId="53E23BFC" w14:textId="77777777" w:rsidR="00F8186C" w:rsidRPr="00D11691" w:rsidRDefault="00F8186C" w:rsidP="00260655">
      <w:pPr>
        <w:spacing w:before="0" w:after="0" w:line="240" w:lineRule="auto"/>
        <w:rPr>
          <w:rFonts w:asciiTheme="majorHAnsi" w:hAnsiTheme="majorHAnsi" w:cstheme="majorHAnsi"/>
          <w:color w:val="auto"/>
          <w:sz w:val="22"/>
          <w:szCs w:val="22"/>
        </w:rPr>
      </w:pPr>
    </w:p>
    <w:sectPr w:rsidR="00F8186C" w:rsidRPr="00D11691" w:rsidSect="00FF68AF">
      <w:headerReference w:type="default" r:id="rId12"/>
      <w:footerReference w:type="default" r:id="rId13"/>
      <w:footerReference w:type="first" r:id="rId14"/>
      <w:pgSz w:w="11907" w:h="16839" w:code="9"/>
      <w:pgMar w:top="1418" w:right="1514" w:bottom="2127" w:left="1514" w:header="91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0857" w14:textId="77777777" w:rsidR="003337EC" w:rsidRDefault="003337EC">
      <w:pPr>
        <w:spacing w:after="0" w:line="240" w:lineRule="auto"/>
      </w:pPr>
      <w:r>
        <w:separator/>
      </w:r>
    </w:p>
  </w:endnote>
  <w:endnote w:type="continuationSeparator" w:id="0">
    <w:p w14:paraId="27721642" w14:textId="77777777" w:rsidR="003337EC" w:rsidRDefault="0033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mo">
    <w:altName w:val="Times New Roman"/>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647"/>
      <w:docPartObj>
        <w:docPartGallery w:val="Page Numbers (Bottom of Page)"/>
        <w:docPartUnique/>
      </w:docPartObj>
    </w:sdtPr>
    <w:sdtEndPr/>
    <w:sdtContent>
      <w:p w14:paraId="555C0AF3" w14:textId="3838D882" w:rsidR="0045767A" w:rsidRDefault="0045767A">
        <w:pPr>
          <w:pStyle w:val="Podnoje0"/>
        </w:pPr>
        <w:r>
          <w:rPr>
            <w:noProof/>
          </w:rPr>
          <mc:AlternateContent>
            <mc:Choice Requires="wps">
              <w:drawing>
                <wp:anchor distT="0" distB="0" distL="114300" distR="114300" simplePos="0" relativeHeight="251661312" behindDoc="0" locked="0" layoutInCell="1" allowOverlap="1" wp14:anchorId="2D083AB5" wp14:editId="6D538597">
                  <wp:simplePos x="0" y="0"/>
                  <wp:positionH relativeFrom="rightMargin">
                    <wp:align>center</wp:align>
                  </wp:positionH>
                  <wp:positionV relativeFrom="bottomMargin">
                    <wp:align>center</wp:align>
                  </wp:positionV>
                  <wp:extent cx="565785" cy="191770"/>
                  <wp:effectExtent l="0" t="0" r="0" b="0"/>
                  <wp:wrapNone/>
                  <wp:docPr id="2"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C8790A7" w14:textId="6745E427" w:rsidR="0045767A" w:rsidRDefault="0045767A">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CA641F">
                                <w:rPr>
                                  <w:noProof/>
                                  <w:color w:val="577188" w:themeColor="accent1" w:themeShade="BF"/>
                                </w:rPr>
                                <w:t>16</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83AB5" id="Pravokutnik 4" o:spid="_x0000_s1026"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ClKWxrGAgAAwwUAAA4AAAAAAAAAAAAAAAAALgIAAGRycy9lMm9Eb2MueG1sUEsBAi0AFAAG&#10;AAgAAAAhACPlevHbAAAAAwEAAA8AAAAAAAAAAAAAAAAAIAUAAGRycy9kb3ducmV2LnhtbFBLBQYA&#10;AAAABAAEAPMAAAAoBgAAAAA=&#10;" filled="f" fillcolor="#c0504d" stroked="f" strokecolor="#5c83b4" strokeweight="2.25pt">
                  <v:textbox inset=",0,,0">
                    <w:txbxContent>
                      <w:p w14:paraId="1C8790A7" w14:textId="6745E427" w:rsidR="0045767A" w:rsidRDefault="0045767A">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CA641F">
                          <w:rPr>
                            <w:noProof/>
                            <w:color w:val="577188" w:themeColor="accent1" w:themeShade="BF"/>
                          </w:rPr>
                          <w:t>16</w:t>
                        </w:r>
                        <w:r w:rsidRPr="004F70C0">
                          <w:rPr>
                            <w:color w:val="577188" w:themeColor="accent1" w:themeShade="BF"/>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648"/>
      <w:docPartObj>
        <w:docPartGallery w:val="Page Numbers (Bottom of Page)"/>
        <w:docPartUnique/>
      </w:docPartObj>
    </w:sdtPr>
    <w:sdtEndPr/>
    <w:sdtContent>
      <w:p w14:paraId="39814C69" w14:textId="6897F417" w:rsidR="0045767A" w:rsidRDefault="0045767A">
        <w:pPr>
          <w:pStyle w:val="Podnoje0"/>
        </w:pPr>
        <w:r>
          <w:rPr>
            <w:noProof/>
          </w:rPr>
          <mc:AlternateContent>
            <mc:Choice Requires="wps">
              <w:drawing>
                <wp:anchor distT="0" distB="0" distL="114300" distR="114300" simplePos="0" relativeHeight="251659264" behindDoc="0" locked="0" layoutInCell="1" allowOverlap="1" wp14:anchorId="2FC10FCA" wp14:editId="63D11ED0">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FAC0EC" w14:textId="77777777" w:rsidR="0045767A" w:rsidRPr="004F70C0" w:rsidRDefault="0045767A">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cx1="http://schemas.microsoft.com/office/drawing/2015/9/8/chartex">
              <w:pict>
                <v:rect w14:anchorId="2FC10FCA" id="Pravokutnik 1"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i3ygIAAMo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du/FQCzwl7J6gmk7UQM6oVBCFJrpHrGaIChkmH9Y0MVw6j9JOB5JCEhdgq5DSzU&#10;qXV1sFJRAkSGDUbjMjfjxNr0iq8biDA+DyFv4CnV3Kn5JRtgYjcwMByn/XCzE+l077xeRvD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qxi3ygIAAMoFAAAOAAAAAAAAAAAAAAAAAC4CAABkcnMvZTJvRG9jLnhtbFBLAQIt&#10;ABQABgAIAAAAIQAj5Xrx2wAAAAMBAAAPAAAAAAAAAAAAAAAAACQFAABkcnMvZG93bnJldi54bWxQ&#10;SwUGAAAAAAQABADzAAAALAYAAAAA&#10;" filled="f" fillcolor="#c0504d" stroked="f" strokecolor="#5c83b4" strokeweight="2.25pt">
                  <v:textbox inset=",0,,0">
                    <w:txbxContent>
                      <w:p w14:paraId="7CFAC0EC" w14:textId="77777777" w:rsidR="003752CB" w:rsidRPr="004F70C0" w:rsidRDefault="003752CB">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30690" w14:textId="77777777" w:rsidR="003337EC" w:rsidRDefault="003337EC">
      <w:pPr>
        <w:spacing w:after="0" w:line="240" w:lineRule="auto"/>
      </w:pPr>
      <w:r>
        <w:separator/>
      </w:r>
    </w:p>
  </w:footnote>
  <w:footnote w:type="continuationSeparator" w:id="0">
    <w:p w14:paraId="2E83B82F" w14:textId="77777777" w:rsidR="003337EC" w:rsidRDefault="00333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C99A" w14:textId="5A669416" w:rsidR="0045767A" w:rsidRDefault="0045767A">
    <w:pPr>
      <w:pStyle w:val="Zaglavlje0"/>
    </w:pPr>
    <w:r w:rsidRPr="00DB6578">
      <w:rPr>
        <w:noProof/>
      </w:rPr>
      <w:drawing>
        <wp:inline distT="0" distB="0" distL="0" distR="0" wp14:anchorId="3E61EF07" wp14:editId="29A2821E">
          <wp:extent cx="28575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28625"/>
                  </a:xfrm>
                  <a:prstGeom prst="rect">
                    <a:avLst/>
                  </a:prstGeom>
                  <a:noFill/>
                  <a:ln>
                    <a:noFill/>
                  </a:ln>
                </pic:spPr>
              </pic:pic>
            </a:graphicData>
          </a:graphic>
        </wp:inline>
      </w:drawing>
    </w:r>
  </w:p>
  <w:p w14:paraId="1CF2C99F" w14:textId="58BD8E23" w:rsidR="0045767A" w:rsidRPr="001C255F" w:rsidRDefault="0045767A" w:rsidP="00887A2D">
    <w:pPr>
      <w:pStyle w:val="Zaglavlje0"/>
      <w:tabs>
        <w:tab w:val="clear" w:pos="4536"/>
        <w:tab w:val="clear" w:pos="9072"/>
        <w:tab w:val="left" w:pos="225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19AB1B25F5D4930806BC68F54F5C7EA"/>
      </w:placeholder>
      <w:temporary/>
      <w:showingPlcHdr/>
      <w15:appearance w15:val="hidden"/>
    </w:sdtPr>
    <w:sdtEndPr/>
    <w:sdtContent>
      <w:p w14:paraId="3B20EB1B" w14:textId="77777777" w:rsidR="0045767A" w:rsidRDefault="0045767A">
        <w:pPr>
          <w:pStyle w:val="Zaglavlje0"/>
        </w:pPr>
        <w:r>
          <w:t>[Type here]</w:t>
        </w:r>
      </w:p>
    </w:sdtContent>
  </w:sdt>
  <w:p w14:paraId="54DCA126" w14:textId="717F4903" w:rsidR="0045767A" w:rsidRPr="001C255F" w:rsidRDefault="0045767A" w:rsidP="00887A2D">
    <w:pPr>
      <w:pStyle w:val="Zaglavlje0"/>
      <w:tabs>
        <w:tab w:val="clear" w:pos="4536"/>
        <w:tab w:val="clear" w:pos="9072"/>
        <w:tab w:val="left" w:pos="22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6E8615A"/>
    <w:lvl w:ilvl="0">
      <w:start w:val="1"/>
      <w:numFmt w:val="bullet"/>
      <w:pStyle w:val="Grafikaoznakapopisa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Grafikaoznakapopisa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Grafikaoznakapopis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Grafikaoznakapopis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Grafikaoznakapopisa"/>
      <w:lvlText w:val="•"/>
      <w:lvlJc w:val="left"/>
      <w:pPr>
        <w:ind w:left="360" w:hanging="360"/>
      </w:pPr>
      <w:rPr>
        <w:rFonts w:ascii="Cambria" w:hAnsi="Cambria" w:hint="default"/>
        <w:color w:val="7E97AD" w:themeColor="accent1"/>
      </w:rPr>
    </w:lvl>
  </w:abstractNum>
  <w:abstractNum w:abstractNumId="5" w15:restartNumberingAfterBreak="0">
    <w:nsid w:val="099C478A"/>
    <w:multiLevelType w:val="hybridMultilevel"/>
    <w:tmpl w:val="935A6646"/>
    <w:lvl w:ilvl="0" w:tplc="AEFEBA10">
      <w:start w:val="1"/>
      <w:numFmt w:val="decimal"/>
      <w:lvlText w:val="%1."/>
      <w:lvlJc w:val="left"/>
      <w:pPr>
        <w:ind w:left="690" w:hanging="360"/>
      </w:pPr>
      <w:rPr>
        <w:rFonts w:hint="default"/>
      </w:rPr>
    </w:lvl>
    <w:lvl w:ilvl="1" w:tplc="041A0019" w:tentative="1">
      <w:start w:val="1"/>
      <w:numFmt w:val="lowerLetter"/>
      <w:lvlText w:val="%2."/>
      <w:lvlJc w:val="left"/>
      <w:pPr>
        <w:ind w:left="1410" w:hanging="360"/>
      </w:pPr>
    </w:lvl>
    <w:lvl w:ilvl="2" w:tplc="041A001B" w:tentative="1">
      <w:start w:val="1"/>
      <w:numFmt w:val="lowerRoman"/>
      <w:lvlText w:val="%3."/>
      <w:lvlJc w:val="right"/>
      <w:pPr>
        <w:ind w:left="2130" w:hanging="180"/>
      </w:pPr>
    </w:lvl>
    <w:lvl w:ilvl="3" w:tplc="041A000F" w:tentative="1">
      <w:start w:val="1"/>
      <w:numFmt w:val="decimal"/>
      <w:lvlText w:val="%4."/>
      <w:lvlJc w:val="left"/>
      <w:pPr>
        <w:ind w:left="2850" w:hanging="360"/>
      </w:pPr>
    </w:lvl>
    <w:lvl w:ilvl="4" w:tplc="041A0019" w:tentative="1">
      <w:start w:val="1"/>
      <w:numFmt w:val="lowerLetter"/>
      <w:lvlText w:val="%5."/>
      <w:lvlJc w:val="left"/>
      <w:pPr>
        <w:ind w:left="3570" w:hanging="360"/>
      </w:pPr>
    </w:lvl>
    <w:lvl w:ilvl="5" w:tplc="041A001B" w:tentative="1">
      <w:start w:val="1"/>
      <w:numFmt w:val="lowerRoman"/>
      <w:lvlText w:val="%6."/>
      <w:lvlJc w:val="right"/>
      <w:pPr>
        <w:ind w:left="4290" w:hanging="180"/>
      </w:pPr>
    </w:lvl>
    <w:lvl w:ilvl="6" w:tplc="041A000F" w:tentative="1">
      <w:start w:val="1"/>
      <w:numFmt w:val="decimal"/>
      <w:lvlText w:val="%7."/>
      <w:lvlJc w:val="left"/>
      <w:pPr>
        <w:ind w:left="5010" w:hanging="360"/>
      </w:pPr>
    </w:lvl>
    <w:lvl w:ilvl="7" w:tplc="041A0019" w:tentative="1">
      <w:start w:val="1"/>
      <w:numFmt w:val="lowerLetter"/>
      <w:lvlText w:val="%8."/>
      <w:lvlJc w:val="left"/>
      <w:pPr>
        <w:ind w:left="5730" w:hanging="360"/>
      </w:pPr>
    </w:lvl>
    <w:lvl w:ilvl="8" w:tplc="041A001B" w:tentative="1">
      <w:start w:val="1"/>
      <w:numFmt w:val="lowerRoman"/>
      <w:lvlText w:val="%9."/>
      <w:lvlJc w:val="right"/>
      <w:pPr>
        <w:ind w:left="6450" w:hanging="180"/>
      </w:pPr>
    </w:lvl>
  </w:abstractNum>
  <w:abstractNum w:abstractNumId="6" w15:restartNumberingAfterBreak="0">
    <w:nsid w:val="1A530C03"/>
    <w:multiLevelType w:val="hybridMultilevel"/>
    <w:tmpl w:val="3AB466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6F205A"/>
    <w:multiLevelType w:val="multilevel"/>
    <w:tmpl w:val="9CA4ABB8"/>
    <w:styleLink w:val="Godinjeizvje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4003D"/>
    <w:multiLevelType w:val="multilevel"/>
    <w:tmpl w:val="E3360BEE"/>
    <w:lvl w:ilvl="0">
      <w:start w:val="1"/>
      <w:numFmt w:val="decimal"/>
      <w:lvlText w:val="%1."/>
      <w:lvlJc w:val="left"/>
      <w:pPr>
        <w:ind w:left="690" w:hanging="360"/>
      </w:pPr>
      <w:rPr>
        <w:rFonts w:hint="default"/>
        <w:b/>
        <w:bCs w:val="0"/>
      </w:rPr>
    </w:lvl>
    <w:lvl w:ilvl="1">
      <w:start w:val="5"/>
      <w:numFmt w:val="decimal"/>
      <w:isLgl/>
      <w:lvlText w:val="%1.%2."/>
      <w:lvlJc w:val="left"/>
      <w:pPr>
        <w:ind w:left="643" w:hanging="360"/>
      </w:pPr>
      <w:rPr>
        <w:rFonts w:hint="default"/>
        <w:b/>
        <w:bCs/>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9" w15:restartNumberingAfterBreak="0">
    <w:nsid w:val="2ABC2B52"/>
    <w:multiLevelType w:val="hybridMultilevel"/>
    <w:tmpl w:val="FF10C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7F6A45"/>
    <w:multiLevelType w:val="multilevel"/>
    <w:tmpl w:val="80C0D6D2"/>
    <w:lvl w:ilvl="0">
      <w:start w:val="1"/>
      <w:numFmt w:val="decimal"/>
      <w:pStyle w:val="Brojevi1"/>
      <w:lvlText w:val="%1."/>
      <w:lvlJc w:val="left"/>
      <w:pPr>
        <w:ind w:left="360" w:hanging="360"/>
      </w:pPr>
      <w:rPr>
        <w:rFonts w:hint="default"/>
      </w:rPr>
    </w:lvl>
    <w:lvl w:ilvl="1">
      <w:start w:val="1"/>
      <w:numFmt w:val="decimal"/>
      <w:pStyle w:val="Brojevi21"/>
      <w:suff w:val="space"/>
      <w:lvlText w:val="%1.%2"/>
      <w:lvlJc w:val="left"/>
      <w:pPr>
        <w:ind w:left="936" w:hanging="576"/>
      </w:pPr>
      <w:rPr>
        <w:rFonts w:hint="default"/>
      </w:rPr>
    </w:lvl>
    <w:lvl w:ilvl="2">
      <w:start w:val="1"/>
      <w:numFmt w:val="lowerLetter"/>
      <w:pStyle w:val="Brojevi31"/>
      <w:lvlText w:val="%3."/>
      <w:lvlJc w:val="left"/>
      <w:pPr>
        <w:ind w:left="720" w:hanging="360"/>
      </w:pPr>
      <w:rPr>
        <w:rFonts w:hint="default"/>
      </w:rPr>
    </w:lvl>
    <w:lvl w:ilvl="3">
      <w:start w:val="1"/>
      <w:numFmt w:val="lowerRoman"/>
      <w:pStyle w:val="Brojevi41"/>
      <w:lvlText w:val="%4."/>
      <w:lvlJc w:val="left"/>
      <w:pPr>
        <w:ind w:left="1080" w:hanging="360"/>
      </w:pPr>
      <w:rPr>
        <w:rFonts w:hint="default"/>
      </w:rPr>
    </w:lvl>
    <w:lvl w:ilvl="4">
      <w:start w:val="1"/>
      <w:numFmt w:val="lowerLetter"/>
      <w:pStyle w:val="Brojevi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5C7854"/>
    <w:multiLevelType w:val="hybridMultilevel"/>
    <w:tmpl w:val="1F80E16A"/>
    <w:lvl w:ilvl="0" w:tplc="C18ED5A2">
      <w:start w:val="4"/>
      <w:numFmt w:val="bullet"/>
      <w:lvlText w:val="-"/>
      <w:lvlJc w:val="left"/>
      <w:pPr>
        <w:ind w:left="785" w:hanging="360"/>
      </w:pPr>
      <w:rPr>
        <w:rFonts w:ascii="Calibri" w:eastAsia="Calibri" w:hAnsi="Calibri" w:cs="Calibri"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2" w15:restartNumberingAfterBreak="0">
    <w:nsid w:val="3C5F5825"/>
    <w:multiLevelType w:val="hybridMultilevel"/>
    <w:tmpl w:val="8A60EAD6"/>
    <w:lvl w:ilvl="0" w:tplc="041A000B">
      <w:start w:val="1"/>
      <w:numFmt w:val="bullet"/>
      <w:lvlText w:val=""/>
      <w:lvlJc w:val="left"/>
      <w:pPr>
        <w:ind w:left="785" w:hanging="360"/>
      </w:pPr>
      <w:rPr>
        <w:rFonts w:ascii="Wingdings" w:hAnsi="Wingdings" w:hint="default"/>
      </w:rPr>
    </w:lvl>
    <w:lvl w:ilvl="1" w:tplc="041A0003" w:tentative="1">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3" w15:restartNumberingAfterBreak="0">
    <w:nsid w:val="446A5774"/>
    <w:multiLevelType w:val="hybridMultilevel"/>
    <w:tmpl w:val="8C9E350E"/>
    <w:lvl w:ilvl="0" w:tplc="041A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143386D"/>
    <w:multiLevelType w:val="hybridMultilevel"/>
    <w:tmpl w:val="CF0E07A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7B33F72"/>
    <w:multiLevelType w:val="multilevel"/>
    <w:tmpl w:val="6F64D846"/>
    <w:lvl w:ilvl="0">
      <w:start w:val="4"/>
      <w:numFmt w:val="decimal"/>
      <w:lvlText w:val="%1"/>
      <w:lvlJc w:val="left"/>
      <w:pPr>
        <w:ind w:left="360" w:hanging="360"/>
      </w:pPr>
      <w:rPr>
        <w:rFonts w:hint="default"/>
        <w:b/>
      </w:rPr>
    </w:lvl>
    <w:lvl w:ilvl="1">
      <w:start w:val="5"/>
      <w:numFmt w:val="decimal"/>
      <w:lvlText w:val="%1.%2"/>
      <w:lvlJc w:val="left"/>
      <w:pPr>
        <w:ind w:left="1003" w:hanging="360"/>
      </w:pPr>
      <w:rPr>
        <w:rFonts w:hint="default"/>
        <w:b/>
      </w:rPr>
    </w:lvl>
    <w:lvl w:ilvl="2">
      <w:start w:val="1"/>
      <w:numFmt w:val="decimal"/>
      <w:lvlText w:val="%1.%2.%3"/>
      <w:lvlJc w:val="left"/>
      <w:pPr>
        <w:ind w:left="2006" w:hanging="720"/>
      </w:pPr>
      <w:rPr>
        <w:rFonts w:hint="default"/>
        <w:b/>
      </w:rPr>
    </w:lvl>
    <w:lvl w:ilvl="3">
      <w:start w:val="1"/>
      <w:numFmt w:val="decimal"/>
      <w:lvlText w:val="%1.%2.%3.%4"/>
      <w:lvlJc w:val="left"/>
      <w:pPr>
        <w:ind w:left="2649" w:hanging="720"/>
      </w:pPr>
      <w:rPr>
        <w:rFonts w:hint="default"/>
        <w:b/>
      </w:rPr>
    </w:lvl>
    <w:lvl w:ilvl="4">
      <w:start w:val="1"/>
      <w:numFmt w:val="decimal"/>
      <w:lvlText w:val="%1.%2.%3.%4.%5"/>
      <w:lvlJc w:val="left"/>
      <w:pPr>
        <w:ind w:left="3652" w:hanging="1080"/>
      </w:pPr>
      <w:rPr>
        <w:rFonts w:hint="default"/>
        <w:b/>
      </w:rPr>
    </w:lvl>
    <w:lvl w:ilvl="5">
      <w:start w:val="1"/>
      <w:numFmt w:val="decimal"/>
      <w:lvlText w:val="%1.%2.%3.%4.%5.%6"/>
      <w:lvlJc w:val="left"/>
      <w:pPr>
        <w:ind w:left="4295" w:hanging="1080"/>
      </w:pPr>
      <w:rPr>
        <w:rFonts w:hint="default"/>
        <w:b/>
      </w:rPr>
    </w:lvl>
    <w:lvl w:ilvl="6">
      <w:start w:val="1"/>
      <w:numFmt w:val="decimal"/>
      <w:lvlText w:val="%1.%2.%3.%4.%5.%6.%7"/>
      <w:lvlJc w:val="left"/>
      <w:pPr>
        <w:ind w:left="5298" w:hanging="1440"/>
      </w:pPr>
      <w:rPr>
        <w:rFonts w:hint="default"/>
        <w:b/>
      </w:rPr>
    </w:lvl>
    <w:lvl w:ilvl="7">
      <w:start w:val="1"/>
      <w:numFmt w:val="decimal"/>
      <w:lvlText w:val="%1.%2.%3.%4.%5.%6.%7.%8"/>
      <w:lvlJc w:val="left"/>
      <w:pPr>
        <w:ind w:left="5941" w:hanging="1440"/>
      </w:pPr>
      <w:rPr>
        <w:rFonts w:hint="default"/>
        <w:b/>
      </w:rPr>
    </w:lvl>
    <w:lvl w:ilvl="8">
      <w:start w:val="1"/>
      <w:numFmt w:val="decimal"/>
      <w:lvlText w:val="%1.%2.%3.%4.%5.%6.%7.%8.%9"/>
      <w:lvlJc w:val="left"/>
      <w:pPr>
        <w:ind w:left="6584" w:hanging="1440"/>
      </w:pPr>
      <w:rPr>
        <w:rFonts w:hint="default"/>
        <w:b/>
      </w:rPr>
    </w:lvl>
  </w:abstractNum>
  <w:abstractNum w:abstractNumId="16" w15:restartNumberingAfterBreak="0">
    <w:nsid w:val="5A094CF3"/>
    <w:multiLevelType w:val="hybridMultilevel"/>
    <w:tmpl w:val="6C58CB66"/>
    <w:lvl w:ilvl="0" w:tplc="59D6BE56">
      <w:start w:val="1"/>
      <w:numFmt w:val="decimal"/>
      <w:lvlText w:val="%1."/>
      <w:lvlJc w:val="left"/>
      <w:pPr>
        <w:ind w:left="735" w:hanging="360"/>
      </w:pPr>
      <w:rPr>
        <w:rFonts w:hint="default"/>
      </w:rPr>
    </w:lvl>
    <w:lvl w:ilvl="1" w:tplc="041A0019" w:tentative="1">
      <w:start w:val="1"/>
      <w:numFmt w:val="lowerLetter"/>
      <w:lvlText w:val="%2."/>
      <w:lvlJc w:val="left"/>
      <w:pPr>
        <w:ind w:left="1455" w:hanging="360"/>
      </w:pPr>
    </w:lvl>
    <w:lvl w:ilvl="2" w:tplc="041A001B" w:tentative="1">
      <w:start w:val="1"/>
      <w:numFmt w:val="lowerRoman"/>
      <w:lvlText w:val="%3."/>
      <w:lvlJc w:val="right"/>
      <w:pPr>
        <w:ind w:left="2175" w:hanging="180"/>
      </w:pPr>
    </w:lvl>
    <w:lvl w:ilvl="3" w:tplc="041A000F" w:tentative="1">
      <w:start w:val="1"/>
      <w:numFmt w:val="decimal"/>
      <w:lvlText w:val="%4."/>
      <w:lvlJc w:val="left"/>
      <w:pPr>
        <w:ind w:left="2895" w:hanging="360"/>
      </w:pPr>
    </w:lvl>
    <w:lvl w:ilvl="4" w:tplc="041A0019" w:tentative="1">
      <w:start w:val="1"/>
      <w:numFmt w:val="lowerLetter"/>
      <w:lvlText w:val="%5."/>
      <w:lvlJc w:val="left"/>
      <w:pPr>
        <w:ind w:left="3615" w:hanging="360"/>
      </w:pPr>
    </w:lvl>
    <w:lvl w:ilvl="5" w:tplc="041A001B" w:tentative="1">
      <w:start w:val="1"/>
      <w:numFmt w:val="lowerRoman"/>
      <w:lvlText w:val="%6."/>
      <w:lvlJc w:val="right"/>
      <w:pPr>
        <w:ind w:left="4335" w:hanging="180"/>
      </w:pPr>
    </w:lvl>
    <w:lvl w:ilvl="6" w:tplc="041A000F" w:tentative="1">
      <w:start w:val="1"/>
      <w:numFmt w:val="decimal"/>
      <w:lvlText w:val="%7."/>
      <w:lvlJc w:val="left"/>
      <w:pPr>
        <w:ind w:left="5055" w:hanging="360"/>
      </w:pPr>
    </w:lvl>
    <w:lvl w:ilvl="7" w:tplc="041A0019" w:tentative="1">
      <w:start w:val="1"/>
      <w:numFmt w:val="lowerLetter"/>
      <w:lvlText w:val="%8."/>
      <w:lvlJc w:val="left"/>
      <w:pPr>
        <w:ind w:left="5775" w:hanging="360"/>
      </w:pPr>
    </w:lvl>
    <w:lvl w:ilvl="8" w:tplc="041A001B" w:tentative="1">
      <w:start w:val="1"/>
      <w:numFmt w:val="lowerRoman"/>
      <w:lvlText w:val="%9."/>
      <w:lvlJc w:val="right"/>
      <w:pPr>
        <w:ind w:left="6495" w:hanging="180"/>
      </w:pPr>
    </w:lvl>
  </w:abstractNum>
  <w:abstractNum w:abstractNumId="17" w15:restartNumberingAfterBreak="0">
    <w:nsid w:val="7AE2037E"/>
    <w:multiLevelType w:val="hybridMultilevel"/>
    <w:tmpl w:val="C0EE15AA"/>
    <w:lvl w:ilvl="0" w:tplc="DDE8C846">
      <w:numFmt w:val="bullet"/>
      <w:lvlText w:val="-"/>
      <w:lvlJc w:val="left"/>
      <w:pPr>
        <w:ind w:left="720" w:hanging="360"/>
      </w:pPr>
      <w:rPr>
        <w:rFonts w:ascii="Times New Roman" w:eastAsia="Courier New"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0"/>
  </w:num>
  <w:num w:numId="8">
    <w:abstractNumId w:val="6"/>
  </w:num>
  <w:num w:numId="9">
    <w:abstractNumId w:val="11"/>
  </w:num>
  <w:num w:numId="10">
    <w:abstractNumId w:val="17"/>
  </w:num>
  <w:num w:numId="11">
    <w:abstractNumId w:val="8"/>
  </w:num>
  <w:num w:numId="12">
    <w:abstractNumId w:val="14"/>
  </w:num>
  <w:num w:numId="13">
    <w:abstractNumId w:val="9"/>
  </w:num>
  <w:num w:numId="14">
    <w:abstractNumId w:val="16"/>
  </w:num>
  <w:num w:numId="15">
    <w:abstractNumId w:val="5"/>
  </w:num>
  <w:num w:numId="16">
    <w:abstractNumId w:val="15"/>
  </w:num>
  <w:num w:numId="17">
    <w:abstractNumId w:val="13"/>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1D"/>
    <w:rsid w:val="00002A65"/>
    <w:rsid w:val="00010881"/>
    <w:rsid w:val="00011B76"/>
    <w:rsid w:val="00013A92"/>
    <w:rsid w:val="000148F8"/>
    <w:rsid w:val="0002307B"/>
    <w:rsid w:val="00024D68"/>
    <w:rsid w:val="00026368"/>
    <w:rsid w:val="00030366"/>
    <w:rsid w:val="00034FD1"/>
    <w:rsid w:val="00036142"/>
    <w:rsid w:val="00040EF8"/>
    <w:rsid w:val="000451D8"/>
    <w:rsid w:val="000504CA"/>
    <w:rsid w:val="00053BC4"/>
    <w:rsid w:val="000558AB"/>
    <w:rsid w:val="00060BA2"/>
    <w:rsid w:val="00063769"/>
    <w:rsid w:val="00063E96"/>
    <w:rsid w:val="00066525"/>
    <w:rsid w:val="0007046B"/>
    <w:rsid w:val="000724A0"/>
    <w:rsid w:val="000733A5"/>
    <w:rsid w:val="00080292"/>
    <w:rsid w:val="00083F3D"/>
    <w:rsid w:val="00090DBC"/>
    <w:rsid w:val="00094BAF"/>
    <w:rsid w:val="00094E27"/>
    <w:rsid w:val="000A1424"/>
    <w:rsid w:val="000A20CE"/>
    <w:rsid w:val="000A4E82"/>
    <w:rsid w:val="000A772F"/>
    <w:rsid w:val="000B2135"/>
    <w:rsid w:val="000C18E1"/>
    <w:rsid w:val="000D19A4"/>
    <w:rsid w:val="000D2130"/>
    <w:rsid w:val="000D234A"/>
    <w:rsid w:val="000D3C7F"/>
    <w:rsid w:val="000D457F"/>
    <w:rsid w:val="000D6987"/>
    <w:rsid w:val="000F1962"/>
    <w:rsid w:val="000F1964"/>
    <w:rsid w:val="000F1D02"/>
    <w:rsid w:val="000F3F0E"/>
    <w:rsid w:val="001021B8"/>
    <w:rsid w:val="001060DF"/>
    <w:rsid w:val="00112541"/>
    <w:rsid w:val="00124E80"/>
    <w:rsid w:val="00127197"/>
    <w:rsid w:val="00131663"/>
    <w:rsid w:val="00135964"/>
    <w:rsid w:val="00137D31"/>
    <w:rsid w:val="0014211E"/>
    <w:rsid w:val="00143E32"/>
    <w:rsid w:val="00150F7F"/>
    <w:rsid w:val="00156FE4"/>
    <w:rsid w:val="00160382"/>
    <w:rsid w:val="0016308B"/>
    <w:rsid w:val="00165546"/>
    <w:rsid w:val="001657E5"/>
    <w:rsid w:val="00167725"/>
    <w:rsid w:val="0017438E"/>
    <w:rsid w:val="001816A5"/>
    <w:rsid w:val="00183FE2"/>
    <w:rsid w:val="001908D7"/>
    <w:rsid w:val="0019118F"/>
    <w:rsid w:val="0019189A"/>
    <w:rsid w:val="00191C40"/>
    <w:rsid w:val="0019227E"/>
    <w:rsid w:val="00193129"/>
    <w:rsid w:val="001A1AF4"/>
    <w:rsid w:val="001A20BD"/>
    <w:rsid w:val="001A2F05"/>
    <w:rsid w:val="001B2DC3"/>
    <w:rsid w:val="001B576B"/>
    <w:rsid w:val="001B74E4"/>
    <w:rsid w:val="001C255F"/>
    <w:rsid w:val="001C7079"/>
    <w:rsid w:val="001D22CC"/>
    <w:rsid w:val="001D5810"/>
    <w:rsid w:val="001E0189"/>
    <w:rsid w:val="001E3131"/>
    <w:rsid w:val="001F21D7"/>
    <w:rsid w:val="001F7F87"/>
    <w:rsid w:val="00200724"/>
    <w:rsid w:val="0020209C"/>
    <w:rsid w:val="002067C1"/>
    <w:rsid w:val="0021330A"/>
    <w:rsid w:val="00221AD1"/>
    <w:rsid w:val="0022797F"/>
    <w:rsid w:val="00227E71"/>
    <w:rsid w:val="00237098"/>
    <w:rsid w:val="00240922"/>
    <w:rsid w:val="00243524"/>
    <w:rsid w:val="002441D3"/>
    <w:rsid w:val="00244836"/>
    <w:rsid w:val="00246347"/>
    <w:rsid w:val="00257CB2"/>
    <w:rsid w:val="00260655"/>
    <w:rsid w:val="00260AFE"/>
    <w:rsid w:val="0026205D"/>
    <w:rsid w:val="00267C7B"/>
    <w:rsid w:val="00270AA0"/>
    <w:rsid w:val="00272325"/>
    <w:rsid w:val="002748DF"/>
    <w:rsid w:val="00280BA3"/>
    <w:rsid w:val="00280E79"/>
    <w:rsid w:val="00281D12"/>
    <w:rsid w:val="00282436"/>
    <w:rsid w:val="00282CF2"/>
    <w:rsid w:val="002849E7"/>
    <w:rsid w:val="00285CCF"/>
    <w:rsid w:val="0029004A"/>
    <w:rsid w:val="0029012C"/>
    <w:rsid w:val="002909FA"/>
    <w:rsid w:val="002915F0"/>
    <w:rsid w:val="002918C5"/>
    <w:rsid w:val="00292DF8"/>
    <w:rsid w:val="002A2951"/>
    <w:rsid w:val="002B2905"/>
    <w:rsid w:val="002B48CF"/>
    <w:rsid w:val="002C00E3"/>
    <w:rsid w:val="002C0386"/>
    <w:rsid w:val="002C4859"/>
    <w:rsid w:val="002C4E80"/>
    <w:rsid w:val="002D66F9"/>
    <w:rsid w:val="002D6854"/>
    <w:rsid w:val="002E3417"/>
    <w:rsid w:val="002E4951"/>
    <w:rsid w:val="002E72F4"/>
    <w:rsid w:val="002F1AD3"/>
    <w:rsid w:val="002F3E90"/>
    <w:rsid w:val="002F7B32"/>
    <w:rsid w:val="00306EA9"/>
    <w:rsid w:val="00310CB4"/>
    <w:rsid w:val="00312D77"/>
    <w:rsid w:val="0031480F"/>
    <w:rsid w:val="00321F6C"/>
    <w:rsid w:val="00322E52"/>
    <w:rsid w:val="00323380"/>
    <w:rsid w:val="003248A6"/>
    <w:rsid w:val="00330CAA"/>
    <w:rsid w:val="003321BA"/>
    <w:rsid w:val="003333C7"/>
    <w:rsid w:val="003337EC"/>
    <w:rsid w:val="003339D2"/>
    <w:rsid w:val="00334D2A"/>
    <w:rsid w:val="003400FF"/>
    <w:rsid w:val="003403C5"/>
    <w:rsid w:val="003406CC"/>
    <w:rsid w:val="00342FED"/>
    <w:rsid w:val="00346BC4"/>
    <w:rsid w:val="003513C1"/>
    <w:rsid w:val="00354EAC"/>
    <w:rsid w:val="0036317D"/>
    <w:rsid w:val="00363FEF"/>
    <w:rsid w:val="0036548A"/>
    <w:rsid w:val="003655BC"/>
    <w:rsid w:val="003752CB"/>
    <w:rsid w:val="0037598B"/>
    <w:rsid w:val="00381F09"/>
    <w:rsid w:val="00384EE8"/>
    <w:rsid w:val="00385A86"/>
    <w:rsid w:val="00387A6C"/>
    <w:rsid w:val="0039030C"/>
    <w:rsid w:val="003903E4"/>
    <w:rsid w:val="00391F41"/>
    <w:rsid w:val="003924EE"/>
    <w:rsid w:val="00392E0D"/>
    <w:rsid w:val="00396E3D"/>
    <w:rsid w:val="00397DCB"/>
    <w:rsid w:val="00397F48"/>
    <w:rsid w:val="003A3684"/>
    <w:rsid w:val="003A3A66"/>
    <w:rsid w:val="003A4E95"/>
    <w:rsid w:val="003A5619"/>
    <w:rsid w:val="003A601E"/>
    <w:rsid w:val="003B3CDA"/>
    <w:rsid w:val="003B5574"/>
    <w:rsid w:val="003C162D"/>
    <w:rsid w:val="003C327C"/>
    <w:rsid w:val="003C63A1"/>
    <w:rsid w:val="003C6CE8"/>
    <w:rsid w:val="003C73FF"/>
    <w:rsid w:val="003D1A51"/>
    <w:rsid w:val="003D32C4"/>
    <w:rsid w:val="003D3842"/>
    <w:rsid w:val="003E213E"/>
    <w:rsid w:val="003E2D1D"/>
    <w:rsid w:val="003E5F6C"/>
    <w:rsid w:val="003E6E47"/>
    <w:rsid w:val="003F5988"/>
    <w:rsid w:val="003F75D8"/>
    <w:rsid w:val="003F7DDD"/>
    <w:rsid w:val="00400755"/>
    <w:rsid w:val="004072EA"/>
    <w:rsid w:val="004120C0"/>
    <w:rsid w:val="00412F61"/>
    <w:rsid w:val="00415288"/>
    <w:rsid w:val="00416937"/>
    <w:rsid w:val="0041716A"/>
    <w:rsid w:val="00417647"/>
    <w:rsid w:val="0042018A"/>
    <w:rsid w:val="00431EA2"/>
    <w:rsid w:val="00432849"/>
    <w:rsid w:val="00434FF5"/>
    <w:rsid w:val="00435CE0"/>
    <w:rsid w:val="0043600A"/>
    <w:rsid w:val="00440EF2"/>
    <w:rsid w:val="00443E20"/>
    <w:rsid w:val="004457AF"/>
    <w:rsid w:val="00445DF4"/>
    <w:rsid w:val="004462B9"/>
    <w:rsid w:val="0044769A"/>
    <w:rsid w:val="00447E86"/>
    <w:rsid w:val="00455090"/>
    <w:rsid w:val="00456DC4"/>
    <w:rsid w:val="0045767A"/>
    <w:rsid w:val="004625BE"/>
    <w:rsid w:val="0046309C"/>
    <w:rsid w:val="00463146"/>
    <w:rsid w:val="00463325"/>
    <w:rsid w:val="0046472E"/>
    <w:rsid w:val="00465B95"/>
    <w:rsid w:val="00467AAE"/>
    <w:rsid w:val="00471883"/>
    <w:rsid w:val="004743E9"/>
    <w:rsid w:val="00475192"/>
    <w:rsid w:val="0047575A"/>
    <w:rsid w:val="00492D1E"/>
    <w:rsid w:val="004939E3"/>
    <w:rsid w:val="00493B72"/>
    <w:rsid w:val="00494568"/>
    <w:rsid w:val="004952C4"/>
    <w:rsid w:val="004A022F"/>
    <w:rsid w:val="004A0268"/>
    <w:rsid w:val="004A6C5E"/>
    <w:rsid w:val="004B10B1"/>
    <w:rsid w:val="004B5482"/>
    <w:rsid w:val="004C147D"/>
    <w:rsid w:val="004C68C3"/>
    <w:rsid w:val="004D5713"/>
    <w:rsid w:val="004D7838"/>
    <w:rsid w:val="004E627C"/>
    <w:rsid w:val="004E71BC"/>
    <w:rsid w:val="004F00D4"/>
    <w:rsid w:val="004F3A85"/>
    <w:rsid w:val="004F59E7"/>
    <w:rsid w:val="004F5EF8"/>
    <w:rsid w:val="004F70C0"/>
    <w:rsid w:val="005018B7"/>
    <w:rsid w:val="0050511C"/>
    <w:rsid w:val="00511901"/>
    <w:rsid w:val="00514390"/>
    <w:rsid w:val="00514FB6"/>
    <w:rsid w:val="0051773E"/>
    <w:rsid w:val="005201CF"/>
    <w:rsid w:val="00520674"/>
    <w:rsid w:val="005279AF"/>
    <w:rsid w:val="00530078"/>
    <w:rsid w:val="0053693D"/>
    <w:rsid w:val="00542994"/>
    <w:rsid w:val="00543A58"/>
    <w:rsid w:val="005474FF"/>
    <w:rsid w:val="00547FCA"/>
    <w:rsid w:val="00551E60"/>
    <w:rsid w:val="00552D6A"/>
    <w:rsid w:val="00554223"/>
    <w:rsid w:val="00555834"/>
    <w:rsid w:val="00562F58"/>
    <w:rsid w:val="005703A5"/>
    <w:rsid w:val="00572732"/>
    <w:rsid w:val="00576C2C"/>
    <w:rsid w:val="00581797"/>
    <w:rsid w:val="0058371C"/>
    <w:rsid w:val="00584D6F"/>
    <w:rsid w:val="0059103A"/>
    <w:rsid w:val="00591723"/>
    <w:rsid w:val="00591D6E"/>
    <w:rsid w:val="00591E48"/>
    <w:rsid w:val="005A4252"/>
    <w:rsid w:val="005A512A"/>
    <w:rsid w:val="005A68DE"/>
    <w:rsid w:val="005A7831"/>
    <w:rsid w:val="005B0F9F"/>
    <w:rsid w:val="005B2D00"/>
    <w:rsid w:val="005B2DBA"/>
    <w:rsid w:val="005B3251"/>
    <w:rsid w:val="005C095D"/>
    <w:rsid w:val="005C1F97"/>
    <w:rsid w:val="005C630C"/>
    <w:rsid w:val="005C671D"/>
    <w:rsid w:val="005D001F"/>
    <w:rsid w:val="005D2629"/>
    <w:rsid w:val="005D70D7"/>
    <w:rsid w:val="005D7691"/>
    <w:rsid w:val="005E6F1F"/>
    <w:rsid w:val="005F3A8B"/>
    <w:rsid w:val="005F595C"/>
    <w:rsid w:val="006029B4"/>
    <w:rsid w:val="00607F8C"/>
    <w:rsid w:val="00611594"/>
    <w:rsid w:val="0061351C"/>
    <w:rsid w:val="0061523E"/>
    <w:rsid w:val="006157FE"/>
    <w:rsid w:val="0061772F"/>
    <w:rsid w:val="0062554B"/>
    <w:rsid w:val="0062720C"/>
    <w:rsid w:val="006315ED"/>
    <w:rsid w:val="0064152E"/>
    <w:rsid w:val="00642933"/>
    <w:rsid w:val="00647A44"/>
    <w:rsid w:val="0065084C"/>
    <w:rsid w:val="00661E36"/>
    <w:rsid w:val="00663643"/>
    <w:rsid w:val="00663744"/>
    <w:rsid w:val="00675454"/>
    <w:rsid w:val="0067780A"/>
    <w:rsid w:val="00683497"/>
    <w:rsid w:val="00684A8A"/>
    <w:rsid w:val="00685127"/>
    <w:rsid w:val="00687316"/>
    <w:rsid w:val="006924B0"/>
    <w:rsid w:val="00694C2F"/>
    <w:rsid w:val="00694DD9"/>
    <w:rsid w:val="006953D0"/>
    <w:rsid w:val="006A0CE0"/>
    <w:rsid w:val="006A7CA3"/>
    <w:rsid w:val="006B0F1C"/>
    <w:rsid w:val="006B41AF"/>
    <w:rsid w:val="006B5E38"/>
    <w:rsid w:val="006C0B06"/>
    <w:rsid w:val="006C688F"/>
    <w:rsid w:val="006D0ED1"/>
    <w:rsid w:val="006D4A7E"/>
    <w:rsid w:val="006D4B04"/>
    <w:rsid w:val="006D50C9"/>
    <w:rsid w:val="006D7885"/>
    <w:rsid w:val="006E078B"/>
    <w:rsid w:val="006E1409"/>
    <w:rsid w:val="006E1866"/>
    <w:rsid w:val="006E2404"/>
    <w:rsid w:val="006E27BA"/>
    <w:rsid w:val="006F1E75"/>
    <w:rsid w:val="006F3705"/>
    <w:rsid w:val="006F3746"/>
    <w:rsid w:val="006F7C24"/>
    <w:rsid w:val="00702600"/>
    <w:rsid w:val="007054D4"/>
    <w:rsid w:val="0070664A"/>
    <w:rsid w:val="00707668"/>
    <w:rsid w:val="007159E0"/>
    <w:rsid w:val="00715F1C"/>
    <w:rsid w:val="007205C4"/>
    <w:rsid w:val="007271F2"/>
    <w:rsid w:val="00727971"/>
    <w:rsid w:val="00727ED0"/>
    <w:rsid w:val="007327D6"/>
    <w:rsid w:val="00733919"/>
    <w:rsid w:val="0073486F"/>
    <w:rsid w:val="00734DB4"/>
    <w:rsid w:val="00744308"/>
    <w:rsid w:val="00744935"/>
    <w:rsid w:val="00744F2B"/>
    <w:rsid w:val="007454D3"/>
    <w:rsid w:val="00745B50"/>
    <w:rsid w:val="007505AF"/>
    <w:rsid w:val="00751627"/>
    <w:rsid w:val="0075720B"/>
    <w:rsid w:val="00762C18"/>
    <w:rsid w:val="0076634A"/>
    <w:rsid w:val="00771DBC"/>
    <w:rsid w:val="00776BB3"/>
    <w:rsid w:val="00780622"/>
    <w:rsid w:val="00781321"/>
    <w:rsid w:val="00782D9F"/>
    <w:rsid w:val="0078396A"/>
    <w:rsid w:val="007840F1"/>
    <w:rsid w:val="00785898"/>
    <w:rsid w:val="00786635"/>
    <w:rsid w:val="00786BAF"/>
    <w:rsid w:val="00794099"/>
    <w:rsid w:val="007A0D5C"/>
    <w:rsid w:val="007A6782"/>
    <w:rsid w:val="007A7C67"/>
    <w:rsid w:val="007B33A4"/>
    <w:rsid w:val="007B4CB3"/>
    <w:rsid w:val="007B5CCA"/>
    <w:rsid w:val="007B7A71"/>
    <w:rsid w:val="007C1995"/>
    <w:rsid w:val="007C1EA9"/>
    <w:rsid w:val="007C3D44"/>
    <w:rsid w:val="007D78E5"/>
    <w:rsid w:val="007E45F4"/>
    <w:rsid w:val="007F1BE6"/>
    <w:rsid w:val="007F409F"/>
    <w:rsid w:val="00803956"/>
    <w:rsid w:val="00812FB9"/>
    <w:rsid w:val="0081698A"/>
    <w:rsid w:val="00821D11"/>
    <w:rsid w:val="00827239"/>
    <w:rsid w:val="00835599"/>
    <w:rsid w:val="00835D94"/>
    <w:rsid w:val="00836B61"/>
    <w:rsid w:val="00837BA1"/>
    <w:rsid w:val="00841A40"/>
    <w:rsid w:val="00841DB1"/>
    <w:rsid w:val="008444D5"/>
    <w:rsid w:val="008467E0"/>
    <w:rsid w:val="008551C1"/>
    <w:rsid w:val="00856B1D"/>
    <w:rsid w:val="00860468"/>
    <w:rsid w:val="00862A64"/>
    <w:rsid w:val="00863C70"/>
    <w:rsid w:val="00865739"/>
    <w:rsid w:val="00871A0F"/>
    <w:rsid w:val="00872446"/>
    <w:rsid w:val="008769E4"/>
    <w:rsid w:val="00877929"/>
    <w:rsid w:val="00880994"/>
    <w:rsid w:val="00887090"/>
    <w:rsid w:val="0088765D"/>
    <w:rsid w:val="00887A2D"/>
    <w:rsid w:val="00891B2C"/>
    <w:rsid w:val="00891E0D"/>
    <w:rsid w:val="008A075B"/>
    <w:rsid w:val="008A1180"/>
    <w:rsid w:val="008A19DA"/>
    <w:rsid w:val="008A1EFF"/>
    <w:rsid w:val="008B0C16"/>
    <w:rsid w:val="008B148B"/>
    <w:rsid w:val="008B3A60"/>
    <w:rsid w:val="008B6A48"/>
    <w:rsid w:val="008C35EA"/>
    <w:rsid w:val="008C543E"/>
    <w:rsid w:val="008C617C"/>
    <w:rsid w:val="008C6577"/>
    <w:rsid w:val="008D5018"/>
    <w:rsid w:val="008E04EB"/>
    <w:rsid w:val="008E0BEA"/>
    <w:rsid w:val="008E1664"/>
    <w:rsid w:val="008E2928"/>
    <w:rsid w:val="008F1191"/>
    <w:rsid w:val="008F3957"/>
    <w:rsid w:val="008F478E"/>
    <w:rsid w:val="00905D39"/>
    <w:rsid w:val="009119FA"/>
    <w:rsid w:val="00933FD6"/>
    <w:rsid w:val="009405BE"/>
    <w:rsid w:val="0094060B"/>
    <w:rsid w:val="0094460B"/>
    <w:rsid w:val="00947107"/>
    <w:rsid w:val="00952593"/>
    <w:rsid w:val="00953773"/>
    <w:rsid w:val="00961D9B"/>
    <w:rsid w:val="009628A9"/>
    <w:rsid w:val="00964B13"/>
    <w:rsid w:val="0098213B"/>
    <w:rsid w:val="00982916"/>
    <w:rsid w:val="00984A65"/>
    <w:rsid w:val="0099233B"/>
    <w:rsid w:val="009A0ED9"/>
    <w:rsid w:val="009A0F07"/>
    <w:rsid w:val="009A1887"/>
    <w:rsid w:val="009A75A5"/>
    <w:rsid w:val="009B3B45"/>
    <w:rsid w:val="009B6F98"/>
    <w:rsid w:val="009B7FAF"/>
    <w:rsid w:val="009C0FA1"/>
    <w:rsid w:val="009C3893"/>
    <w:rsid w:val="009C3950"/>
    <w:rsid w:val="009C47F9"/>
    <w:rsid w:val="009D59FF"/>
    <w:rsid w:val="009E6707"/>
    <w:rsid w:val="009F22C7"/>
    <w:rsid w:val="009F5C0A"/>
    <w:rsid w:val="009F5C3C"/>
    <w:rsid w:val="009F7BDB"/>
    <w:rsid w:val="009F7C7C"/>
    <w:rsid w:val="00A100E6"/>
    <w:rsid w:val="00A12E73"/>
    <w:rsid w:val="00A14D39"/>
    <w:rsid w:val="00A1767F"/>
    <w:rsid w:val="00A20236"/>
    <w:rsid w:val="00A227B1"/>
    <w:rsid w:val="00A24ACE"/>
    <w:rsid w:val="00A26295"/>
    <w:rsid w:val="00A35F12"/>
    <w:rsid w:val="00A5168D"/>
    <w:rsid w:val="00A5585C"/>
    <w:rsid w:val="00A56779"/>
    <w:rsid w:val="00A63E20"/>
    <w:rsid w:val="00A63ECA"/>
    <w:rsid w:val="00A72B6D"/>
    <w:rsid w:val="00A72F8A"/>
    <w:rsid w:val="00A866C2"/>
    <w:rsid w:val="00A87EE0"/>
    <w:rsid w:val="00AA0962"/>
    <w:rsid w:val="00AA0A10"/>
    <w:rsid w:val="00AA3B19"/>
    <w:rsid w:val="00AA41A5"/>
    <w:rsid w:val="00AA5170"/>
    <w:rsid w:val="00AA6664"/>
    <w:rsid w:val="00AB18DD"/>
    <w:rsid w:val="00AB3BB4"/>
    <w:rsid w:val="00AB70D1"/>
    <w:rsid w:val="00AB7F6A"/>
    <w:rsid w:val="00AC2261"/>
    <w:rsid w:val="00AD0587"/>
    <w:rsid w:val="00AD3FEC"/>
    <w:rsid w:val="00AE22D7"/>
    <w:rsid w:val="00AE4E5D"/>
    <w:rsid w:val="00AE5905"/>
    <w:rsid w:val="00AE7F90"/>
    <w:rsid w:val="00AF03F3"/>
    <w:rsid w:val="00AF0D93"/>
    <w:rsid w:val="00AF6C1A"/>
    <w:rsid w:val="00B003C1"/>
    <w:rsid w:val="00B02E09"/>
    <w:rsid w:val="00B03324"/>
    <w:rsid w:val="00B04187"/>
    <w:rsid w:val="00B07B53"/>
    <w:rsid w:val="00B14CC4"/>
    <w:rsid w:val="00B1527A"/>
    <w:rsid w:val="00B21167"/>
    <w:rsid w:val="00B23639"/>
    <w:rsid w:val="00B3299D"/>
    <w:rsid w:val="00B341F0"/>
    <w:rsid w:val="00B352A3"/>
    <w:rsid w:val="00B41318"/>
    <w:rsid w:val="00B45DB1"/>
    <w:rsid w:val="00B510B6"/>
    <w:rsid w:val="00B537E9"/>
    <w:rsid w:val="00B55636"/>
    <w:rsid w:val="00B576DB"/>
    <w:rsid w:val="00B61A70"/>
    <w:rsid w:val="00B63F88"/>
    <w:rsid w:val="00B66ABC"/>
    <w:rsid w:val="00B67001"/>
    <w:rsid w:val="00B7138A"/>
    <w:rsid w:val="00B7144F"/>
    <w:rsid w:val="00B80244"/>
    <w:rsid w:val="00B84644"/>
    <w:rsid w:val="00B91BF7"/>
    <w:rsid w:val="00B93DE6"/>
    <w:rsid w:val="00B94E46"/>
    <w:rsid w:val="00B97CA5"/>
    <w:rsid w:val="00BA219F"/>
    <w:rsid w:val="00BA2624"/>
    <w:rsid w:val="00BB3AFB"/>
    <w:rsid w:val="00BB4432"/>
    <w:rsid w:val="00BD0765"/>
    <w:rsid w:val="00BD7EE2"/>
    <w:rsid w:val="00BE749C"/>
    <w:rsid w:val="00BF203F"/>
    <w:rsid w:val="00BF71A0"/>
    <w:rsid w:val="00C02D37"/>
    <w:rsid w:val="00C1008D"/>
    <w:rsid w:val="00C1146C"/>
    <w:rsid w:val="00C123B8"/>
    <w:rsid w:val="00C16828"/>
    <w:rsid w:val="00C2036B"/>
    <w:rsid w:val="00C244CF"/>
    <w:rsid w:val="00C259D8"/>
    <w:rsid w:val="00C27BCD"/>
    <w:rsid w:val="00C30877"/>
    <w:rsid w:val="00C30C12"/>
    <w:rsid w:val="00C30C4F"/>
    <w:rsid w:val="00C33640"/>
    <w:rsid w:val="00C405E0"/>
    <w:rsid w:val="00C46023"/>
    <w:rsid w:val="00C56435"/>
    <w:rsid w:val="00C5671F"/>
    <w:rsid w:val="00C65096"/>
    <w:rsid w:val="00C703A8"/>
    <w:rsid w:val="00C71A39"/>
    <w:rsid w:val="00C74B84"/>
    <w:rsid w:val="00C750AB"/>
    <w:rsid w:val="00C80902"/>
    <w:rsid w:val="00C832CD"/>
    <w:rsid w:val="00C912F6"/>
    <w:rsid w:val="00C93A26"/>
    <w:rsid w:val="00C94850"/>
    <w:rsid w:val="00C95F20"/>
    <w:rsid w:val="00C96201"/>
    <w:rsid w:val="00CA1712"/>
    <w:rsid w:val="00CA5FA5"/>
    <w:rsid w:val="00CA641F"/>
    <w:rsid w:val="00CB0376"/>
    <w:rsid w:val="00CB218C"/>
    <w:rsid w:val="00CB33B9"/>
    <w:rsid w:val="00CC0353"/>
    <w:rsid w:val="00CC584B"/>
    <w:rsid w:val="00CD4DE9"/>
    <w:rsid w:val="00CD75DD"/>
    <w:rsid w:val="00CE18D8"/>
    <w:rsid w:val="00CE346A"/>
    <w:rsid w:val="00CE4AFD"/>
    <w:rsid w:val="00CE7070"/>
    <w:rsid w:val="00CF047A"/>
    <w:rsid w:val="00CF051D"/>
    <w:rsid w:val="00CF2ACE"/>
    <w:rsid w:val="00CF4F96"/>
    <w:rsid w:val="00CF6485"/>
    <w:rsid w:val="00CF6918"/>
    <w:rsid w:val="00D0623B"/>
    <w:rsid w:val="00D07751"/>
    <w:rsid w:val="00D10FC9"/>
    <w:rsid w:val="00D11691"/>
    <w:rsid w:val="00D117D1"/>
    <w:rsid w:val="00D1267B"/>
    <w:rsid w:val="00D1733C"/>
    <w:rsid w:val="00D21985"/>
    <w:rsid w:val="00D24976"/>
    <w:rsid w:val="00D261E0"/>
    <w:rsid w:val="00D3079A"/>
    <w:rsid w:val="00D31B1B"/>
    <w:rsid w:val="00D35BBE"/>
    <w:rsid w:val="00D35C6B"/>
    <w:rsid w:val="00D377D3"/>
    <w:rsid w:val="00D41D91"/>
    <w:rsid w:val="00D44C41"/>
    <w:rsid w:val="00D46829"/>
    <w:rsid w:val="00D54413"/>
    <w:rsid w:val="00D64B12"/>
    <w:rsid w:val="00D664BC"/>
    <w:rsid w:val="00D70ABC"/>
    <w:rsid w:val="00D71377"/>
    <w:rsid w:val="00D8351C"/>
    <w:rsid w:val="00D85C86"/>
    <w:rsid w:val="00D877F8"/>
    <w:rsid w:val="00D939F3"/>
    <w:rsid w:val="00D971BC"/>
    <w:rsid w:val="00DA404D"/>
    <w:rsid w:val="00DB39E9"/>
    <w:rsid w:val="00DC05D3"/>
    <w:rsid w:val="00DC4BC3"/>
    <w:rsid w:val="00DC5EC0"/>
    <w:rsid w:val="00DD5F41"/>
    <w:rsid w:val="00DE37C0"/>
    <w:rsid w:val="00DE5366"/>
    <w:rsid w:val="00DE592A"/>
    <w:rsid w:val="00DE6369"/>
    <w:rsid w:val="00DF437A"/>
    <w:rsid w:val="00DF5148"/>
    <w:rsid w:val="00E00F4B"/>
    <w:rsid w:val="00E0153D"/>
    <w:rsid w:val="00E02039"/>
    <w:rsid w:val="00E06844"/>
    <w:rsid w:val="00E07DF2"/>
    <w:rsid w:val="00E14DA3"/>
    <w:rsid w:val="00E15A4A"/>
    <w:rsid w:val="00E15CA0"/>
    <w:rsid w:val="00E1659F"/>
    <w:rsid w:val="00E21776"/>
    <w:rsid w:val="00E27BD7"/>
    <w:rsid w:val="00E36BCD"/>
    <w:rsid w:val="00E4076B"/>
    <w:rsid w:val="00E4130C"/>
    <w:rsid w:val="00E415C9"/>
    <w:rsid w:val="00E42D7D"/>
    <w:rsid w:val="00E44AD3"/>
    <w:rsid w:val="00E4655B"/>
    <w:rsid w:val="00E465F2"/>
    <w:rsid w:val="00E5030D"/>
    <w:rsid w:val="00E5190B"/>
    <w:rsid w:val="00E51E13"/>
    <w:rsid w:val="00E53970"/>
    <w:rsid w:val="00E56AC0"/>
    <w:rsid w:val="00E64660"/>
    <w:rsid w:val="00E6487A"/>
    <w:rsid w:val="00E64D72"/>
    <w:rsid w:val="00E76ED5"/>
    <w:rsid w:val="00E816B9"/>
    <w:rsid w:val="00E84234"/>
    <w:rsid w:val="00E91B2A"/>
    <w:rsid w:val="00E946C2"/>
    <w:rsid w:val="00EA2E8D"/>
    <w:rsid w:val="00EA3CE0"/>
    <w:rsid w:val="00EA5B52"/>
    <w:rsid w:val="00EA7B6D"/>
    <w:rsid w:val="00EB0CA7"/>
    <w:rsid w:val="00EB1A92"/>
    <w:rsid w:val="00EB42FD"/>
    <w:rsid w:val="00EB696B"/>
    <w:rsid w:val="00EB707A"/>
    <w:rsid w:val="00EC06E4"/>
    <w:rsid w:val="00EC754A"/>
    <w:rsid w:val="00ED6774"/>
    <w:rsid w:val="00EE10D9"/>
    <w:rsid w:val="00EE386E"/>
    <w:rsid w:val="00EE5837"/>
    <w:rsid w:val="00EE5C47"/>
    <w:rsid w:val="00EE76E3"/>
    <w:rsid w:val="00EE79BF"/>
    <w:rsid w:val="00EF0D71"/>
    <w:rsid w:val="00EF1425"/>
    <w:rsid w:val="00EF4516"/>
    <w:rsid w:val="00EF4FB9"/>
    <w:rsid w:val="00F04175"/>
    <w:rsid w:val="00F04644"/>
    <w:rsid w:val="00F074E2"/>
    <w:rsid w:val="00F12528"/>
    <w:rsid w:val="00F22769"/>
    <w:rsid w:val="00F2510E"/>
    <w:rsid w:val="00F26127"/>
    <w:rsid w:val="00F267B3"/>
    <w:rsid w:val="00F27889"/>
    <w:rsid w:val="00F32098"/>
    <w:rsid w:val="00F3761B"/>
    <w:rsid w:val="00F41754"/>
    <w:rsid w:val="00F41B8D"/>
    <w:rsid w:val="00F4328C"/>
    <w:rsid w:val="00F531E9"/>
    <w:rsid w:val="00F54191"/>
    <w:rsid w:val="00F57FED"/>
    <w:rsid w:val="00F617F3"/>
    <w:rsid w:val="00F7120C"/>
    <w:rsid w:val="00F71F85"/>
    <w:rsid w:val="00F8186C"/>
    <w:rsid w:val="00F82F11"/>
    <w:rsid w:val="00F835B4"/>
    <w:rsid w:val="00F852DB"/>
    <w:rsid w:val="00F86413"/>
    <w:rsid w:val="00F86AF5"/>
    <w:rsid w:val="00F9228B"/>
    <w:rsid w:val="00F93FD0"/>
    <w:rsid w:val="00FA1CD7"/>
    <w:rsid w:val="00FA4A0C"/>
    <w:rsid w:val="00FA6238"/>
    <w:rsid w:val="00FA78BF"/>
    <w:rsid w:val="00FB1F7D"/>
    <w:rsid w:val="00FB2F10"/>
    <w:rsid w:val="00FB3817"/>
    <w:rsid w:val="00FC5262"/>
    <w:rsid w:val="00FC6A34"/>
    <w:rsid w:val="00FC6D2C"/>
    <w:rsid w:val="00FC79E3"/>
    <w:rsid w:val="00FC7E01"/>
    <w:rsid w:val="00FD27FC"/>
    <w:rsid w:val="00FD3E44"/>
    <w:rsid w:val="00FD7C27"/>
    <w:rsid w:val="00FE1FA3"/>
    <w:rsid w:val="00FE6067"/>
    <w:rsid w:val="00FF0F19"/>
    <w:rsid w:val="00FF149B"/>
    <w:rsid w:val="00FF3C89"/>
    <w:rsid w:val="00FF5124"/>
    <w:rsid w:val="00FF68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0E4675"/>
  <w15:docId w15:val="{9E12B743-250C-404A-9EE3-04E585DD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hr-HR" w:eastAsia="hr-HR"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85"/>
    <w:rPr>
      <w:kern w:val="20"/>
    </w:rPr>
  </w:style>
  <w:style w:type="paragraph" w:styleId="Naslov1">
    <w:name w:val="heading 1"/>
    <w:basedOn w:val="Normal"/>
    <w:next w:val="Normal"/>
    <w:link w:val="Naslov1Char"/>
    <w:qFormat/>
    <w:rsid w:val="001D22CC"/>
    <w:pPr>
      <w:keepNext/>
      <w:keepLines/>
      <w:spacing w:before="480" w:after="0"/>
      <w:outlineLvl w:val="0"/>
    </w:pPr>
    <w:rPr>
      <w:rFonts w:asciiTheme="majorHAnsi" w:eastAsiaTheme="majorEastAsia" w:hAnsiTheme="majorHAnsi" w:cstheme="majorBidi"/>
      <w:b/>
      <w:bCs/>
      <w:color w:val="577188" w:themeColor="accent1" w:themeShade="BF"/>
      <w:sz w:val="28"/>
      <w:szCs w:val="28"/>
    </w:rPr>
  </w:style>
  <w:style w:type="paragraph" w:styleId="Naslov2">
    <w:name w:val="heading 2"/>
    <w:basedOn w:val="Normal"/>
    <w:next w:val="Normal"/>
    <w:link w:val="Naslov2Char"/>
    <w:unhideWhenUsed/>
    <w:qFormat/>
    <w:rsid w:val="00363FEF"/>
    <w:pPr>
      <w:keepNext/>
      <w:keepLines/>
      <w:spacing w:before="200" w:after="0"/>
      <w:outlineLvl w:val="1"/>
    </w:pPr>
    <w:rPr>
      <w:rFonts w:asciiTheme="majorHAnsi" w:eastAsiaTheme="majorEastAsia" w:hAnsiTheme="majorHAnsi" w:cstheme="majorBidi"/>
      <w:b/>
      <w:bCs/>
      <w:color w:val="7E97AD" w:themeColor="accent1"/>
      <w:sz w:val="26"/>
      <w:szCs w:val="26"/>
    </w:rPr>
  </w:style>
  <w:style w:type="paragraph" w:styleId="Naslov3">
    <w:name w:val="heading 3"/>
    <w:basedOn w:val="Normal"/>
    <w:next w:val="Normal"/>
    <w:link w:val="Naslov3Char"/>
    <w:unhideWhenUsed/>
    <w:qFormat/>
    <w:rsid w:val="00363FEF"/>
    <w:pPr>
      <w:keepNext/>
      <w:keepLines/>
      <w:spacing w:before="200" w:after="0"/>
      <w:outlineLvl w:val="2"/>
    </w:pPr>
    <w:rPr>
      <w:rFonts w:asciiTheme="majorHAnsi" w:eastAsiaTheme="majorEastAsia" w:hAnsiTheme="majorHAnsi" w:cstheme="majorBidi"/>
      <w:b/>
      <w:bCs/>
      <w:color w:val="7E97AD" w:themeColor="accent1"/>
    </w:rPr>
  </w:style>
  <w:style w:type="paragraph" w:styleId="Naslov4">
    <w:name w:val="heading 4"/>
    <w:basedOn w:val="Normal"/>
    <w:next w:val="Normal"/>
    <w:link w:val="Naslov4Char"/>
    <w:unhideWhenUsed/>
    <w:qFormat/>
    <w:rsid w:val="00363FEF"/>
    <w:pPr>
      <w:keepNext/>
      <w:keepLines/>
      <w:spacing w:before="200" w:after="0"/>
      <w:outlineLvl w:val="3"/>
    </w:pPr>
    <w:rPr>
      <w:rFonts w:asciiTheme="majorHAnsi" w:eastAsiaTheme="majorEastAsia" w:hAnsiTheme="majorHAnsi" w:cstheme="majorBidi"/>
      <w:b/>
      <w:bCs/>
      <w:i/>
      <w:iCs/>
      <w:color w:val="7E97AD" w:themeColor="accent1"/>
    </w:rPr>
  </w:style>
  <w:style w:type="paragraph" w:styleId="Naslov5">
    <w:name w:val="heading 5"/>
    <w:basedOn w:val="Normal"/>
    <w:next w:val="Normal"/>
    <w:link w:val="Naslov5Char"/>
    <w:unhideWhenUsed/>
    <w:qFormat/>
    <w:rsid w:val="00363FEF"/>
    <w:pPr>
      <w:keepNext/>
      <w:keepLines/>
      <w:spacing w:before="200" w:after="0"/>
      <w:outlineLvl w:val="4"/>
    </w:pPr>
    <w:rPr>
      <w:rFonts w:asciiTheme="majorHAnsi" w:eastAsiaTheme="majorEastAsia" w:hAnsiTheme="majorHAnsi" w:cstheme="majorBidi"/>
      <w:color w:val="394B5A" w:themeColor="accent1" w:themeShade="7F"/>
    </w:rPr>
  </w:style>
  <w:style w:type="paragraph" w:styleId="Naslov6">
    <w:name w:val="heading 6"/>
    <w:basedOn w:val="Normal"/>
    <w:next w:val="Normal"/>
    <w:link w:val="Naslov6Char"/>
    <w:unhideWhenUsed/>
    <w:qFormat/>
    <w:rsid w:val="00363FEF"/>
    <w:pPr>
      <w:keepNext/>
      <w:keepLines/>
      <w:spacing w:before="200" w:after="0"/>
      <w:outlineLvl w:val="5"/>
    </w:pPr>
    <w:rPr>
      <w:rFonts w:asciiTheme="majorHAnsi" w:eastAsiaTheme="majorEastAsia" w:hAnsiTheme="majorHAnsi" w:cstheme="majorBidi"/>
      <w:i/>
      <w:iCs/>
      <w:color w:val="394B5A"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0">
    <w:name w:val="naslov 1"/>
    <w:basedOn w:val="Normal"/>
    <w:next w:val="Normal"/>
    <w:link w:val="Znaknaslova1"/>
    <w:uiPriority w:val="1"/>
    <w:qFormat/>
    <w:rsid w:val="00D21985"/>
    <w:pPr>
      <w:pageBreakBefore/>
      <w:spacing w:before="0" w:after="360" w:line="240" w:lineRule="auto"/>
      <w:ind w:left="-360" w:right="-360"/>
      <w:outlineLvl w:val="0"/>
    </w:pPr>
    <w:rPr>
      <w:sz w:val="36"/>
    </w:rPr>
  </w:style>
  <w:style w:type="paragraph" w:customStyle="1" w:styleId="naslov20">
    <w:name w:val="naslov 2"/>
    <w:basedOn w:val="Normal"/>
    <w:next w:val="Normal"/>
    <w:link w:val="Znaknaslova2"/>
    <w:uiPriority w:val="1"/>
    <w:unhideWhenUsed/>
    <w:qFormat/>
    <w:rsid w:val="00D21985"/>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naslov30">
    <w:name w:val="naslov 3"/>
    <w:basedOn w:val="Normal"/>
    <w:next w:val="Normal"/>
    <w:link w:val="Znaknaslova3"/>
    <w:uiPriority w:val="1"/>
    <w:unhideWhenUsed/>
    <w:qFormat/>
    <w:rsid w:val="00D21985"/>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naslov40">
    <w:name w:val="naslov 4"/>
    <w:basedOn w:val="Normal"/>
    <w:next w:val="Normal"/>
    <w:link w:val="Znaknaslova4"/>
    <w:uiPriority w:val="18"/>
    <w:semiHidden/>
    <w:unhideWhenUsed/>
    <w:qFormat/>
    <w:rsid w:val="00D21985"/>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0">
    <w:name w:val="naslov 5"/>
    <w:basedOn w:val="Normal"/>
    <w:next w:val="Normal"/>
    <w:link w:val="Znaknaslova5"/>
    <w:uiPriority w:val="18"/>
    <w:semiHidden/>
    <w:unhideWhenUsed/>
    <w:qFormat/>
    <w:rsid w:val="00D21985"/>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0">
    <w:name w:val="naslov 6"/>
    <w:basedOn w:val="Normal"/>
    <w:next w:val="Normal"/>
    <w:link w:val="Znaknaslova6"/>
    <w:uiPriority w:val="18"/>
    <w:semiHidden/>
    <w:unhideWhenUsed/>
    <w:qFormat/>
    <w:rsid w:val="00D21985"/>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
    <w:name w:val="naslov 7"/>
    <w:basedOn w:val="Normal"/>
    <w:next w:val="Normal"/>
    <w:link w:val="Znaknaslova7"/>
    <w:uiPriority w:val="18"/>
    <w:semiHidden/>
    <w:unhideWhenUsed/>
    <w:qFormat/>
    <w:rsid w:val="00D21985"/>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
    <w:name w:val="naslov 8"/>
    <w:basedOn w:val="Normal"/>
    <w:next w:val="Normal"/>
    <w:link w:val="Znaknaslova8"/>
    <w:uiPriority w:val="18"/>
    <w:semiHidden/>
    <w:unhideWhenUsed/>
    <w:qFormat/>
    <w:rsid w:val="00D21985"/>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
    <w:name w:val="naslov 9"/>
    <w:basedOn w:val="Normal"/>
    <w:next w:val="Normal"/>
    <w:link w:val="Znaknaslova9"/>
    <w:uiPriority w:val="18"/>
    <w:semiHidden/>
    <w:unhideWhenUsed/>
    <w:qFormat/>
    <w:rsid w:val="00D21985"/>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rsid w:val="00D21985"/>
    <w:pPr>
      <w:tabs>
        <w:tab w:val="center" w:pos="4680"/>
        <w:tab w:val="right" w:pos="9360"/>
      </w:tabs>
      <w:spacing w:before="0" w:after="0" w:line="240" w:lineRule="auto"/>
    </w:pPr>
  </w:style>
  <w:style w:type="character" w:customStyle="1" w:styleId="Znakzaglavlja">
    <w:name w:val="Znak zaglavlja"/>
    <w:basedOn w:val="Zadanifontodlomka"/>
    <w:link w:val="zaglavlje"/>
    <w:uiPriority w:val="99"/>
    <w:rsid w:val="00D21985"/>
    <w:rPr>
      <w:kern w:val="20"/>
    </w:rPr>
  </w:style>
  <w:style w:type="paragraph" w:customStyle="1" w:styleId="podnoje">
    <w:name w:val="podnožje"/>
    <w:basedOn w:val="Normal"/>
    <w:link w:val="Znakpodnoja"/>
    <w:uiPriority w:val="99"/>
    <w:unhideWhenUsed/>
    <w:rsid w:val="00D21985"/>
    <w:pPr>
      <w:pBdr>
        <w:top w:val="single" w:sz="4" w:space="6" w:color="B1C0CD" w:themeColor="accent1" w:themeTint="99"/>
        <w:left w:val="single" w:sz="2" w:space="4" w:color="FFFFFF" w:themeColor="background1"/>
      </w:pBdr>
      <w:spacing w:after="0" w:line="240" w:lineRule="auto"/>
      <w:ind w:left="-360" w:right="-360"/>
    </w:pPr>
  </w:style>
  <w:style w:type="character" w:customStyle="1" w:styleId="Znakpodnoja">
    <w:name w:val="Znak podnožja"/>
    <w:basedOn w:val="Zadanifontodlomka"/>
    <w:link w:val="podnoje"/>
    <w:uiPriority w:val="99"/>
    <w:rsid w:val="00D21985"/>
    <w:rPr>
      <w:kern w:val="20"/>
    </w:rPr>
  </w:style>
  <w:style w:type="table" w:customStyle="1" w:styleId="Reetkatablice1">
    <w:name w:val="Rešetka tablice1"/>
    <w:basedOn w:val="Obinatablica"/>
    <w:uiPriority w:val="59"/>
    <w:rsid w:val="00D2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
    <w:name w:val="Bez razmaka"/>
    <w:link w:val="Znakbezrazmaka"/>
    <w:uiPriority w:val="1"/>
    <w:qFormat/>
    <w:rsid w:val="00D21985"/>
    <w:pPr>
      <w:spacing w:after="0" w:line="240" w:lineRule="auto"/>
    </w:pPr>
  </w:style>
  <w:style w:type="paragraph" w:customStyle="1" w:styleId="Tekstuoblaiu">
    <w:name w:val="Tekst u oblačiću"/>
    <w:basedOn w:val="Normal"/>
    <w:link w:val="Znaktekstauoblaiu"/>
    <w:uiPriority w:val="99"/>
    <w:semiHidden/>
    <w:unhideWhenUsed/>
    <w:rsid w:val="00D21985"/>
    <w:pPr>
      <w:spacing w:after="0" w:line="240" w:lineRule="auto"/>
    </w:pPr>
    <w:rPr>
      <w:rFonts w:ascii="Tahoma" w:hAnsi="Tahoma" w:cs="Tahoma"/>
      <w:sz w:val="16"/>
    </w:rPr>
  </w:style>
  <w:style w:type="character" w:customStyle="1" w:styleId="Znaktekstauoblaiu">
    <w:name w:val="Znak teksta u oblačiću"/>
    <w:basedOn w:val="Zadanifontodlomka"/>
    <w:link w:val="Tekstuoblaiu"/>
    <w:uiPriority w:val="99"/>
    <w:semiHidden/>
    <w:rsid w:val="00D21985"/>
    <w:rPr>
      <w:rFonts w:ascii="Tahoma" w:hAnsi="Tahoma" w:cs="Tahoma"/>
      <w:sz w:val="16"/>
    </w:rPr>
  </w:style>
  <w:style w:type="character" w:customStyle="1" w:styleId="Znaknaslova1">
    <w:name w:val="Znak naslova 1"/>
    <w:basedOn w:val="Zadanifontodlomka"/>
    <w:link w:val="naslov10"/>
    <w:uiPriority w:val="1"/>
    <w:rsid w:val="00D21985"/>
    <w:rPr>
      <w:kern w:val="20"/>
      <w:sz w:val="36"/>
    </w:rPr>
  </w:style>
  <w:style w:type="character" w:customStyle="1" w:styleId="Znaknaslova2">
    <w:name w:val="Znak naslova 2"/>
    <w:basedOn w:val="Zadanifontodlomka"/>
    <w:link w:val="naslov20"/>
    <w:uiPriority w:val="1"/>
    <w:rsid w:val="00D21985"/>
    <w:rPr>
      <w:rFonts w:asciiTheme="majorHAnsi" w:eastAsiaTheme="majorEastAsia" w:hAnsiTheme="majorHAnsi" w:cstheme="majorBidi"/>
      <w:caps/>
      <w:color w:val="577188" w:themeColor="accent1" w:themeShade="BF"/>
      <w:kern w:val="20"/>
      <w:sz w:val="24"/>
    </w:rPr>
  </w:style>
  <w:style w:type="character" w:customStyle="1" w:styleId="Rezerviranomjestozatekst">
    <w:name w:val="Rezervirano mjesto za tekst"/>
    <w:basedOn w:val="Zadanifontodlomka"/>
    <w:uiPriority w:val="99"/>
    <w:semiHidden/>
    <w:rsid w:val="00D21985"/>
    <w:rPr>
      <w:color w:val="808080"/>
    </w:rPr>
  </w:style>
  <w:style w:type="paragraph" w:customStyle="1" w:styleId="Citat1">
    <w:name w:val="Citat1"/>
    <w:basedOn w:val="Normal"/>
    <w:next w:val="Normal"/>
    <w:link w:val="Znakcitata"/>
    <w:uiPriority w:val="9"/>
    <w:unhideWhenUsed/>
    <w:qFormat/>
    <w:rsid w:val="00D21985"/>
    <w:pPr>
      <w:spacing w:before="240" w:after="240"/>
      <w:ind w:left="720" w:right="720"/>
    </w:pPr>
    <w:rPr>
      <w:i/>
      <w:iCs/>
      <w:color w:val="7E97AD" w:themeColor="accent1"/>
      <w:sz w:val="28"/>
    </w:rPr>
  </w:style>
  <w:style w:type="character" w:customStyle="1" w:styleId="Znakcitata">
    <w:name w:val="Znak citata"/>
    <w:basedOn w:val="Zadanifontodlomka"/>
    <w:link w:val="Citat1"/>
    <w:uiPriority w:val="9"/>
    <w:rsid w:val="00D21985"/>
    <w:rPr>
      <w:i/>
      <w:iCs/>
      <w:color w:val="7E97AD" w:themeColor="accent1"/>
      <w:kern w:val="20"/>
      <w:sz w:val="28"/>
    </w:rPr>
  </w:style>
  <w:style w:type="paragraph" w:customStyle="1" w:styleId="Bibliografija1">
    <w:name w:val="Bibliografija1"/>
    <w:basedOn w:val="Normal"/>
    <w:next w:val="Normal"/>
    <w:uiPriority w:val="37"/>
    <w:semiHidden/>
    <w:unhideWhenUsed/>
    <w:rsid w:val="00D21985"/>
  </w:style>
  <w:style w:type="paragraph" w:customStyle="1" w:styleId="Blokteksta1">
    <w:name w:val="Blok teksta1"/>
    <w:basedOn w:val="Normal"/>
    <w:uiPriority w:val="99"/>
    <w:semiHidden/>
    <w:unhideWhenUsed/>
    <w:rsid w:val="00D21985"/>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Glavnitekst">
    <w:name w:val="Glavni tekst"/>
    <w:basedOn w:val="Normal"/>
    <w:link w:val="Znakglavnogteksta"/>
    <w:uiPriority w:val="99"/>
    <w:semiHidden/>
    <w:unhideWhenUsed/>
    <w:rsid w:val="00D21985"/>
    <w:pPr>
      <w:spacing w:after="120"/>
    </w:pPr>
  </w:style>
  <w:style w:type="character" w:customStyle="1" w:styleId="Znakglavnogteksta">
    <w:name w:val="Znak glavnog teksta"/>
    <w:basedOn w:val="Zadanifontodlomka"/>
    <w:link w:val="Glavnitekst"/>
    <w:uiPriority w:val="99"/>
    <w:semiHidden/>
    <w:rsid w:val="00D21985"/>
  </w:style>
  <w:style w:type="paragraph" w:customStyle="1" w:styleId="Glavnitekst2">
    <w:name w:val="Glavni tekst 2"/>
    <w:basedOn w:val="Normal"/>
    <w:link w:val="Znakglavnogteksta2"/>
    <w:uiPriority w:val="99"/>
    <w:semiHidden/>
    <w:unhideWhenUsed/>
    <w:rsid w:val="00D21985"/>
    <w:pPr>
      <w:spacing w:after="120" w:line="480" w:lineRule="auto"/>
    </w:pPr>
  </w:style>
  <w:style w:type="character" w:customStyle="1" w:styleId="Znakglavnogteksta2">
    <w:name w:val="Znak glavnog teksta 2"/>
    <w:basedOn w:val="Zadanifontodlomka"/>
    <w:link w:val="Glavnitekst2"/>
    <w:uiPriority w:val="99"/>
    <w:semiHidden/>
    <w:rsid w:val="00D21985"/>
  </w:style>
  <w:style w:type="paragraph" w:customStyle="1" w:styleId="Glavnitekst3">
    <w:name w:val="Glavni tekst 3"/>
    <w:basedOn w:val="Normal"/>
    <w:link w:val="Znakglavnogteksta3"/>
    <w:uiPriority w:val="99"/>
    <w:semiHidden/>
    <w:unhideWhenUsed/>
    <w:rsid w:val="00D21985"/>
    <w:pPr>
      <w:spacing w:after="120"/>
    </w:pPr>
    <w:rPr>
      <w:sz w:val="16"/>
    </w:rPr>
  </w:style>
  <w:style w:type="character" w:customStyle="1" w:styleId="Znakglavnogteksta3">
    <w:name w:val="Znak glavnog teksta 3"/>
    <w:basedOn w:val="Zadanifontodlomka"/>
    <w:link w:val="Glavnitekst3"/>
    <w:uiPriority w:val="99"/>
    <w:semiHidden/>
    <w:rsid w:val="00D21985"/>
    <w:rPr>
      <w:sz w:val="16"/>
    </w:rPr>
  </w:style>
  <w:style w:type="paragraph" w:customStyle="1" w:styleId="Prvauvlakaglavnogteksta">
    <w:name w:val="Prva uvlaka glavnog teksta"/>
    <w:basedOn w:val="Glavnitekst"/>
    <w:link w:val="Znakprveuvlakeglavnogteksta"/>
    <w:uiPriority w:val="99"/>
    <w:semiHidden/>
    <w:unhideWhenUsed/>
    <w:rsid w:val="00D21985"/>
    <w:pPr>
      <w:spacing w:after="200"/>
      <w:ind w:firstLine="360"/>
    </w:pPr>
  </w:style>
  <w:style w:type="character" w:customStyle="1" w:styleId="Znakprveuvlakeglavnogteksta">
    <w:name w:val="Znak prve uvlake glavnog teksta"/>
    <w:basedOn w:val="Znakglavnogteksta"/>
    <w:link w:val="Prvauvlakaglavnogteksta"/>
    <w:uiPriority w:val="99"/>
    <w:semiHidden/>
    <w:rsid w:val="00D21985"/>
  </w:style>
  <w:style w:type="paragraph" w:customStyle="1" w:styleId="Uvlakaglavnogteksta">
    <w:name w:val="Uvlaka glavnog teksta"/>
    <w:basedOn w:val="Normal"/>
    <w:link w:val="Znakuvlakeglavnogteksta"/>
    <w:uiPriority w:val="99"/>
    <w:semiHidden/>
    <w:unhideWhenUsed/>
    <w:rsid w:val="00D21985"/>
    <w:pPr>
      <w:spacing w:after="120"/>
      <w:ind w:left="360"/>
    </w:pPr>
  </w:style>
  <w:style w:type="character" w:customStyle="1" w:styleId="Znakuvlakeglavnogteksta">
    <w:name w:val="Znak uvlake glavnog teksta"/>
    <w:basedOn w:val="Zadanifontodlomka"/>
    <w:link w:val="Uvlakaglavnogteksta"/>
    <w:uiPriority w:val="99"/>
    <w:semiHidden/>
    <w:rsid w:val="00D21985"/>
  </w:style>
  <w:style w:type="paragraph" w:customStyle="1" w:styleId="Prvauvlakaglavnogteksta2">
    <w:name w:val="Prva uvlaka glavnog teksta 2"/>
    <w:basedOn w:val="Uvlakaglavnogteksta"/>
    <w:link w:val="Znakprveuvlakeglavnogteksta2"/>
    <w:uiPriority w:val="99"/>
    <w:semiHidden/>
    <w:unhideWhenUsed/>
    <w:rsid w:val="00D21985"/>
    <w:pPr>
      <w:spacing w:after="200"/>
      <w:ind w:firstLine="360"/>
    </w:pPr>
  </w:style>
  <w:style w:type="character" w:customStyle="1" w:styleId="Znakprveuvlakeglavnogteksta2">
    <w:name w:val="Znak prve uvlake glavnog teksta 2"/>
    <w:basedOn w:val="Znakuvlakeglavnogteksta"/>
    <w:link w:val="Prvauvlakaglavnogteksta2"/>
    <w:uiPriority w:val="99"/>
    <w:semiHidden/>
    <w:rsid w:val="00D21985"/>
  </w:style>
  <w:style w:type="paragraph" w:customStyle="1" w:styleId="Uvlakaglavnogteksta2">
    <w:name w:val="Uvlaka glavnog teksta 2"/>
    <w:basedOn w:val="Normal"/>
    <w:link w:val="Znakuvlakeglavnogteksta2"/>
    <w:uiPriority w:val="99"/>
    <w:semiHidden/>
    <w:unhideWhenUsed/>
    <w:rsid w:val="00D21985"/>
    <w:pPr>
      <w:spacing w:after="120" w:line="480" w:lineRule="auto"/>
      <w:ind w:left="360"/>
    </w:pPr>
  </w:style>
  <w:style w:type="character" w:customStyle="1" w:styleId="Znakuvlakeglavnogteksta2">
    <w:name w:val="Znak uvlake glavnog teksta 2"/>
    <w:basedOn w:val="Zadanifontodlomka"/>
    <w:link w:val="Uvlakaglavnogteksta2"/>
    <w:uiPriority w:val="99"/>
    <w:semiHidden/>
    <w:rsid w:val="00D21985"/>
  </w:style>
  <w:style w:type="paragraph" w:customStyle="1" w:styleId="Uvlakaglavnogteksta3">
    <w:name w:val="Uvlaka glavnog teksta 3"/>
    <w:basedOn w:val="Normal"/>
    <w:link w:val="Znakuvlakeglavnogteksta3"/>
    <w:uiPriority w:val="99"/>
    <w:semiHidden/>
    <w:unhideWhenUsed/>
    <w:rsid w:val="00D21985"/>
    <w:pPr>
      <w:spacing w:after="120"/>
      <w:ind w:left="360"/>
    </w:pPr>
    <w:rPr>
      <w:sz w:val="16"/>
    </w:rPr>
  </w:style>
  <w:style w:type="character" w:customStyle="1" w:styleId="Znakuvlakeglavnogteksta3">
    <w:name w:val="Znak uvlake glavnog teksta 3"/>
    <w:basedOn w:val="Zadanifontodlomka"/>
    <w:link w:val="Uvlakaglavnogteksta3"/>
    <w:uiPriority w:val="99"/>
    <w:semiHidden/>
    <w:rsid w:val="00D21985"/>
    <w:rPr>
      <w:sz w:val="16"/>
    </w:rPr>
  </w:style>
  <w:style w:type="character" w:customStyle="1" w:styleId="Naslovknjige1">
    <w:name w:val="Naslov knjige1"/>
    <w:basedOn w:val="Zadanifontodlomka"/>
    <w:uiPriority w:val="33"/>
    <w:semiHidden/>
    <w:unhideWhenUsed/>
    <w:rsid w:val="00D21985"/>
    <w:rPr>
      <w:b/>
      <w:bCs/>
      <w:smallCaps/>
      <w:spacing w:val="5"/>
    </w:rPr>
  </w:style>
  <w:style w:type="paragraph" w:customStyle="1" w:styleId="opis">
    <w:name w:val="opis"/>
    <w:basedOn w:val="Normal"/>
    <w:next w:val="Normal"/>
    <w:uiPriority w:val="35"/>
    <w:semiHidden/>
    <w:unhideWhenUsed/>
    <w:qFormat/>
    <w:rsid w:val="00D21985"/>
    <w:pPr>
      <w:spacing w:line="240" w:lineRule="auto"/>
    </w:pPr>
    <w:rPr>
      <w:b/>
      <w:bCs/>
      <w:color w:val="7E97AD" w:themeColor="accent1"/>
      <w:sz w:val="18"/>
    </w:rPr>
  </w:style>
  <w:style w:type="paragraph" w:customStyle="1" w:styleId="Zavretak1">
    <w:name w:val="Završetak1"/>
    <w:basedOn w:val="Normal"/>
    <w:link w:val="Znakzavretka"/>
    <w:uiPriority w:val="99"/>
    <w:semiHidden/>
    <w:unhideWhenUsed/>
    <w:rsid w:val="00D21985"/>
    <w:pPr>
      <w:spacing w:after="0" w:line="240" w:lineRule="auto"/>
      <w:ind w:left="4320"/>
    </w:pPr>
  </w:style>
  <w:style w:type="character" w:customStyle="1" w:styleId="Znakzavretka">
    <w:name w:val="Znak završetka"/>
    <w:basedOn w:val="Zadanifontodlomka"/>
    <w:link w:val="Zavretak1"/>
    <w:uiPriority w:val="99"/>
    <w:semiHidden/>
    <w:rsid w:val="00D21985"/>
  </w:style>
  <w:style w:type="table" w:customStyle="1" w:styleId="arenareetka">
    <w:name w:val="Šarena rešetka"/>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Isticanjearenereetke1">
    <w:name w:val="Isticanje šarene rešetke 1"/>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Isticanjearenereetke2">
    <w:name w:val="Isticanje šarene rešetke 2"/>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Isticanjearenereetke3">
    <w:name w:val="Isticanje šarene rešetke 3"/>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Isticanjearenereetke4">
    <w:name w:val="Isticanje šarene rešetke 4"/>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Isticanjearenereetke5">
    <w:name w:val="Isticanje šarene rešetke 5"/>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Isticanjearenereetke6">
    <w:name w:val="Isticanje šarene rešetke 6"/>
    <w:basedOn w:val="Obinatablica"/>
    <w:uiPriority w:val="73"/>
    <w:rsid w:val="00D219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arenipopis">
    <w:name w:val="Šareni popis"/>
    <w:basedOn w:val="Obinatablica"/>
    <w:uiPriority w:val="72"/>
    <w:rsid w:val="00D219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sticanjearenogpopisa1">
    <w:name w:val="Isticanje šarenog popisa 1"/>
    <w:basedOn w:val="Obinatablica"/>
    <w:uiPriority w:val="72"/>
    <w:rsid w:val="00D21985"/>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Isticanjearenogpopisa2">
    <w:name w:val="Isticanje šarenog popisa 2"/>
    <w:basedOn w:val="Obinatablica"/>
    <w:uiPriority w:val="72"/>
    <w:rsid w:val="00D21985"/>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Isticanjearenogpopisa3">
    <w:name w:val="Isticanje šarenog popisa 3"/>
    <w:basedOn w:val="Obinatablica"/>
    <w:uiPriority w:val="72"/>
    <w:rsid w:val="00D21985"/>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Isticanjearenogpopisa4">
    <w:name w:val="Isticanje šarenog popisa 4"/>
    <w:basedOn w:val="Obinatablica"/>
    <w:uiPriority w:val="72"/>
    <w:rsid w:val="00D21985"/>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Isticanjearenogpopisa5">
    <w:name w:val="Isticanje šarenog popisa 5"/>
    <w:basedOn w:val="Obinatablica"/>
    <w:uiPriority w:val="72"/>
    <w:rsid w:val="00D21985"/>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Isticanjearenogpopisa6">
    <w:name w:val="Isticanje šarenog popisa 6"/>
    <w:basedOn w:val="Obinatablica"/>
    <w:uiPriority w:val="72"/>
    <w:rsid w:val="00D21985"/>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arenosjenanje">
    <w:name w:val="Šareno sjenčanje"/>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Isticanjearenogsjenanja1">
    <w:name w:val="Isticanje šarenog sjenčanja 1"/>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Isticanjearenogsjenanja2">
    <w:name w:val="Isticanje šarenog sjenčanja 2"/>
    <w:basedOn w:val="Obinatablica"/>
    <w:uiPriority w:val="71"/>
    <w:rsid w:val="00D21985"/>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Isticanjearenogsjenanja3">
    <w:name w:val="Isticanje šarenog sjenčanja 3"/>
    <w:basedOn w:val="Obinatablica"/>
    <w:uiPriority w:val="71"/>
    <w:rsid w:val="00D21985"/>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Isticanjearenogsjenanja4">
    <w:name w:val="Isticanje šarenog sjenčanja 4"/>
    <w:basedOn w:val="Obinatablica"/>
    <w:uiPriority w:val="71"/>
    <w:rsid w:val="00D21985"/>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Isticanjearenogsjenanja5">
    <w:name w:val="Isticanje šarenog sjenčanja 5"/>
    <w:basedOn w:val="Obinatablica"/>
    <w:uiPriority w:val="71"/>
    <w:rsid w:val="00D21985"/>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Isticanjearenogsjenanja6">
    <w:name w:val="Isticanje šarenog sjenčanja 6"/>
    <w:basedOn w:val="Obinatablica"/>
    <w:uiPriority w:val="71"/>
    <w:rsid w:val="00D21985"/>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napomene">
    <w:name w:val="referenca napomene"/>
    <w:basedOn w:val="Zadanifontodlomka"/>
    <w:uiPriority w:val="99"/>
    <w:semiHidden/>
    <w:unhideWhenUsed/>
    <w:rsid w:val="00D21985"/>
    <w:rPr>
      <w:sz w:val="16"/>
    </w:rPr>
  </w:style>
  <w:style w:type="paragraph" w:customStyle="1" w:styleId="tekstnapomene">
    <w:name w:val="tekst napomene"/>
    <w:basedOn w:val="Normal"/>
    <w:link w:val="Znaktekstakomentara"/>
    <w:uiPriority w:val="99"/>
    <w:semiHidden/>
    <w:unhideWhenUsed/>
    <w:rsid w:val="00D21985"/>
    <w:pPr>
      <w:spacing w:line="240" w:lineRule="auto"/>
    </w:pPr>
  </w:style>
  <w:style w:type="character" w:customStyle="1" w:styleId="Znaktekstakomentara">
    <w:name w:val="Znak teksta komentara"/>
    <w:basedOn w:val="Zadanifontodlomka"/>
    <w:link w:val="tekstnapomene"/>
    <w:uiPriority w:val="99"/>
    <w:semiHidden/>
    <w:rsid w:val="00D21985"/>
    <w:rPr>
      <w:sz w:val="20"/>
    </w:rPr>
  </w:style>
  <w:style w:type="paragraph" w:customStyle="1" w:styleId="predmetnapomene">
    <w:name w:val="predmet napomene"/>
    <w:basedOn w:val="tekstnapomene"/>
    <w:next w:val="tekstnapomene"/>
    <w:link w:val="Znakpredmetakomentara"/>
    <w:uiPriority w:val="99"/>
    <w:semiHidden/>
    <w:unhideWhenUsed/>
    <w:rsid w:val="00D21985"/>
    <w:rPr>
      <w:b/>
      <w:bCs/>
    </w:rPr>
  </w:style>
  <w:style w:type="character" w:customStyle="1" w:styleId="Znakpredmetakomentara">
    <w:name w:val="Znak predmeta komentara"/>
    <w:basedOn w:val="Znaktekstakomentara"/>
    <w:link w:val="predmetnapomene"/>
    <w:uiPriority w:val="99"/>
    <w:semiHidden/>
    <w:rsid w:val="00D21985"/>
    <w:rPr>
      <w:b/>
      <w:bCs/>
      <w:sz w:val="20"/>
    </w:rPr>
  </w:style>
  <w:style w:type="table" w:customStyle="1" w:styleId="Tamnipopis1">
    <w:name w:val="Tamni popis1"/>
    <w:basedOn w:val="Obinatablica"/>
    <w:uiPriority w:val="70"/>
    <w:rsid w:val="00D219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Isticanjetamnogpopisa1">
    <w:name w:val="Isticanje tamnog popisa 1"/>
    <w:basedOn w:val="Obinatablica"/>
    <w:uiPriority w:val="70"/>
    <w:rsid w:val="00D21985"/>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Isticanjetamnogpopisa2">
    <w:name w:val="Isticanje tamnog popisa 2"/>
    <w:basedOn w:val="Obinatablica"/>
    <w:uiPriority w:val="70"/>
    <w:rsid w:val="00D21985"/>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Isticanjetamnogpopisa3">
    <w:name w:val="Isticanje tamnog popisa 3"/>
    <w:basedOn w:val="Obinatablica"/>
    <w:uiPriority w:val="70"/>
    <w:rsid w:val="00D21985"/>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Isticanjetamnogpopisa4">
    <w:name w:val="Isticanje tamnog popisa 4"/>
    <w:basedOn w:val="Obinatablica"/>
    <w:uiPriority w:val="70"/>
    <w:rsid w:val="00D21985"/>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Isticanjetamnogpopisa5">
    <w:name w:val="Isticanje tamnog popisa 5"/>
    <w:basedOn w:val="Obinatablica"/>
    <w:uiPriority w:val="70"/>
    <w:rsid w:val="00D21985"/>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Isticanjetamnogpopisa6">
    <w:name w:val="Isticanje tamnog popisa 6"/>
    <w:basedOn w:val="Obinatablica"/>
    <w:uiPriority w:val="70"/>
    <w:rsid w:val="00D21985"/>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Normal"/>
    <w:next w:val="Normal"/>
    <w:link w:val="Znakdatuma"/>
    <w:uiPriority w:val="99"/>
    <w:semiHidden/>
    <w:unhideWhenUsed/>
    <w:rsid w:val="00D21985"/>
  </w:style>
  <w:style w:type="character" w:customStyle="1" w:styleId="Znakdatuma">
    <w:name w:val="Znak datuma"/>
    <w:basedOn w:val="Zadanifontodlomka"/>
    <w:link w:val="Datum1"/>
    <w:uiPriority w:val="99"/>
    <w:semiHidden/>
    <w:rsid w:val="00D21985"/>
  </w:style>
  <w:style w:type="paragraph" w:customStyle="1" w:styleId="Kartadokumenta1">
    <w:name w:val="Karta dokumenta1"/>
    <w:basedOn w:val="Normal"/>
    <w:link w:val="Znakkartedokumenta"/>
    <w:uiPriority w:val="99"/>
    <w:semiHidden/>
    <w:unhideWhenUsed/>
    <w:rsid w:val="00D21985"/>
    <w:pPr>
      <w:spacing w:after="0" w:line="240" w:lineRule="auto"/>
    </w:pPr>
    <w:rPr>
      <w:rFonts w:ascii="Tahoma" w:hAnsi="Tahoma" w:cs="Tahoma"/>
      <w:sz w:val="16"/>
    </w:rPr>
  </w:style>
  <w:style w:type="character" w:customStyle="1" w:styleId="Znakkartedokumenta">
    <w:name w:val="Znak karte dokumenta"/>
    <w:basedOn w:val="Zadanifontodlomka"/>
    <w:link w:val="Kartadokumenta1"/>
    <w:uiPriority w:val="99"/>
    <w:semiHidden/>
    <w:rsid w:val="00D21985"/>
    <w:rPr>
      <w:rFonts w:ascii="Tahoma" w:hAnsi="Tahoma" w:cs="Tahoma"/>
      <w:sz w:val="16"/>
    </w:rPr>
  </w:style>
  <w:style w:type="paragraph" w:customStyle="1" w:styleId="Potpise-pote1">
    <w:name w:val="Potpis e-pošte1"/>
    <w:basedOn w:val="Normal"/>
    <w:link w:val="Znakpotpisae-pote"/>
    <w:uiPriority w:val="99"/>
    <w:semiHidden/>
    <w:unhideWhenUsed/>
    <w:rsid w:val="00D21985"/>
    <w:pPr>
      <w:spacing w:after="0" w:line="240" w:lineRule="auto"/>
    </w:pPr>
  </w:style>
  <w:style w:type="character" w:customStyle="1" w:styleId="Znakpotpisae-pote">
    <w:name w:val="Znak potpisa e-pošte"/>
    <w:basedOn w:val="Zadanifontodlomka"/>
    <w:link w:val="Potpise-pote1"/>
    <w:uiPriority w:val="99"/>
    <w:semiHidden/>
    <w:rsid w:val="00D21985"/>
  </w:style>
  <w:style w:type="character" w:customStyle="1" w:styleId="Naglasak">
    <w:name w:val="Naglasak"/>
    <w:basedOn w:val="Zadanifontodlomka"/>
    <w:uiPriority w:val="20"/>
    <w:semiHidden/>
    <w:unhideWhenUsed/>
    <w:rsid w:val="00D21985"/>
    <w:rPr>
      <w:i/>
      <w:iCs/>
    </w:rPr>
  </w:style>
  <w:style w:type="character" w:customStyle="1" w:styleId="referencakrajnjebiljeke">
    <w:name w:val="referenca krajnje bilješke"/>
    <w:basedOn w:val="Zadanifontodlomka"/>
    <w:uiPriority w:val="99"/>
    <w:semiHidden/>
    <w:unhideWhenUsed/>
    <w:rsid w:val="00D21985"/>
    <w:rPr>
      <w:vertAlign w:val="superscript"/>
    </w:rPr>
  </w:style>
  <w:style w:type="paragraph" w:customStyle="1" w:styleId="tekstkrajnjebiljeke">
    <w:name w:val="tekst krajnje bilješke"/>
    <w:basedOn w:val="Normal"/>
    <w:link w:val="Znaktekstakrajnjebiljeke"/>
    <w:uiPriority w:val="99"/>
    <w:semiHidden/>
    <w:unhideWhenUsed/>
    <w:rsid w:val="00D21985"/>
    <w:pPr>
      <w:spacing w:after="0" w:line="240" w:lineRule="auto"/>
    </w:pPr>
  </w:style>
  <w:style w:type="character" w:customStyle="1" w:styleId="Znaktekstakrajnjebiljeke">
    <w:name w:val="Znak teksta krajnje bilješke"/>
    <w:basedOn w:val="Zadanifontodlomka"/>
    <w:link w:val="tekstkrajnjebiljeke"/>
    <w:uiPriority w:val="99"/>
    <w:semiHidden/>
    <w:rsid w:val="00D21985"/>
    <w:rPr>
      <w:sz w:val="20"/>
    </w:rPr>
  </w:style>
  <w:style w:type="paragraph" w:customStyle="1" w:styleId="adresanaomotnici">
    <w:name w:val="adresa na omotnici"/>
    <w:basedOn w:val="Normal"/>
    <w:uiPriority w:val="99"/>
    <w:semiHidden/>
    <w:unhideWhenUsed/>
    <w:rsid w:val="00D219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omotnici">
    <w:name w:val="povratna adresa na omotnici"/>
    <w:basedOn w:val="Normal"/>
    <w:uiPriority w:val="99"/>
    <w:semiHidden/>
    <w:unhideWhenUsed/>
    <w:rsid w:val="00D21985"/>
    <w:pPr>
      <w:spacing w:after="0" w:line="240" w:lineRule="auto"/>
    </w:pPr>
    <w:rPr>
      <w:rFonts w:asciiTheme="majorHAnsi" w:eastAsiaTheme="majorEastAsia" w:hAnsiTheme="majorHAnsi" w:cstheme="majorBidi"/>
    </w:rPr>
  </w:style>
  <w:style w:type="character" w:customStyle="1" w:styleId="Slijeenahiperveza">
    <w:name w:val="Slijeđena hiperveza"/>
    <w:basedOn w:val="Zadanifontodlomka"/>
    <w:uiPriority w:val="99"/>
    <w:semiHidden/>
    <w:unhideWhenUsed/>
    <w:rsid w:val="00D21985"/>
    <w:rPr>
      <w:color w:val="969696" w:themeColor="followedHyperlink"/>
      <w:u w:val="single"/>
    </w:rPr>
  </w:style>
  <w:style w:type="character" w:customStyle="1" w:styleId="referencafusnote">
    <w:name w:val="referenca fusnote"/>
    <w:basedOn w:val="Zadanifontodlomka"/>
    <w:uiPriority w:val="99"/>
    <w:semiHidden/>
    <w:unhideWhenUsed/>
    <w:rsid w:val="00D21985"/>
    <w:rPr>
      <w:vertAlign w:val="superscript"/>
    </w:rPr>
  </w:style>
  <w:style w:type="paragraph" w:customStyle="1" w:styleId="tekstfusnote">
    <w:name w:val="tekst fusnote"/>
    <w:basedOn w:val="Normal"/>
    <w:link w:val="Znaktekstafusnote"/>
    <w:uiPriority w:val="99"/>
    <w:semiHidden/>
    <w:unhideWhenUsed/>
    <w:rsid w:val="00D21985"/>
    <w:pPr>
      <w:spacing w:after="0" w:line="240" w:lineRule="auto"/>
    </w:pPr>
  </w:style>
  <w:style w:type="character" w:customStyle="1" w:styleId="Znaktekstafusnote">
    <w:name w:val="Znak teksta fusnote"/>
    <w:basedOn w:val="Zadanifontodlomka"/>
    <w:link w:val="tekstfusnote"/>
    <w:uiPriority w:val="99"/>
    <w:semiHidden/>
    <w:rsid w:val="00D21985"/>
    <w:rPr>
      <w:sz w:val="20"/>
    </w:rPr>
  </w:style>
  <w:style w:type="character" w:customStyle="1" w:styleId="Znaknaslova3">
    <w:name w:val="Znak naslova 3"/>
    <w:basedOn w:val="Zadanifontodlomka"/>
    <w:link w:val="naslov30"/>
    <w:uiPriority w:val="1"/>
    <w:rsid w:val="00D21985"/>
    <w:rPr>
      <w:rFonts w:asciiTheme="majorHAnsi" w:eastAsiaTheme="majorEastAsia" w:hAnsiTheme="majorHAnsi" w:cstheme="majorBidi"/>
      <w:b/>
      <w:bCs/>
      <w:color w:val="7E97AD" w:themeColor="accent1"/>
      <w:kern w:val="20"/>
    </w:rPr>
  </w:style>
  <w:style w:type="character" w:customStyle="1" w:styleId="Znaknaslova4">
    <w:name w:val="Znak naslova 4"/>
    <w:basedOn w:val="Zadanifontodlomka"/>
    <w:link w:val="naslov40"/>
    <w:uiPriority w:val="18"/>
    <w:semiHidden/>
    <w:rsid w:val="00D21985"/>
    <w:rPr>
      <w:rFonts w:asciiTheme="majorHAnsi" w:eastAsiaTheme="majorEastAsia" w:hAnsiTheme="majorHAnsi" w:cstheme="majorBidi"/>
      <w:b/>
      <w:bCs/>
      <w:i/>
      <w:iCs/>
      <w:color w:val="7E97AD" w:themeColor="accent1"/>
      <w:kern w:val="20"/>
    </w:rPr>
  </w:style>
  <w:style w:type="character" w:customStyle="1" w:styleId="Znaknaslova5">
    <w:name w:val="Znak naslova 5"/>
    <w:basedOn w:val="Zadanifontodlomka"/>
    <w:link w:val="naslov50"/>
    <w:uiPriority w:val="18"/>
    <w:semiHidden/>
    <w:rsid w:val="00D21985"/>
    <w:rPr>
      <w:rFonts w:asciiTheme="majorHAnsi" w:eastAsiaTheme="majorEastAsia" w:hAnsiTheme="majorHAnsi" w:cstheme="majorBidi"/>
      <w:color w:val="394B5A" w:themeColor="accent1" w:themeShade="7F"/>
      <w:kern w:val="20"/>
    </w:rPr>
  </w:style>
  <w:style w:type="character" w:customStyle="1" w:styleId="Znaknaslova6">
    <w:name w:val="Znak naslova 6"/>
    <w:basedOn w:val="Zadanifontodlomka"/>
    <w:link w:val="naslov60"/>
    <w:uiPriority w:val="18"/>
    <w:semiHidden/>
    <w:rsid w:val="00D21985"/>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Zadanifontodlomka"/>
    <w:link w:val="naslov7"/>
    <w:uiPriority w:val="18"/>
    <w:semiHidden/>
    <w:rsid w:val="00D21985"/>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Zadanifontodlomka"/>
    <w:link w:val="naslov8"/>
    <w:uiPriority w:val="18"/>
    <w:semiHidden/>
    <w:rsid w:val="00D21985"/>
    <w:rPr>
      <w:rFonts w:asciiTheme="majorHAnsi" w:eastAsiaTheme="majorEastAsia" w:hAnsiTheme="majorHAnsi" w:cstheme="majorBidi"/>
      <w:color w:val="404040" w:themeColor="text1" w:themeTint="BF"/>
      <w:kern w:val="20"/>
    </w:rPr>
  </w:style>
  <w:style w:type="character" w:customStyle="1" w:styleId="Znaknaslova9">
    <w:name w:val="Znak naslova 9"/>
    <w:basedOn w:val="Zadanifontodlomka"/>
    <w:link w:val="naslov9"/>
    <w:uiPriority w:val="18"/>
    <w:semiHidden/>
    <w:rsid w:val="00D21985"/>
    <w:rPr>
      <w:rFonts w:asciiTheme="majorHAnsi" w:eastAsiaTheme="majorEastAsia" w:hAnsiTheme="majorHAnsi" w:cstheme="majorBidi"/>
      <w:i/>
      <w:iCs/>
      <w:color w:val="404040" w:themeColor="text1" w:themeTint="BF"/>
      <w:kern w:val="20"/>
    </w:rPr>
  </w:style>
  <w:style w:type="character" w:customStyle="1" w:styleId="HTMLakronim">
    <w:name w:val="HTML akronim"/>
    <w:basedOn w:val="Zadanifontodlomka"/>
    <w:uiPriority w:val="99"/>
    <w:semiHidden/>
    <w:unhideWhenUsed/>
    <w:rsid w:val="00D21985"/>
  </w:style>
  <w:style w:type="paragraph" w:customStyle="1" w:styleId="HTMLadresa">
    <w:name w:val="HTML adresa"/>
    <w:basedOn w:val="Normal"/>
    <w:link w:val="ZnakHTMLadrese"/>
    <w:uiPriority w:val="99"/>
    <w:semiHidden/>
    <w:unhideWhenUsed/>
    <w:rsid w:val="00D21985"/>
    <w:pPr>
      <w:spacing w:after="0" w:line="240" w:lineRule="auto"/>
    </w:pPr>
    <w:rPr>
      <w:i/>
      <w:iCs/>
    </w:rPr>
  </w:style>
  <w:style w:type="character" w:customStyle="1" w:styleId="ZnakHTMLadrese">
    <w:name w:val="Znak HTML adrese"/>
    <w:basedOn w:val="Zadanifontodlomka"/>
    <w:link w:val="HTMLadresa"/>
    <w:uiPriority w:val="99"/>
    <w:semiHidden/>
    <w:rsid w:val="00D21985"/>
    <w:rPr>
      <w:i/>
      <w:iCs/>
    </w:rPr>
  </w:style>
  <w:style w:type="character" w:customStyle="1" w:styleId="HTMLnavod">
    <w:name w:val="HTML navod"/>
    <w:basedOn w:val="Zadanifontodlomka"/>
    <w:uiPriority w:val="99"/>
    <w:semiHidden/>
    <w:unhideWhenUsed/>
    <w:rsid w:val="00D21985"/>
    <w:rPr>
      <w:i/>
      <w:iCs/>
    </w:rPr>
  </w:style>
  <w:style w:type="character" w:customStyle="1" w:styleId="HTMLkod">
    <w:name w:val="HTML kod"/>
    <w:basedOn w:val="Zadanifontodlomka"/>
    <w:uiPriority w:val="99"/>
    <w:semiHidden/>
    <w:unhideWhenUsed/>
    <w:rsid w:val="00D21985"/>
    <w:rPr>
      <w:rFonts w:ascii="Consolas" w:hAnsi="Consolas" w:cs="Consolas"/>
      <w:sz w:val="20"/>
    </w:rPr>
  </w:style>
  <w:style w:type="character" w:customStyle="1" w:styleId="HTMLdefinicija">
    <w:name w:val="HTML definicija"/>
    <w:basedOn w:val="Zadanifontodlomka"/>
    <w:uiPriority w:val="99"/>
    <w:semiHidden/>
    <w:unhideWhenUsed/>
    <w:rsid w:val="00D21985"/>
    <w:rPr>
      <w:i/>
      <w:iCs/>
    </w:rPr>
  </w:style>
  <w:style w:type="character" w:customStyle="1" w:styleId="HTMLtipkovnica">
    <w:name w:val="HTML tipkovnica"/>
    <w:basedOn w:val="Zadanifontodlomka"/>
    <w:uiPriority w:val="99"/>
    <w:semiHidden/>
    <w:unhideWhenUsed/>
    <w:rsid w:val="00D21985"/>
    <w:rPr>
      <w:rFonts w:ascii="Consolas" w:hAnsi="Consolas" w:cs="Consolas"/>
      <w:sz w:val="20"/>
    </w:rPr>
  </w:style>
  <w:style w:type="paragraph" w:customStyle="1" w:styleId="HTMLprethodnooblikovanje">
    <w:name w:val="HTML prethodno oblikovanje"/>
    <w:basedOn w:val="Normal"/>
    <w:link w:val="ZnakHTMLprethodnogoblikovanja"/>
    <w:uiPriority w:val="99"/>
    <w:semiHidden/>
    <w:unhideWhenUsed/>
    <w:rsid w:val="00D21985"/>
    <w:pPr>
      <w:spacing w:after="0" w:line="240" w:lineRule="auto"/>
    </w:pPr>
    <w:rPr>
      <w:rFonts w:ascii="Consolas" w:hAnsi="Consolas" w:cs="Consolas"/>
    </w:rPr>
  </w:style>
  <w:style w:type="character" w:customStyle="1" w:styleId="ZnakHTMLprethodnogoblikovanja">
    <w:name w:val="Znak HTML prethodnog oblikovanja"/>
    <w:basedOn w:val="Zadanifontodlomka"/>
    <w:link w:val="HTMLprethodnooblikovanje"/>
    <w:uiPriority w:val="99"/>
    <w:semiHidden/>
    <w:rsid w:val="00D21985"/>
    <w:rPr>
      <w:rFonts w:ascii="Consolas" w:hAnsi="Consolas" w:cs="Consolas"/>
      <w:sz w:val="20"/>
    </w:rPr>
  </w:style>
  <w:style w:type="character" w:customStyle="1" w:styleId="HTMLprimjer">
    <w:name w:val="HTML primjer"/>
    <w:basedOn w:val="Zadanifontodlomka"/>
    <w:uiPriority w:val="99"/>
    <w:semiHidden/>
    <w:unhideWhenUsed/>
    <w:rsid w:val="00D21985"/>
    <w:rPr>
      <w:rFonts w:ascii="Consolas" w:hAnsi="Consolas" w:cs="Consolas"/>
      <w:sz w:val="24"/>
    </w:rPr>
  </w:style>
  <w:style w:type="character" w:customStyle="1" w:styleId="HTMLpisaistroj1">
    <w:name w:val="HTML pisaći stroj1"/>
    <w:basedOn w:val="Zadanifontodlomka"/>
    <w:uiPriority w:val="99"/>
    <w:semiHidden/>
    <w:unhideWhenUsed/>
    <w:rsid w:val="00D21985"/>
    <w:rPr>
      <w:rFonts w:ascii="Consolas" w:hAnsi="Consolas" w:cs="Consolas"/>
      <w:sz w:val="20"/>
    </w:rPr>
  </w:style>
  <w:style w:type="character" w:customStyle="1" w:styleId="HTMLvarijabla">
    <w:name w:val="HTML varijabla"/>
    <w:basedOn w:val="Zadanifontodlomka"/>
    <w:uiPriority w:val="99"/>
    <w:semiHidden/>
    <w:unhideWhenUsed/>
    <w:rsid w:val="00D21985"/>
    <w:rPr>
      <w:i/>
      <w:iCs/>
    </w:rPr>
  </w:style>
  <w:style w:type="character" w:customStyle="1" w:styleId="Hiperveza1">
    <w:name w:val="Hiperveza1"/>
    <w:basedOn w:val="Zadanifontodlomka"/>
    <w:uiPriority w:val="99"/>
    <w:unhideWhenUsed/>
    <w:rsid w:val="00D21985"/>
    <w:rPr>
      <w:color w:val="646464" w:themeColor="hyperlink"/>
      <w:u w:val="single"/>
    </w:rPr>
  </w:style>
  <w:style w:type="paragraph" w:customStyle="1" w:styleId="kazalo1">
    <w:name w:val="kazalo 1"/>
    <w:basedOn w:val="Normal"/>
    <w:next w:val="Normal"/>
    <w:autoRedefine/>
    <w:uiPriority w:val="99"/>
    <w:semiHidden/>
    <w:unhideWhenUsed/>
    <w:rsid w:val="00D21985"/>
    <w:pPr>
      <w:spacing w:after="0" w:line="240" w:lineRule="auto"/>
      <w:ind w:left="220" w:hanging="220"/>
    </w:pPr>
  </w:style>
  <w:style w:type="paragraph" w:customStyle="1" w:styleId="kazalo2">
    <w:name w:val="kazalo 2"/>
    <w:basedOn w:val="Normal"/>
    <w:next w:val="Normal"/>
    <w:autoRedefine/>
    <w:uiPriority w:val="99"/>
    <w:semiHidden/>
    <w:unhideWhenUsed/>
    <w:rsid w:val="00D21985"/>
    <w:pPr>
      <w:spacing w:after="0" w:line="240" w:lineRule="auto"/>
      <w:ind w:left="440" w:hanging="220"/>
    </w:pPr>
  </w:style>
  <w:style w:type="paragraph" w:customStyle="1" w:styleId="kazalo3">
    <w:name w:val="kazalo 3"/>
    <w:basedOn w:val="Normal"/>
    <w:next w:val="Normal"/>
    <w:autoRedefine/>
    <w:uiPriority w:val="99"/>
    <w:semiHidden/>
    <w:unhideWhenUsed/>
    <w:rsid w:val="00D21985"/>
    <w:pPr>
      <w:spacing w:after="0" w:line="240" w:lineRule="auto"/>
      <w:ind w:left="660" w:hanging="220"/>
    </w:pPr>
  </w:style>
  <w:style w:type="paragraph" w:customStyle="1" w:styleId="kazalo4">
    <w:name w:val="kazalo 4"/>
    <w:basedOn w:val="Normal"/>
    <w:next w:val="Normal"/>
    <w:autoRedefine/>
    <w:uiPriority w:val="99"/>
    <w:semiHidden/>
    <w:unhideWhenUsed/>
    <w:rsid w:val="00D21985"/>
    <w:pPr>
      <w:spacing w:after="0" w:line="240" w:lineRule="auto"/>
      <w:ind w:left="880" w:hanging="220"/>
    </w:pPr>
  </w:style>
  <w:style w:type="paragraph" w:customStyle="1" w:styleId="kazalo5">
    <w:name w:val="kazalo 5"/>
    <w:basedOn w:val="Normal"/>
    <w:next w:val="Normal"/>
    <w:autoRedefine/>
    <w:uiPriority w:val="99"/>
    <w:semiHidden/>
    <w:unhideWhenUsed/>
    <w:rsid w:val="00D21985"/>
    <w:pPr>
      <w:spacing w:after="0" w:line="240" w:lineRule="auto"/>
      <w:ind w:left="1100" w:hanging="220"/>
    </w:pPr>
  </w:style>
  <w:style w:type="paragraph" w:customStyle="1" w:styleId="kazalo6">
    <w:name w:val="kazalo 6"/>
    <w:basedOn w:val="Normal"/>
    <w:next w:val="Normal"/>
    <w:autoRedefine/>
    <w:uiPriority w:val="99"/>
    <w:semiHidden/>
    <w:unhideWhenUsed/>
    <w:rsid w:val="00D21985"/>
    <w:pPr>
      <w:spacing w:after="0" w:line="240" w:lineRule="auto"/>
      <w:ind w:left="1320" w:hanging="220"/>
    </w:pPr>
  </w:style>
  <w:style w:type="paragraph" w:customStyle="1" w:styleId="kazalo7">
    <w:name w:val="kazalo 7"/>
    <w:basedOn w:val="Normal"/>
    <w:next w:val="Normal"/>
    <w:autoRedefine/>
    <w:uiPriority w:val="99"/>
    <w:semiHidden/>
    <w:unhideWhenUsed/>
    <w:rsid w:val="00D21985"/>
    <w:pPr>
      <w:spacing w:after="0" w:line="240" w:lineRule="auto"/>
      <w:ind w:left="1540" w:hanging="220"/>
    </w:pPr>
  </w:style>
  <w:style w:type="paragraph" w:customStyle="1" w:styleId="kazalo8">
    <w:name w:val="kazalo 8"/>
    <w:basedOn w:val="Normal"/>
    <w:next w:val="Normal"/>
    <w:autoRedefine/>
    <w:uiPriority w:val="99"/>
    <w:semiHidden/>
    <w:unhideWhenUsed/>
    <w:rsid w:val="00D21985"/>
    <w:pPr>
      <w:spacing w:after="0" w:line="240" w:lineRule="auto"/>
      <w:ind w:left="1760" w:hanging="220"/>
    </w:pPr>
  </w:style>
  <w:style w:type="paragraph" w:customStyle="1" w:styleId="kazalo9">
    <w:name w:val="kazalo 9"/>
    <w:basedOn w:val="Normal"/>
    <w:next w:val="Normal"/>
    <w:autoRedefine/>
    <w:uiPriority w:val="99"/>
    <w:semiHidden/>
    <w:unhideWhenUsed/>
    <w:rsid w:val="00D21985"/>
    <w:pPr>
      <w:spacing w:after="0" w:line="240" w:lineRule="auto"/>
      <w:ind w:left="1980" w:hanging="220"/>
    </w:pPr>
  </w:style>
  <w:style w:type="paragraph" w:customStyle="1" w:styleId="naslovkazala">
    <w:name w:val="naslov kazala"/>
    <w:basedOn w:val="Normal"/>
    <w:next w:val="kazalo1"/>
    <w:uiPriority w:val="99"/>
    <w:semiHidden/>
    <w:unhideWhenUsed/>
    <w:rsid w:val="00D21985"/>
    <w:rPr>
      <w:rFonts w:asciiTheme="majorHAnsi" w:eastAsiaTheme="majorEastAsia" w:hAnsiTheme="majorHAnsi" w:cstheme="majorBidi"/>
      <w:b/>
      <w:bCs/>
    </w:rPr>
  </w:style>
  <w:style w:type="character" w:customStyle="1" w:styleId="Istaknutinaglasak">
    <w:name w:val="Istaknuti naglasak"/>
    <w:basedOn w:val="Zadanifontodlomka"/>
    <w:uiPriority w:val="21"/>
    <w:semiHidden/>
    <w:unhideWhenUsed/>
    <w:rsid w:val="00D21985"/>
    <w:rPr>
      <w:b/>
      <w:bCs/>
      <w:i/>
      <w:iCs/>
      <w:color w:val="7E97AD" w:themeColor="accent1"/>
    </w:rPr>
  </w:style>
  <w:style w:type="paragraph" w:customStyle="1" w:styleId="Naglaenicitat">
    <w:name w:val="Naglašeni citat"/>
    <w:basedOn w:val="Normal"/>
    <w:next w:val="Normal"/>
    <w:link w:val="Znaknaglaenogcitata"/>
    <w:uiPriority w:val="30"/>
    <w:semiHidden/>
    <w:unhideWhenUsed/>
    <w:rsid w:val="00D21985"/>
    <w:pPr>
      <w:pBdr>
        <w:bottom w:val="single" w:sz="4" w:space="4" w:color="7E97AD" w:themeColor="accent1"/>
      </w:pBdr>
      <w:spacing w:before="200" w:after="280"/>
      <w:ind w:left="936" w:right="936"/>
    </w:pPr>
    <w:rPr>
      <w:b/>
      <w:bCs/>
      <w:i/>
      <w:iCs/>
      <w:color w:val="7E97AD" w:themeColor="accent1"/>
    </w:rPr>
  </w:style>
  <w:style w:type="character" w:customStyle="1" w:styleId="Znaknaglaenogcitata">
    <w:name w:val="Znak naglašenog citata"/>
    <w:basedOn w:val="Zadanifontodlomka"/>
    <w:link w:val="Naglaenicitat"/>
    <w:uiPriority w:val="30"/>
    <w:semiHidden/>
    <w:rsid w:val="00D21985"/>
    <w:rPr>
      <w:b/>
      <w:bCs/>
      <w:i/>
      <w:iCs/>
      <w:color w:val="7E97AD" w:themeColor="accent1"/>
    </w:rPr>
  </w:style>
  <w:style w:type="character" w:customStyle="1" w:styleId="Istaknutareferenca1">
    <w:name w:val="Istaknuta referenca1"/>
    <w:basedOn w:val="Zadanifontodlomka"/>
    <w:uiPriority w:val="32"/>
    <w:semiHidden/>
    <w:unhideWhenUsed/>
    <w:rsid w:val="00D21985"/>
    <w:rPr>
      <w:b/>
      <w:bCs/>
      <w:smallCaps/>
      <w:color w:val="CC8E60" w:themeColor="accent2"/>
      <w:spacing w:val="5"/>
      <w:u w:val="single"/>
    </w:rPr>
  </w:style>
  <w:style w:type="table" w:customStyle="1" w:styleId="Svijetlareetka1">
    <w:name w:val="Svijetla rešetka1"/>
    <w:basedOn w:val="Obinatablica"/>
    <w:uiPriority w:val="62"/>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Isticanjesvijetlereetke1">
    <w:name w:val="Isticanje svijetle rešetke 1"/>
    <w:basedOn w:val="Obinatablica"/>
    <w:uiPriority w:val="62"/>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Isticanjesvijetlereetke2">
    <w:name w:val="Isticanje svijetle rešetke 2"/>
    <w:basedOn w:val="Obinatablica"/>
    <w:uiPriority w:val="62"/>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Isticanjesvijetlereetke3">
    <w:name w:val="Isticanje svijetle rešetke 3"/>
    <w:basedOn w:val="Obinatablica"/>
    <w:uiPriority w:val="62"/>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Isticanjesvijetlereetke4">
    <w:name w:val="Isticanje svijetle rešetke 4"/>
    <w:basedOn w:val="Obinatablica"/>
    <w:uiPriority w:val="62"/>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Isticanjesvijetlereetke5">
    <w:name w:val="Isticanje svijetle rešetke 5"/>
    <w:basedOn w:val="Obinatablica"/>
    <w:uiPriority w:val="62"/>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Isticanjesvijetlereetke6">
    <w:name w:val="Isticanje svijetle rešetke 6"/>
    <w:basedOn w:val="Obinatablica"/>
    <w:uiPriority w:val="62"/>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ijetlipopis1">
    <w:name w:val="Svijetli popis1"/>
    <w:basedOn w:val="Obinatablica"/>
    <w:uiPriority w:val="61"/>
    <w:rsid w:val="00D21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sticanjesvijetlogpopisa1">
    <w:name w:val="Isticanje svijetlog popisa 1"/>
    <w:basedOn w:val="Obinatablica"/>
    <w:uiPriority w:val="61"/>
    <w:rsid w:val="00D21985"/>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Isticanjesvijetlogpopisa2">
    <w:name w:val="Isticanje svijetlog popisa 2"/>
    <w:basedOn w:val="Obinatablica"/>
    <w:uiPriority w:val="61"/>
    <w:rsid w:val="00D21985"/>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Isticanjesvijetlogpopisa3">
    <w:name w:val="Isticanje svijetlog popisa 3"/>
    <w:basedOn w:val="Obinatablica"/>
    <w:uiPriority w:val="61"/>
    <w:rsid w:val="00D21985"/>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Isticanjesvijetlogpopisa4">
    <w:name w:val="Isticanje svijetlog popisa 4"/>
    <w:basedOn w:val="Obinatablica"/>
    <w:uiPriority w:val="61"/>
    <w:rsid w:val="00D21985"/>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Isticanjesvijetlogpopisa5">
    <w:name w:val="Isticanje svijetlog popisa 5"/>
    <w:basedOn w:val="Obinatablica"/>
    <w:uiPriority w:val="61"/>
    <w:rsid w:val="00D21985"/>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Isticanjesvijetlogpopisa6">
    <w:name w:val="Isticanje svijetlog popisa 6"/>
    <w:basedOn w:val="Obinatablica"/>
    <w:uiPriority w:val="61"/>
    <w:rsid w:val="00D21985"/>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ijetlosjenanje1">
    <w:name w:val="Svijetlo sjenčanje1"/>
    <w:basedOn w:val="Obinatablica"/>
    <w:uiPriority w:val="60"/>
    <w:rsid w:val="00D219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ticanjesvijetlogsjenanja1">
    <w:name w:val="Isticanje svijetlog sjenčanja 1"/>
    <w:basedOn w:val="Obinatablica"/>
    <w:uiPriority w:val="60"/>
    <w:rsid w:val="00D21985"/>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Isticanjesvijetlogsjenanja2">
    <w:name w:val="Isticanje svijetlog sjenčanja 2"/>
    <w:basedOn w:val="Obinatablica"/>
    <w:uiPriority w:val="60"/>
    <w:rsid w:val="00D21985"/>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Isticanjesvijetlogsjenanja3">
    <w:name w:val="Isticanje svijetlog sjenčanja 3"/>
    <w:basedOn w:val="Obinatablica"/>
    <w:uiPriority w:val="60"/>
    <w:rsid w:val="00D21985"/>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Isticanjesvijetlogsjenanja4">
    <w:name w:val="Isticanje svijetlog sjenčanja 4"/>
    <w:basedOn w:val="Obinatablica"/>
    <w:uiPriority w:val="60"/>
    <w:rsid w:val="00D21985"/>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Isticanjesvijetlogsjenanja5">
    <w:name w:val="Isticanje svijetlog sjenčanja 5"/>
    <w:basedOn w:val="Obinatablica"/>
    <w:uiPriority w:val="60"/>
    <w:rsid w:val="00D21985"/>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Isticanjesvijetlogsjenanja6">
    <w:name w:val="Isticanje svijetlog sjenčanja 6"/>
    <w:basedOn w:val="Obinatablica"/>
    <w:uiPriority w:val="60"/>
    <w:rsid w:val="00D21985"/>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tka">
    <w:name w:val="broj retka"/>
    <w:basedOn w:val="Zadanifontodlomka"/>
    <w:uiPriority w:val="99"/>
    <w:semiHidden/>
    <w:unhideWhenUsed/>
    <w:rsid w:val="00D21985"/>
  </w:style>
  <w:style w:type="paragraph" w:customStyle="1" w:styleId="Popis1">
    <w:name w:val="Popis1"/>
    <w:basedOn w:val="Normal"/>
    <w:uiPriority w:val="99"/>
    <w:semiHidden/>
    <w:unhideWhenUsed/>
    <w:rsid w:val="00D21985"/>
    <w:pPr>
      <w:ind w:left="360" w:hanging="360"/>
      <w:contextualSpacing/>
    </w:pPr>
  </w:style>
  <w:style w:type="paragraph" w:customStyle="1" w:styleId="Popis21">
    <w:name w:val="Popis 21"/>
    <w:basedOn w:val="Normal"/>
    <w:uiPriority w:val="99"/>
    <w:semiHidden/>
    <w:unhideWhenUsed/>
    <w:rsid w:val="00D21985"/>
    <w:pPr>
      <w:ind w:left="720" w:hanging="360"/>
      <w:contextualSpacing/>
    </w:pPr>
  </w:style>
  <w:style w:type="paragraph" w:customStyle="1" w:styleId="Popis31">
    <w:name w:val="Popis 31"/>
    <w:basedOn w:val="Normal"/>
    <w:uiPriority w:val="99"/>
    <w:semiHidden/>
    <w:unhideWhenUsed/>
    <w:rsid w:val="00D21985"/>
    <w:pPr>
      <w:ind w:left="1080" w:hanging="360"/>
      <w:contextualSpacing/>
    </w:pPr>
  </w:style>
  <w:style w:type="paragraph" w:customStyle="1" w:styleId="Popis41">
    <w:name w:val="Popis 41"/>
    <w:basedOn w:val="Normal"/>
    <w:uiPriority w:val="99"/>
    <w:semiHidden/>
    <w:unhideWhenUsed/>
    <w:rsid w:val="00D21985"/>
    <w:pPr>
      <w:ind w:left="1440" w:hanging="360"/>
      <w:contextualSpacing/>
    </w:pPr>
  </w:style>
  <w:style w:type="paragraph" w:customStyle="1" w:styleId="Popis51">
    <w:name w:val="Popis 51"/>
    <w:basedOn w:val="Normal"/>
    <w:uiPriority w:val="99"/>
    <w:semiHidden/>
    <w:unhideWhenUsed/>
    <w:rsid w:val="00D21985"/>
    <w:pPr>
      <w:ind w:left="1800" w:hanging="360"/>
      <w:contextualSpacing/>
    </w:pPr>
  </w:style>
  <w:style w:type="paragraph" w:customStyle="1" w:styleId="Grafikaoznakapopisa">
    <w:name w:val="Grafička oznaka popisa"/>
    <w:basedOn w:val="Normal"/>
    <w:uiPriority w:val="1"/>
    <w:unhideWhenUsed/>
    <w:qFormat/>
    <w:rsid w:val="00D21985"/>
    <w:pPr>
      <w:numPr>
        <w:numId w:val="1"/>
      </w:numPr>
      <w:spacing w:after="40"/>
    </w:pPr>
  </w:style>
  <w:style w:type="paragraph" w:customStyle="1" w:styleId="Grafikaoznakapopisa2">
    <w:name w:val="Grafička oznaka popisa 2"/>
    <w:basedOn w:val="Normal"/>
    <w:uiPriority w:val="99"/>
    <w:semiHidden/>
    <w:unhideWhenUsed/>
    <w:rsid w:val="00D21985"/>
    <w:pPr>
      <w:numPr>
        <w:numId w:val="2"/>
      </w:numPr>
      <w:contextualSpacing/>
    </w:pPr>
  </w:style>
  <w:style w:type="paragraph" w:customStyle="1" w:styleId="Grafikaoznakapopisa3">
    <w:name w:val="Grafička oznaka popisa 3"/>
    <w:basedOn w:val="Normal"/>
    <w:uiPriority w:val="99"/>
    <w:semiHidden/>
    <w:unhideWhenUsed/>
    <w:rsid w:val="00D21985"/>
    <w:pPr>
      <w:numPr>
        <w:numId w:val="3"/>
      </w:numPr>
      <w:contextualSpacing/>
    </w:pPr>
  </w:style>
  <w:style w:type="paragraph" w:customStyle="1" w:styleId="Grafikaoznakapopisa4">
    <w:name w:val="Grafička oznaka popisa 4"/>
    <w:basedOn w:val="Normal"/>
    <w:uiPriority w:val="99"/>
    <w:semiHidden/>
    <w:unhideWhenUsed/>
    <w:rsid w:val="00D21985"/>
    <w:pPr>
      <w:numPr>
        <w:numId w:val="4"/>
      </w:numPr>
      <w:contextualSpacing/>
    </w:pPr>
  </w:style>
  <w:style w:type="paragraph" w:customStyle="1" w:styleId="Grafikaoznakapopisa5">
    <w:name w:val="Grafička oznaka popisa 5"/>
    <w:basedOn w:val="Normal"/>
    <w:uiPriority w:val="99"/>
    <w:semiHidden/>
    <w:unhideWhenUsed/>
    <w:rsid w:val="00D21985"/>
    <w:pPr>
      <w:numPr>
        <w:numId w:val="5"/>
      </w:numPr>
      <w:contextualSpacing/>
    </w:pPr>
  </w:style>
  <w:style w:type="paragraph" w:customStyle="1" w:styleId="Nastavakpopisa1">
    <w:name w:val="Nastavak popisa1"/>
    <w:basedOn w:val="Normal"/>
    <w:uiPriority w:val="99"/>
    <w:semiHidden/>
    <w:unhideWhenUsed/>
    <w:rsid w:val="00D21985"/>
    <w:pPr>
      <w:spacing w:after="120"/>
      <w:ind w:left="360"/>
      <w:contextualSpacing/>
    </w:pPr>
  </w:style>
  <w:style w:type="paragraph" w:customStyle="1" w:styleId="Nastavakpopisa21">
    <w:name w:val="Nastavak popisa 21"/>
    <w:basedOn w:val="Normal"/>
    <w:uiPriority w:val="99"/>
    <w:semiHidden/>
    <w:unhideWhenUsed/>
    <w:rsid w:val="00D21985"/>
    <w:pPr>
      <w:spacing w:after="120"/>
      <w:ind w:left="720"/>
      <w:contextualSpacing/>
    </w:pPr>
  </w:style>
  <w:style w:type="paragraph" w:customStyle="1" w:styleId="Nastavakpopisa31">
    <w:name w:val="Nastavak popisa 31"/>
    <w:basedOn w:val="Normal"/>
    <w:uiPriority w:val="99"/>
    <w:semiHidden/>
    <w:unhideWhenUsed/>
    <w:rsid w:val="00D21985"/>
    <w:pPr>
      <w:spacing w:after="120"/>
      <w:ind w:left="1080"/>
      <w:contextualSpacing/>
    </w:pPr>
  </w:style>
  <w:style w:type="paragraph" w:customStyle="1" w:styleId="Nastavakpopisa41">
    <w:name w:val="Nastavak popisa 41"/>
    <w:basedOn w:val="Normal"/>
    <w:uiPriority w:val="99"/>
    <w:semiHidden/>
    <w:unhideWhenUsed/>
    <w:rsid w:val="00D21985"/>
    <w:pPr>
      <w:spacing w:after="120"/>
      <w:ind w:left="1440"/>
      <w:contextualSpacing/>
    </w:pPr>
  </w:style>
  <w:style w:type="paragraph" w:customStyle="1" w:styleId="Nastavakpopisa51">
    <w:name w:val="Nastavak popisa 51"/>
    <w:basedOn w:val="Normal"/>
    <w:uiPriority w:val="99"/>
    <w:semiHidden/>
    <w:unhideWhenUsed/>
    <w:rsid w:val="00D21985"/>
    <w:pPr>
      <w:spacing w:after="120"/>
      <w:ind w:left="1800"/>
      <w:contextualSpacing/>
    </w:pPr>
  </w:style>
  <w:style w:type="paragraph" w:customStyle="1" w:styleId="Brojevi1">
    <w:name w:val="Brojevi1"/>
    <w:basedOn w:val="Normal"/>
    <w:uiPriority w:val="1"/>
    <w:unhideWhenUsed/>
    <w:qFormat/>
    <w:rsid w:val="00D21985"/>
    <w:pPr>
      <w:numPr>
        <w:numId w:val="7"/>
      </w:numPr>
      <w:contextualSpacing/>
    </w:pPr>
  </w:style>
  <w:style w:type="paragraph" w:customStyle="1" w:styleId="Brojevi21">
    <w:name w:val="Brojevi 21"/>
    <w:basedOn w:val="Normal"/>
    <w:uiPriority w:val="1"/>
    <w:unhideWhenUsed/>
    <w:qFormat/>
    <w:rsid w:val="00D21985"/>
    <w:pPr>
      <w:numPr>
        <w:ilvl w:val="1"/>
        <w:numId w:val="7"/>
      </w:numPr>
      <w:contextualSpacing/>
    </w:pPr>
  </w:style>
  <w:style w:type="paragraph" w:customStyle="1" w:styleId="Brojevi31">
    <w:name w:val="Brojevi 31"/>
    <w:basedOn w:val="Normal"/>
    <w:uiPriority w:val="18"/>
    <w:unhideWhenUsed/>
    <w:qFormat/>
    <w:rsid w:val="00D21985"/>
    <w:pPr>
      <w:numPr>
        <w:ilvl w:val="2"/>
        <w:numId w:val="7"/>
      </w:numPr>
      <w:contextualSpacing/>
    </w:pPr>
  </w:style>
  <w:style w:type="paragraph" w:customStyle="1" w:styleId="Brojevi41">
    <w:name w:val="Brojevi 41"/>
    <w:basedOn w:val="Normal"/>
    <w:uiPriority w:val="18"/>
    <w:semiHidden/>
    <w:unhideWhenUsed/>
    <w:rsid w:val="00D21985"/>
    <w:pPr>
      <w:numPr>
        <w:ilvl w:val="3"/>
        <w:numId w:val="7"/>
      </w:numPr>
      <w:contextualSpacing/>
    </w:pPr>
  </w:style>
  <w:style w:type="paragraph" w:customStyle="1" w:styleId="Brojevi51">
    <w:name w:val="Brojevi 51"/>
    <w:basedOn w:val="Normal"/>
    <w:uiPriority w:val="18"/>
    <w:semiHidden/>
    <w:unhideWhenUsed/>
    <w:rsid w:val="00D21985"/>
    <w:pPr>
      <w:numPr>
        <w:ilvl w:val="4"/>
        <w:numId w:val="7"/>
      </w:numPr>
      <w:contextualSpacing/>
    </w:pPr>
  </w:style>
  <w:style w:type="paragraph" w:customStyle="1" w:styleId="Odlomakpopisa1">
    <w:name w:val="Odlomak popisa1"/>
    <w:basedOn w:val="Normal"/>
    <w:uiPriority w:val="34"/>
    <w:unhideWhenUsed/>
    <w:qFormat/>
    <w:rsid w:val="00D21985"/>
    <w:pPr>
      <w:ind w:left="720"/>
      <w:contextualSpacing/>
    </w:pPr>
  </w:style>
  <w:style w:type="paragraph" w:customStyle="1" w:styleId="makronaredba">
    <w:name w:val="makronaredba"/>
    <w:link w:val="Znaktekstamakronaredbe"/>
    <w:uiPriority w:val="99"/>
    <w:semiHidden/>
    <w:unhideWhenUsed/>
    <w:rsid w:val="00D219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naredbe">
    <w:name w:val="Znak teksta makronaredbe"/>
    <w:basedOn w:val="Zadanifontodlomka"/>
    <w:link w:val="makronaredba"/>
    <w:uiPriority w:val="99"/>
    <w:semiHidden/>
    <w:rsid w:val="00D21985"/>
    <w:rPr>
      <w:rFonts w:ascii="Consolas" w:hAnsi="Consolas" w:cs="Consolas"/>
      <w:sz w:val="20"/>
    </w:rPr>
  </w:style>
  <w:style w:type="table" w:customStyle="1" w:styleId="Srednjareetka11">
    <w:name w:val="Srednja rešetka 11"/>
    <w:basedOn w:val="Obinatablica"/>
    <w:uiPriority w:val="67"/>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rednjareetka1isticanje1">
    <w:name w:val="Srednja rešetka 1 isticanje 1"/>
    <w:basedOn w:val="Obinatablica"/>
    <w:uiPriority w:val="67"/>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rednjareetka1isticanje2">
    <w:name w:val="Srednja rešetka 1 isticanje 2"/>
    <w:basedOn w:val="Obinatablica"/>
    <w:uiPriority w:val="67"/>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rednjareetka1isticanje3">
    <w:name w:val="Srednja rešetka 1 isticanje 3"/>
    <w:basedOn w:val="Obinatablica"/>
    <w:uiPriority w:val="67"/>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rednjareetka1isticanje4">
    <w:name w:val="Srednja rešetka 1 isticanje 4"/>
    <w:basedOn w:val="Obinatablica"/>
    <w:uiPriority w:val="67"/>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rednjareetka1isticanje5">
    <w:name w:val="Srednja rešetka 1 isticanje 5"/>
    <w:basedOn w:val="Obinatablica"/>
    <w:uiPriority w:val="67"/>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rednjareetka1isticanje6">
    <w:name w:val="Srednja rešetka 1 isticanje 6"/>
    <w:basedOn w:val="Obinatablica"/>
    <w:uiPriority w:val="67"/>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rednjareetka21">
    <w:name w:val="Srednja rešetka 21"/>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areetka2isticanje1">
    <w:name w:val="Srednja rešetka 2 isticanje 1"/>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rednjareetka2isticanje2">
    <w:name w:val="Srednja rešetka 2 isticanje 2"/>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rednjareetka2isticanje3">
    <w:name w:val="Srednja rešetka 2 isticanje 3"/>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rednjareetka2isticanje4">
    <w:name w:val="Srednja rešetka 2 isticanje 4"/>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rednjareetka2isticanje5">
    <w:name w:val="Srednja rešetka 2 isticanje 5"/>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rednjareetka2isticanje6">
    <w:name w:val="Srednja rešetka 2 isticanje 6"/>
    <w:basedOn w:val="Obinatablica"/>
    <w:uiPriority w:val="68"/>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rednjareetka31">
    <w:name w:val="Srednja rešetka 31"/>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rednjareetka3isticanje1">
    <w:name w:val="Srednja rešetka 3 isticanje 1"/>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rednjareetka3isticanje2">
    <w:name w:val="Srednja rešetka 3 isticanje 2"/>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rednjareetka3isticanje3">
    <w:name w:val="Srednja rešetka 3 isticanje 3"/>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rednjareetka3isticanje4">
    <w:name w:val="Srednja rešetka 3 isticanje 4"/>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rednjareetka3isticanje5">
    <w:name w:val="Srednja rešetka 3 isticanje 5"/>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rednjareetka3isticanje6">
    <w:name w:val="Srednja rešetka 3 isticanje 6"/>
    <w:basedOn w:val="Obinatablica"/>
    <w:uiPriority w:val="69"/>
    <w:rsid w:val="00D219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rednjipopis11">
    <w:name w:val="Srednji popis 11"/>
    <w:basedOn w:val="Obinatablica"/>
    <w:uiPriority w:val="65"/>
    <w:rsid w:val="00D219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rednjipopis1isticanje1">
    <w:name w:val="Srednji popis 1 isticanje 1"/>
    <w:basedOn w:val="Obinatablica"/>
    <w:uiPriority w:val="65"/>
    <w:rsid w:val="00D2198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rednjipopis1isticanje2">
    <w:name w:val="Srednji popis 1 isticanje 2"/>
    <w:basedOn w:val="Obinatablica"/>
    <w:uiPriority w:val="65"/>
    <w:rsid w:val="00D2198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rednjipopis1isticanje3">
    <w:name w:val="Srednji popis 1 isticanje 3"/>
    <w:basedOn w:val="Obinatablica"/>
    <w:uiPriority w:val="65"/>
    <w:rsid w:val="00D2198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rednjipopis1isticanje4">
    <w:name w:val="Srednji popis 1 isticanje 4"/>
    <w:basedOn w:val="Obinatablica"/>
    <w:uiPriority w:val="65"/>
    <w:rsid w:val="00D2198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rednjipopis1isticanje5">
    <w:name w:val="Srednji popis 1 isticanje 5"/>
    <w:basedOn w:val="Obinatablica"/>
    <w:uiPriority w:val="65"/>
    <w:rsid w:val="00D2198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rednjipopis1isticanje6">
    <w:name w:val="Srednji popis 1 isticanje 6"/>
    <w:basedOn w:val="Obinatablica"/>
    <w:uiPriority w:val="65"/>
    <w:rsid w:val="00D2198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rednjipopis21">
    <w:name w:val="Srednji popis 21"/>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1">
    <w:name w:val="Srednji popis 2 isticanje 1"/>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2">
    <w:name w:val="Srednji popis 2 isticanje 2"/>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3">
    <w:name w:val="Srednji popis 2 isticanje 3"/>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4">
    <w:name w:val="Srednji popis 2 isticanje 4"/>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5">
    <w:name w:val="Srednji popis 2 isticanje 5"/>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6">
    <w:name w:val="Srednji popis 2 isticanje 6"/>
    <w:basedOn w:val="Obinatablica"/>
    <w:uiPriority w:val="66"/>
    <w:rsid w:val="00D219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esjenanje11">
    <w:name w:val="Srednje sjenčanje 11"/>
    <w:basedOn w:val="Obinatablica"/>
    <w:uiPriority w:val="63"/>
    <w:rsid w:val="00D219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rednjesjenanje1isticanje1">
    <w:name w:val="Srednje sjenčanje 1 isticanje 1"/>
    <w:basedOn w:val="Obinatablica"/>
    <w:uiPriority w:val="63"/>
    <w:rsid w:val="00D21985"/>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rednjesjenanje1isticanje2">
    <w:name w:val="Srednje sjenčanje 1 isticanje 2"/>
    <w:basedOn w:val="Obinatablica"/>
    <w:uiPriority w:val="63"/>
    <w:rsid w:val="00D21985"/>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rednjesjenanje1isticanje3">
    <w:name w:val="Srednje sjenčanje 1 isticanje 3"/>
    <w:basedOn w:val="Obinatablica"/>
    <w:uiPriority w:val="63"/>
    <w:rsid w:val="00D21985"/>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rednjesjenanje1isticanje4">
    <w:name w:val="Srednje sjenčanje 1 isticanje 4"/>
    <w:basedOn w:val="Obinatablica"/>
    <w:uiPriority w:val="63"/>
    <w:rsid w:val="00D21985"/>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rednjesjenanje1isticanje5">
    <w:name w:val="Srednje sjenčanje 1 isticanje 5"/>
    <w:basedOn w:val="Obinatablica"/>
    <w:uiPriority w:val="63"/>
    <w:rsid w:val="00D21985"/>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rednjesjenanje1isticanje6">
    <w:name w:val="Srednje sjenčanje 1 isticanje 6"/>
    <w:basedOn w:val="Obinatablica"/>
    <w:uiPriority w:val="63"/>
    <w:rsid w:val="00D21985"/>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rednjesjenanje21">
    <w:name w:val="Srednje sjenčanje 21"/>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1">
    <w:name w:val="Srednje sjenčanje 2 isticanje 1"/>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
    <w:name w:val="Srednje sjenčanje 2 isticanje 2"/>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3">
    <w:name w:val="Srednje sjenčanje 2 isticanje 3"/>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4">
    <w:name w:val="Srednje sjenčanje 2 isticanje 4"/>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5">
    <w:name w:val="Srednje sjenčanje 2 isticanje 5"/>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6">
    <w:name w:val="Srednje sjenčanje 2 isticanje 6"/>
    <w:basedOn w:val="Obinatablica"/>
    <w:uiPriority w:val="64"/>
    <w:rsid w:val="00D219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aglavljeporuke1">
    <w:name w:val="Zaglavlje poruke1"/>
    <w:basedOn w:val="Normal"/>
    <w:link w:val="Znakzaglavljaporuke"/>
    <w:uiPriority w:val="99"/>
    <w:semiHidden/>
    <w:unhideWhenUsed/>
    <w:rsid w:val="00D219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nakzaglavljaporuke">
    <w:name w:val="Znak zaglavlja poruke"/>
    <w:basedOn w:val="Zadanifontodlomka"/>
    <w:link w:val="Zaglavljeporuke1"/>
    <w:uiPriority w:val="99"/>
    <w:semiHidden/>
    <w:rsid w:val="00D21985"/>
    <w:rPr>
      <w:rFonts w:asciiTheme="majorHAnsi" w:eastAsiaTheme="majorEastAsia" w:hAnsiTheme="majorHAnsi" w:cstheme="majorBidi"/>
      <w:sz w:val="24"/>
      <w:shd w:val="pct20" w:color="auto" w:fill="auto"/>
    </w:rPr>
  </w:style>
  <w:style w:type="paragraph" w:customStyle="1" w:styleId="Obinoweb">
    <w:name w:val="Obično (web)"/>
    <w:basedOn w:val="Normal"/>
    <w:uiPriority w:val="99"/>
    <w:semiHidden/>
    <w:unhideWhenUsed/>
    <w:rsid w:val="00D21985"/>
    <w:rPr>
      <w:rFonts w:ascii="Times New Roman" w:hAnsi="Times New Roman" w:cs="Times New Roman"/>
      <w:sz w:val="24"/>
    </w:rPr>
  </w:style>
  <w:style w:type="paragraph" w:customStyle="1" w:styleId="Obinauvlaka">
    <w:name w:val="Obična uvlaka"/>
    <w:basedOn w:val="Normal"/>
    <w:uiPriority w:val="99"/>
    <w:semiHidden/>
    <w:unhideWhenUsed/>
    <w:rsid w:val="00D21985"/>
    <w:pPr>
      <w:ind w:left="720"/>
    </w:pPr>
  </w:style>
  <w:style w:type="paragraph" w:customStyle="1" w:styleId="Naslovnapomene">
    <w:name w:val="Naslov napomene"/>
    <w:basedOn w:val="Normal"/>
    <w:next w:val="Normal"/>
    <w:link w:val="Znaknaslovanapomene"/>
    <w:uiPriority w:val="99"/>
    <w:semiHidden/>
    <w:unhideWhenUsed/>
    <w:rsid w:val="00D21985"/>
    <w:pPr>
      <w:spacing w:after="0" w:line="240" w:lineRule="auto"/>
    </w:pPr>
  </w:style>
  <w:style w:type="character" w:customStyle="1" w:styleId="Znaknaslovanapomene">
    <w:name w:val="Znak naslova napomene"/>
    <w:basedOn w:val="Zadanifontodlomka"/>
    <w:link w:val="Naslovnapomene"/>
    <w:uiPriority w:val="99"/>
    <w:semiHidden/>
    <w:rsid w:val="00D21985"/>
  </w:style>
  <w:style w:type="character" w:customStyle="1" w:styleId="brojstranice">
    <w:name w:val="broj stranice"/>
    <w:basedOn w:val="Zadanifontodlomka"/>
    <w:uiPriority w:val="99"/>
    <w:semiHidden/>
    <w:unhideWhenUsed/>
    <w:rsid w:val="00D21985"/>
  </w:style>
  <w:style w:type="paragraph" w:customStyle="1" w:styleId="Obiantekst">
    <w:name w:val="Običan tekst"/>
    <w:basedOn w:val="Normal"/>
    <w:link w:val="Znakobinogteksta"/>
    <w:uiPriority w:val="99"/>
    <w:semiHidden/>
    <w:unhideWhenUsed/>
    <w:rsid w:val="00D21985"/>
    <w:pPr>
      <w:spacing w:after="0" w:line="240" w:lineRule="auto"/>
    </w:pPr>
    <w:rPr>
      <w:rFonts w:ascii="Consolas" w:hAnsi="Consolas" w:cs="Consolas"/>
      <w:sz w:val="21"/>
    </w:rPr>
  </w:style>
  <w:style w:type="character" w:customStyle="1" w:styleId="Znakobinogteksta">
    <w:name w:val="Znak običnog teksta"/>
    <w:basedOn w:val="Zadanifontodlomka"/>
    <w:link w:val="Obiantekst"/>
    <w:uiPriority w:val="99"/>
    <w:semiHidden/>
    <w:rsid w:val="00D21985"/>
    <w:rPr>
      <w:rFonts w:ascii="Consolas" w:hAnsi="Consolas" w:cs="Consolas"/>
      <w:sz w:val="21"/>
    </w:rPr>
  </w:style>
  <w:style w:type="paragraph" w:customStyle="1" w:styleId="Pozdrav1">
    <w:name w:val="Pozdrav1"/>
    <w:basedOn w:val="Normal"/>
    <w:next w:val="Normal"/>
    <w:link w:val="Znakpozdrava"/>
    <w:uiPriority w:val="99"/>
    <w:semiHidden/>
    <w:unhideWhenUsed/>
    <w:rsid w:val="00D21985"/>
  </w:style>
  <w:style w:type="character" w:customStyle="1" w:styleId="Znakpozdrava">
    <w:name w:val="Znak pozdrava"/>
    <w:basedOn w:val="Zadanifontodlomka"/>
    <w:link w:val="Pozdrav1"/>
    <w:uiPriority w:val="99"/>
    <w:semiHidden/>
    <w:rsid w:val="00D21985"/>
  </w:style>
  <w:style w:type="paragraph" w:customStyle="1" w:styleId="Potpis1">
    <w:name w:val="Potpis1"/>
    <w:basedOn w:val="Normal"/>
    <w:link w:val="Znakpotpisa"/>
    <w:uiPriority w:val="9"/>
    <w:unhideWhenUsed/>
    <w:qFormat/>
    <w:rsid w:val="00D21985"/>
    <w:pPr>
      <w:spacing w:before="720" w:after="0" w:line="312" w:lineRule="auto"/>
      <w:contextualSpacing/>
    </w:pPr>
  </w:style>
  <w:style w:type="character" w:customStyle="1" w:styleId="Znakpotpisa">
    <w:name w:val="Znak potpisa"/>
    <w:basedOn w:val="Zadanifontodlomka"/>
    <w:link w:val="Potpis1"/>
    <w:uiPriority w:val="9"/>
    <w:rsid w:val="00D21985"/>
    <w:rPr>
      <w:kern w:val="20"/>
    </w:rPr>
  </w:style>
  <w:style w:type="character" w:customStyle="1" w:styleId="Podebljano">
    <w:name w:val="Podebljano"/>
    <w:basedOn w:val="Zadanifontodlomka"/>
    <w:uiPriority w:val="1"/>
    <w:unhideWhenUsed/>
    <w:qFormat/>
    <w:rsid w:val="00D21985"/>
    <w:rPr>
      <w:b/>
      <w:bCs/>
    </w:rPr>
  </w:style>
  <w:style w:type="paragraph" w:customStyle="1" w:styleId="Podnaslov1">
    <w:name w:val="Podnaslov1"/>
    <w:basedOn w:val="Normal"/>
    <w:next w:val="Normal"/>
    <w:link w:val="Znakpodnaslova"/>
    <w:uiPriority w:val="19"/>
    <w:unhideWhenUsed/>
    <w:qFormat/>
    <w:rsid w:val="00D21985"/>
    <w:pPr>
      <w:numPr>
        <w:ilvl w:val="1"/>
      </w:numPr>
      <w:ind w:left="144" w:right="720"/>
    </w:pPr>
    <w:rPr>
      <w:rFonts w:asciiTheme="majorHAnsi" w:eastAsiaTheme="majorEastAsia" w:hAnsiTheme="majorHAnsi" w:cstheme="majorBidi"/>
      <w:caps/>
      <w:color w:val="7E97AD" w:themeColor="accent1"/>
      <w:sz w:val="64"/>
    </w:rPr>
  </w:style>
  <w:style w:type="character" w:customStyle="1" w:styleId="Znakpodnaslova">
    <w:name w:val="Znak podnaslova"/>
    <w:basedOn w:val="Zadanifontodlomka"/>
    <w:link w:val="Podnaslov1"/>
    <w:uiPriority w:val="19"/>
    <w:rsid w:val="00D21985"/>
    <w:rPr>
      <w:rFonts w:asciiTheme="majorHAnsi" w:eastAsiaTheme="majorEastAsia" w:hAnsiTheme="majorHAnsi" w:cstheme="majorBidi"/>
      <w:caps/>
      <w:color w:val="7E97AD" w:themeColor="accent1"/>
      <w:kern w:val="20"/>
      <w:sz w:val="64"/>
    </w:rPr>
  </w:style>
  <w:style w:type="character" w:customStyle="1" w:styleId="Neupadljivinaglasak">
    <w:name w:val="Neupadljivi naglasak"/>
    <w:basedOn w:val="Zadanifontodlomka"/>
    <w:uiPriority w:val="19"/>
    <w:semiHidden/>
    <w:unhideWhenUsed/>
    <w:rsid w:val="00D21985"/>
    <w:rPr>
      <w:i/>
      <w:iCs/>
      <w:color w:val="808080" w:themeColor="text1" w:themeTint="7F"/>
    </w:rPr>
  </w:style>
  <w:style w:type="character" w:customStyle="1" w:styleId="Neupadljivareferenca1">
    <w:name w:val="Neupadljiva referenca1"/>
    <w:basedOn w:val="Zadanifontodlomka"/>
    <w:uiPriority w:val="31"/>
    <w:semiHidden/>
    <w:unhideWhenUsed/>
    <w:rsid w:val="00D21985"/>
    <w:rPr>
      <w:smallCaps/>
      <w:color w:val="CC8E60" w:themeColor="accent2"/>
      <w:u w:val="single"/>
    </w:rPr>
  </w:style>
  <w:style w:type="table" w:customStyle="1" w:styleId="Efekti3Dtablice1">
    <w:name w:val="Efekti 3D tablice 1"/>
    <w:basedOn w:val="Obinatablica"/>
    <w:uiPriority w:val="99"/>
    <w:semiHidden/>
    <w:unhideWhenUsed/>
    <w:rsid w:val="00D21985"/>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ekti3Dtablice2">
    <w:name w:val="Efekti 3D tablice 2"/>
    <w:basedOn w:val="Obinatablica"/>
    <w:uiPriority w:val="99"/>
    <w:semiHidden/>
    <w:unhideWhenUsed/>
    <w:rsid w:val="00D21985"/>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ekti3Dtablice3">
    <w:name w:val="Efekti 3D tablice 3"/>
    <w:basedOn w:val="Obinatablica"/>
    <w:uiPriority w:val="99"/>
    <w:semiHidden/>
    <w:unhideWhenUsed/>
    <w:rsid w:val="00D21985"/>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1">
    <w:name w:val="Tablica klasična 1"/>
    <w:basedOn w:val="Obinatablica"/>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2">
    <w:name w:val="Tablica klasična 2"/>
    <w:basedOn w:val="Obinatablica"/>
    <w:uiPriority w:val="99"/>
    <w:semiHidden/>
    <w:unhideWhenUsed/>
    <w:rsid w:val="00D21985"/>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icaklasina3">
    <w:name w:val="Tablica klasična 3"/>
    <w:basedOn w:val="Obinatablica"/>
    <w:uiPriority w:val="99"/>
    <w:semiHidden/>
    <w:unhideWhenUsed/>
    <w:rsid w:val="00D21985"/>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icaklasina4">
    <w:name w:val="Tablica klasična 4"/>
    <w:basedOn w:val="Obinatablica"/>
    <w:uiPriority w:val="99"/>
    <w:semiHidden/>
    <w:unhideWhenUsed/>
    <w:rsid w:val="00D21985"/>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icaarena1">
    <w:name w:val="Tablica šarena 1"/>
    <w:basedOn w:val="Obinatablica"/>
    <w:uiPriority w:val="99"/>
    <w:semiHidden/>
    <w:unhideWhenUsed/>
    <w:rsid w:val="00D21985"/>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2">
    <w:name w:val="Tablica šarena 2"/>
    <w:basedOn w:val="Obinatablica"/>
    <w:uiPriority w:val="99"/>
    <w:semiHidden/>
    <w:unhideWhenUsed/>
    <w:rsid w:val="00D21985"/>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3">
    <w:name w:val="Tablica šarena 3"/>
    <w:basedOn w:val="Obinatablica"/>
    <w:uiPriority w:val="99"/>
    <w:semiHidden/>
    <w:unhideWhenUsed/>
    <w:rsid w:val="00D21985"/>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citablice1">
    <w:name w:val="Stupci tablice 1"/>
    <w:basedOn w:val="Obinatablica"/>
    <w:uiPriority w:val="99"/>
    <w:semiHidden/>
    <w:unhideWhenUsed/>
    <w:rsid w:val="00D21985"/>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2">
    <w:name w:val="Stupci tablice 2"/>
    <w:basedOn w:val="Obinatablica"/>
    <w:uiPriority w:val="99"/>
    <w:semiHidden/>
    <w:unhideWhenUsed/>
    <w:rsid w:val="00D21985"/>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3">
    <w:name w:val="Stupci tablice 3"/>
    <w:basedOn w:val="Obinatablica"/>
    <w:uiPriority w:val="99"/>
    <w:semiHidden/>
    <w:unhideWhenUsed/>
    <w:rsid w:val="00D21985"/>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citablice4">
    <w:name w:val="Stupci tablice 4"/>
    <w:basedOn w:val="Obinatablica"/>
    <w:uiPriority w:val="99"/>
    <w:semiHidden/>
    <w:unhideWhenUsed/>
    <w:rsid w:val="00D21985"/>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citablice5">
    <w:name w:val="Stupci tablice 5"/>
    <w:basedOn w:val="Obinatablica"/>
    <w:uiPriority w:val="99"/>
    <w:semiHidden/>
    <w:unhideWhenUsed/>
    <w:rsid w:val="00D21985"/>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icasuvremena">
    <w:name w:val="Tablica suvremena"/>
    <w:basedOn w:val="Obinatablica"/>
    <w:uiPriority w:val="99"/>
    <w:semiHidden/>
    <w:unhideWhenUsed/>
    <w:rsid w:val="00D21985"/>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icaelegantna">
    <w:name w:val="Tablica elegantna"/>
    <w:basedOn w:val="Obinatablica"/>
    <w:uiPriority w:val="99"/>
    <w:semiHidden/>
    <w:unhideWhenUsed/>
    <w:rsid w:val="00D21985"/>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1">
    <w:name w:val="Rešetka tablice 11"/>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21">
    <w:name w:val="Rešetka tablice 21"/>
    <w:basedOn w:val="Obinatablica"/>
    <w:uiPriority w:val="99"/>
    <w:semiHidden/>
    <w:unhideWhenUsed/>
    <w:rsid w:val="00D21985"/>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1">
    <w:name w:val="Rešetka tablice 31"/>
    <w:basedOn w:val="Obinatablica"/>
    <w:uiPriority w:val="99"/>
    <w:semiHidden/>
    <w:unhideWhenUsed/>
    <w:rsid w:val="00D21985"/>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41">
    <w:name w:val="Rešetka tablice 41"/>
    <w:basedOn w:val="Obinatablica"/>
    <w:uiPriority w:val="99"/>
    <w:semiHidden/>
    <w:unhideWhenUsed/>
    <w:rsid w:val="00D21985"/>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eetkatablice51">
    <w:name w:val="Rešetka tablice 51"/>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61">
    <w:name w:val="Rešetka tablice 61"/>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71">
    <w:name w:val="Rešetka tablice 71"/>
    <w:basedOn w:val="Obinatablica"/>
    <w:uiPriority w:val="99"/>
    <w:semiHidden/>
    <w:unhideWhenUsed/>
    <w:rsid w:val="00D21985"/>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81">
    <w:name w:val="Rešetka tablice 81"/>
    <w:basedOn w:val="Obinatablica"/>
    <w:uiPriority w:val="99"/>
    <w:semiHidden/>
    <w:unhideWhenUsed/>
    <w:rsid w:val="00D21985"/>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tablice1">
    <w:name w:val="Popis tablice 1"/>
    <w:basedOn w:val="Obinatablica"/>
    <w:uiPriority w:val="99"/>
    <w:semiHidden/>
    <w:unhideWhenUsed/>
    <w:rsid w:val="00D21985"/>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2">
    <w:name w:val="Popis tablice 2"/>
    <w:basedOn w:val="Obinatablica"/>
    <w:uiPriority w:val="99"/>
    <w:semiHidden/>
    <w:unhideWhenUsed/>
    <w:rsid w:val="00D21985"/>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3">
    <w:name w:val="Popis tablice 3"/>
    <w:basedOn w:val="Obinatablica"/>
    <w:uiPriority w:val="99"/>
    <w:semiHidden/>
    <w:unhideWhenUsed/>
    <w:rsid w:val="00D21985"/>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tablice4">
    <w:name w:val="Popis tablice 4"/>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tablice5">
    <w:name w:val="Popis tablice 5"/>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tablice6">
    <w:name w:val="Popis tablice 6"/>
    <w:basedOn w:val="Obinatablica"/>
    <w:uiPriority w:val="99"/>
    <w:semiHidden/>
    <w:unhideWhenUsed/>
    <w:rsid w:val="00D21985"/>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tablice7">
    <w:name w:val="Popis tablice 7"/>
    <w:basedOn w:val="Obinatablica"/>
    <w:uiPriority w:val="99"/>
    <w:semiHidden/>
    <w:unhideWhenUsed/>
    <w:rsid w:val="00D21985"/>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tablice8">
    <w:name w:val="Popis tablice 8"/>
    <w:basedOn w:val="Obinatablica"/>
    <w:uiPriority w:val="99"/>
    <w:semiHidden/>
    <w:unhideWhenUsed/>
    <w:rsid w:val="00D21985"/>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opisizvora">
    <w:name w:val="popis izvora"/>
    <w:basedOn w:val="Normal"/>
    <w:next w:val="Normal"/>
    <w:uiPriority w:val="99"/>
    <w:semiHidden/>
    <w:unhideWhenUsed/>
    <w:rsid w:val="00D21985"/>
    <w:pPr>
      <w:spacing w:after="0"/>
      <w:ind w:left="220" w:hanging="220"/>
    </w:pPr>
  </w:style>
  <w:style w:type="paragraph" w:customStyle="1" w:styleId="tablicaslika">
    <w:name w:val="tablica slika"/>
    <w:basedOn w:val="Normal"/>
    <w:next w:val="Normal"/>
    <w:uiPriority w:val="99"/>
    <w:semiHidden/>
    <w:unhideWhenUsed/>
    <w:rsid w:val="00D21985"/>
    <w:pPr>
      <w:spacing w:after="0"/>
    </w:pPr>
  </w:style>
  <w:style w:type="table" w:customStyle="1" w:styleId="Tablicaprofesionalna">
    <w:name w:val="Tablica profesionalna"/>
    <w:basedOn w:val="Obinatablica"/>
    <w:uiPriority w:val="99"/>
    <w:semiHidden/>
    <w:unhideWhenUsed/>
    <w:rsid w:val="00D21985"/>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icajednostavna1">
    <w:name w:val="Tablica jednostavna 1"/>
    <w:basedOn w:val="Obinatablica"/>
    <w:uiPriority w:val="99"/>
    <w:semiHidden/>
    <w:unhideWhenUsed/>
    <w:rsid w:val="00D21985"/>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jednostavna2">
    <w:name w:val="Tablica jednostavna 2"/>
    <w:basedOn w:val="Obinatablica"/>
    <w:uiPriority w:val="99"/>
    <w:semiHidden/>
    <w:unhideWhenUsed/>
    <w:rsid w:val="00D21985"/>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icajednostavna3">
    <w:name w:val="Tablica jednostavna 3"/>
    <w:basedOn w:val="Obinatablica"/>
    <w:uiPriority w:val="99"/>
    <w:semiHidden/>
    <w:unhideWhenUsed/>
    <w:rsid w:val="00D21985"/>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icaneupadljiva1">
    <w:name w:val="Tablica neupadljiva 1"/>
    <w:basedOn w:val="Obinatablica"/>
    <w:uiPriority w:val="99"/>
    <w:semiHidden/>
    <w:unhideWhenUsed/>
    <w:rsid w:val="00D21985"/>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neupadljiva2">
    <w:name w:val="Tablica neupadljiva 2"/>
    <w:basedOn w:val="Obinatablica"/>
    <w:uiPriority w:val="99"/>
    <w:semiHidden/>
    <w:unhideWhenUsed/>
    <w:rsid w:val="00D21985"/>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tablice1">
    <w:name w:val="Tema tablice1"/>
    <w:basedOn w:val="Obinatablica"/>
    <w:uiPriority w:val="99"/>
    <w:semiHidden/>
    <w:unhideWhenUsed/>
    <w:rsid w:val="00D21985"/>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web1">
    <w:name w:val="Tablica za web 1"/>
    <w:basedOn w:val="Obinatablica"/>
    <w:uiPriority w:val="99"/>
    <w:semiHidden/>
    <w:unhideWhenUsed/>
    <w:rsid w:val="00D21985"/>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2">
    <w:name w:val="Tablica za web 2"/>
    <w:basedOn w:val="Obinatablica"/>
    <w:uiPriority w:val="99"/>
    <w:semiHidden/>
    <w:unhideWhenUsed/>
    <w:rsid w:val="00D21985"/>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3">
    <w:name w:val="Tablica za web 3"/>
    <w:basedOn w:val="Obinatablica"/>
    <w:uiPriority w:val="99"/>
    <w:semiHidden/>
    <w:unhideWhenUsed/>
    <w:rsid w:val="00D21985"/>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slov11">
    <w:name w:val="Naslov1"/>
    <w:basedOn w:val="Normal"/>
    <w:next w:val="Normal"/>
    <w:link w:val="Znaknaslova"/>
    <w:uiPriority w:val="19"/>
    <w:unhideWhenUsed/>
    <w:qFormat/>
    <w:rsid w:val="00D21985"/>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Znaknaslova">
    <w:name w:val="Znak naslova"/>
    <w:basedOn w:val="Zadanifontodlomka"/>
    <w:link w:val="Naslov11"/>
    <w:uiPriority w:val="19"/>
    <w:rsid w:val="00D21985"/>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naslovpopisaizvora">
    <w:name w:val="naslov popisa izvora"/>
    <w:basedOn w:val="Normal"/>
    <w:next w:val="Normal"/>
    <w:uiPriority w:val="99"/>
    <w:semiHidden/>
    <w:unhideWhenUsed/>
    <w:rsid w:val="00D21985"/>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rsid w:val="00D21985"/>
    <w:pPr>
      <w:tabs>
        <w:tab w:val="right" w:leader="underscore" w:pos="9090"/>
      </w:tabs>
      <w:spacing w:after="100"/>
    </w:pPr>
    <w:rPr>
      <w:color w:val="7F7F7F" w:themeColor="text1" w:themeTint="80"/>
      <w:sz w:val="22"/>
    </w:rPr>
  </w:style>
  <w:style w:type="paragraph" w:customStyle="1" w:styleId="sadraj2">
    <w:name w:val="sadržaj 2"/>
    <w:basedOn w:val="Normal"/>
    <w:next w:val="Normal"/>
    <w:autoRedefine/>
    <w:uiPriority w:val="39"/>
    <w:unhideWhenUsed/>
    <w:rsid w:val="00D21985"/>
    <w:pPr>
      <w:spacing w:after="100"/>
      <w:ind w:left="220"/>
    </w:pPr>
  </w:style>
  <w:style w:type="paragraph" w:customStyle="1" w:styleId="sadraj3">
    <w:name w:val="sadržaj 3"/>
    <w:basedOn w:val="Normal"/>
    <w:next w:val="Normal"/>
    <w:autoRedefine/>
    <w:uiPriority w:val="39"/>
    <w:semiHidden/>
    <w:unhideWhenUsed/>
    <w:rsid w:val="00D21985"/>
    <w:pPr>
      <w:spacing w:after="100"/>
      <w:ind w:left="440"/>
    </w:pPr>
  </w:style>
  <w:style w:type="paragraph" w:customStyle="1" w:styleId="sadraj4">
    <w:name w:val="sadržaj 4"/>
    <w:basedOn w:val="Normal"/>
    <w:next w:val="Normal"/>
    <w:autoRedefine/>
    <w:uiPriority w:val="39"/>
    <w:semiHidden/>
    <w:unhideWhenUsed/>
    <w:rsid w:val="00D21985"/>
    <w:pPr>
      <w:spacing w:after="100"/>
      <w:ind w:left="660"/>
    </w:pPr>
  </w:style>
  <w:style w:type="paragraph" w:customStyle="1" w:styleId="sadraj5">
    <w:name w:val="sadržaj 5"/>
    <w:basedOn w:val="Normal"/>
    <w:next w:val="Normal"/>
    <w:autoRedefine/>
    <w:uiPriority w:val="39"/>
    <w:semiHidden/>
    <w:unhideWhenUsed/>
    <w:rsid w:val="00D21985"/>
    <w:pPr>
      <w:spacing w:after="100"/>
      <w:ind w:left="880"/>
    </w:pPr>
  </w:style>
  <w:style w:type="paragraph" w:customStyle="1" w:styleId="sadraj6">
    <w:name w:val="sadržaj 6"/>
    <w:basedOn w:val="Normal"/>
    <w:next w:val="Normal"/>
    <w:autoRedefine/>
    <w:uiPriority w:val="39"/>
    <w:semiHidden/>
    <w:unhideWhenUsed/>
    <w:rsid w:val="00D21985"/>
    <w:pPr>
      <w:spacing w:after="100"/>
      <w:ind w:left="1100"/>
    </w:pPr>
  </w:style>
  <w:style w:type="paragraph" w:customStyle="1" w:styleId="sadraj7">
    <w:name w:val="sadržaj 7"/>
    <w:basedOn w:val="Normal"/>
    <w:next w:val="Normal"/>
    <w:autoRedefine/>
    <w:uiPriority w:val="39"/>
    <w:semiHidden/>
    <w:unhideWhenUsed/>
    <w:rsid w:val="00D21985"/>
    <w:pPr>
      <w:spacing w:after="100"/>
      <w:ind w:left="1320"/>
    </w:pPr>
  </w:style>
  <w:style w:type="paragraph" w:customStyle="1" w:styleId="sadraj8">
    <w:name w:val="sadržaj 8"/>
    <w:basedOn w:val="Normal"/>
    <w:next w:val="Normal"/>
    <w:autoRedefine/>
    <w:uiPriority w:val="39"/>
    <w:semiHidden/>
    <w:unhideWhenUsed/>
    <w:rsid w:val="00D21985"/>
    <w:pPr>
      <w:spacing w:after="100"/>
      <w:ind w:left="1540"/>
    </w:pPr>
  </w:style>
  <w:style w:type="paragraph" w:customStyle="1" w:styleId="sadraj9">
    <w:name w:val="sadržaj 9"/>
    <w:basedOn w:val="Normal"/>
    <w:next w:val="Normal"/>
    <w:autoRedefine/>
    <w:uiPriority w:val="39"/>
    <w:semiHidden/>
    <w:unhideWhenUsed/>
    <w:rsid w:val="00D21985"/>
    <w:pPr>
      <w:spacing w:after="100"/>
      <w:ind w:left="1760"/>
    </w:pPr>
  </w:style>
  <w:style w:type="paragraph" w:customStyle="1" w:styleId="Naslovsadraja">
    <w:name w:val="Naslov sadržaja"/>
    <w:basedOn w:val="naslov10"/>
    <w:next w:val="Normal"/>
    <w:uiPriority w:val="39"/>
    <w:unhideWhenUsed/>
    <w:qFormat/>
    <w:rsid w:val="00D21985"/>
    <w:pPr>
      <w:outlineLvl w:val="9"/>
    </w:pPr>
  </w:style>
  <w:style w:type="character" w:customStyle="1" w:styleId="Znakbezrazmaka">
    <w:name w:val="Znak bez razmaka"/>
    <w:basedOn w:val="Zadanifontodlomka"/>
    <w:link w:val="Bezrazmaka"/>
    <w:uiPriority w:val="1"/>
    <w:rsid w:val="00D21985"/>
  </w:style>
  <w:style w:type="paragraph" w:customStyle="1" w:styleId="Naslovtablice">
    <w:name w:val="Naslov tablice"/>
    <w:basedOn w:val="Normal"/>
    <w:uiPriority w:val="1"/>
    <w:qFormat/>
    <w:rsid w:val="00D21985"/>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Decimalnavrijednosttekstatablice">
    <w:name w:val="Decimalna vrijednost teksta tablice"/>
    <w:basedOn w:val="Normal"/>
    <w:uiPriority w:val="1"/>
    <w:qFormat/>
    <w:rsid w:val="00D21985"/>
    <w:pPr>
      <w:tabs>
        <w:tab w:val="decimal" w:pos="1252"/>
      </w:tabs>
      <w:spacing w:before="60" w:after="60" w:line="240" w:lineRule="auto"/>
      <w:ind w:left="144" w:right="144"/>
    </w:pPr>
  </w:style>
  <w:style w:type="table" w:customStyle="1" w:styleId="Financijskatablica">
    <w:name w:val="Financijska tablica"/>
    <w:basedOn w:val="Obinatablica"/>
    <w:uiPriority w:val="99"/>
    <w:rsid w:val="00D21985"/>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Godinjeizvjee">
    <w:name w:val="Godišnje izvješće"/>
    <w:uiPriority w:val="99"/>
    <w:rsid w:val="00D21985"/>
    <w:pPr>
      <w:numPr>
        <w:numId w:val="6"/>
      </w:numPr>
    </w:pPr>
  </w:style>
  <w:style w:type="paragraph" w:customStyle="1" w:styleId="Saetak">
    <w:name w:val="Sažetak"/>
    <w:basedOn w:val="Normal"/>
    <w:uiPriority w:val="19"/>
    <w:qFormat/>
    <w:rsid w:val="00D21985"/>
    <w:pPr>
      <w:spacing w:before="360" w:after="600"/>
      <w:ind w:left="144" w:right="144"/>
    </w:pPr>
    <w:rPr>
      <w:i/>
      <w:iCs/>
      <w:color w:val="7F7F7F" w:themeColor="text1" w:themeTint="80"/>
      <w:sz w:val="28"/>
    </w:rPr>
  </w:style>
  <w:style w:type="paragraph" w:customStyle="1" w:styleId="Teksttablice">
    <w:name w:val="Tekst tablice"/>
    <w:basedOn w:val="Normal"/>
    <w:uiPriority w:val="9"/>
    <w:qFormat/>
    <w:rsid w:val="00D21985"/>
    <w:pPr>
      <w:spacing w:before="60" w:after="60" w:line="240" w:lineRule="auto"/>
      <w:ind w:left="144" w:right="144"/>
    </w:pPr>
  </w:style>
  <w:style w:type="paragraph" w:customStyle="1" w:styleId="Naslovobrnutetablice">
    <w:name w:val="Naslov obrnute tablice"/>
    <w:basedOn w:val="Normal"/>
    <w:uiPriority w:val="9"/>
    <w:qFormat/>
    <w:rsid w:val="00D21985"/>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jenaninaslov">
    <w:name w:val="Osjenčani naslov"/>
    <w:basedOn w:val="Normal"/>
    <w:uiPriority w:val="19"/>
    <w:qFormat/>
    <w:rsid w:val="00D21985"/>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Zaglavlje0">
    <w:name w:val="header"/>
    <w:basedOn w:val="Normal"/>
    <w:link w:val="ZaglavljeChar"/>
    <w:uiPriority w:val="99"/>
    <w:unhideWhenUsed/>
    <w:rsid w:val="00862A64"/>
    <w:pPr>
      <w:tabs>
        <w:tab w:val="center" w:pos="4536"/>
        <w:tab w:val="right" w:pos="9072"/>
      </w:tabs>
      <w:spacing w:before="0" w:after="0" w:line="240" w:lineRule="auto"/>
    </w:pPr>
  </w:style>
  <w:style w:type="character" w:customStyle="1" w:styleId="ZaglavljeChar">
    <w:name w:val="Zaglavlje Char"/>
    <w:basedOn w:val="Zadanifontodlomka"/>
    <w:link w:val="Zaglavlje0"/>
    <w:uiPriority w:val="99"/>
    <w:rsid w:val="00862A64"/>
    <w:rPr>
      <w:kern w:val="20"/>
    </w:rPr>
  </w:style>
  <w:style w:type="paragraph" w:styleId="Podnoje0">
    <w:name w:val="footer"/>
    <w:basedOn w:val="Normal"/>
    <w:link w:val="PodnojeChar"/>
    <w:uiPriority w:val="99"/>
    <w:unhideWhenUsed/>
    <w:rsid w:val="00862A64"/>
    <w:pPr>
      <w:tabs>
        <w:tab w:val="center" w:pos="4536"/>
        <w:tab w:val="right" w:pos="9072"/>
      </w:tabs>
      <w:spacing w:before="0" w:after="0" w:line="240" w:lineRule="auto"/>
    </w:pPr>
  </w:style>
  <w:style w:type="character" w:customStyle="1" w:styleId="PodnojeChar">
    <w:name w:val="Podnožje Char"/>
    <w:basedOn w:val="Zadanifontodlomka"/>
    <w:link w:val="Podnoje0"/>
    <w:uiPriority w:val="99"/>
    <w:rsid w:val="00862A64"/>
    <w:rPr>
      <w:kern w:val="20"/>
    </w:rPr>
  </w:style>
  <w:style w:type="character" w:customStyle="1" w:styleId="Naslov1Char">
    <w:name w:val="Naslov 1 Char"/>
    <w:basedOn w:val="Zadanifontodlomka"/>
    <w:link w:val="Naslov1"/>
    <w:rsid w:val="001D22CC"/>
    <w:rPr>
      <w:rFonts w:asciiTheme="majorHAnsi" w:eastAsiaTheme="majorEastAsia" w:hAnsiTheme="majorHAnsi" w:cstheme="majorBidi"/>
      <w:b/>
      <w:bCs/>
      <w:color w:val="577188" w:themeColor="accent1" w:themeShade="BF"/>
      <w:kern w:val="20"/>
      <w:sz w:val="28"/>
      <w:szCs w:val="28"/>
    </w:rPr>
  </w:style>
  <w:style w:type="paragraph" w:styleId="TOCNaslov">
    <w:name w:val="TOC Heading"/>
    <w:aliases w:val="Naslov bočne trake"/>
    <w:basedOn w:val="Naslov1"/>
    <w:next w:val="Normal"/>
    <w:uiPriority w:val="39"/>
    <w:unhideWhenUsed/>
    <w:qFormat/>
    <w:rsid w:val="001D22CC"/>
    <w:pPr>
      <w:spacing w:line="276" w:lineRule="auto"/>
      <w:outlineLvl w:val="9"/>
    </w:pPr>
    <w:rPr>
      <w:kern w:val="0"/>
    </w:rPr>
  </w:style>
  <w:style w:type="paragraph" w:styleId="Sadraj10">
    <w:name w:val="toc 1"/>
    <w:basedOn w:val="Normal"/>
    <w:next w:val="Normal"/>
    <w:autoRedefine/>
    <w:uiPriority w:val="39"/>
    <w:unhideWhenUsed/>
    <w:rsid w:val="000D6987"/>
    <w:pPr>
      <w:spacing w:before="360" w:after="360"/>
    </w:pPr>
    <w:rPr>
      <w:b/>
      <w:bCs/>
      <w:caps/>
      <w:sz w:val="22"/>
      <w:szCs w:val="22"/>
      <w:u w:val="single"/>
    </w:rPr>
  </w:style>
  <w:style w:type="paragraph" w:styleId="Sadraj20">
    <w:name w:val="toc 2"/>
    <w:basedOn w:val="Normal"/>
    <w:next w:val="Normal"/>
    <w:autoRedefine/>
    <w:uiPriority w:val="39"/>
    <w:unhideWhenUsed/>
    <w:rsid w:val="004625BE"/>
    <w:pPr>
      <w:tabs>
        <w:tab w:val="left" w:pos="545"/>
        <w:tab w:val="right" w:pos="8873"/>
      </w:tabs>
      <w:spacing w:before="0" w:after="0"/>
      <w:ind w:left="567" w:hanging="567"/>
    </w:pPr>
    <w:rPr>
      <w:b/>
      <w:bCs/>
      <w:smallCaps/>
      <w:sz w:val="22"/>
      <w:szCs w:val="22"/>
    </w:rPr>
  </w:style>
  <w:style w:type="character" w:styleId="Hiperveza">
    <w:name w:val="Hyperlink"/>
    <w:basedOn w:val="Zadanifontodlomka"/>
    <w:uiPriority w:val="99"/>
    <w:unhideWhenUsed/>
    <w:rsid w:val="001D22CC"/>
    <w:rPr>
      <w:color w:val="646464" w:themeColor="hyperlink"/>
      <w:u w:val="single"/>
    </w:rPr>
  </w:style>
  <w:style w:type="character" w:styleId="Tekstrezerviranogmjesta">
    <w:name w:val="Placeholder Text"/>
    <w:basedOn w:val="Zadanifontodlomka"/>
    <w:uiPriority w:val="99"/>
    <w:semiHidden/>
    <w:rsid w:val="00511901"/>
    <w:rPr>
      <w:color w:val="808080"/>
    </w:rPr>
  </w:style>
  <w:style w:type="paragraph" w:customStyle="1" w:styleId="Podnaslov10">
    <w:name w:val="Podnaslov1"/>
    <w:basedOn w:val="Normal"/>
    <w:next w:val="Normal"/>
    <w:uiPriority w:val="19"/>
    <w:unhideWhenUsed/>
    <w:qFormat/>
    <w:rsid w:val="00A866C2"/>
    <w:pPr>
      <w:numPr>
        <w:ilvl w:val="1"/>
      </w:numPr>
      <w:ind w:left="144" w:right="720"/>
    </w:pPr>
    <w:rPr>
      <w:rFonts w:asciiTheme="majorHAnsi" w:eastAsiaTheme="majorEastAsia" w:hAnsiTheme="majorHAnsi" w:cstheme="majorBidi"/>
      <w:caps/>
      <w:color w:val="7E97AD" w:themeColor="accent1"/>
      <w:sz w:val="64"/>
      <w:szCs w:val="64"/>
    </w:rPr>
  </w:style>
  <w:style w:type="paragraph" w:customStyle="1" w:styleId="Naslov12">
    <w:name w:val="Naslov1"/>
    <w:basedOn w:val="Normal"/>
    <w:next w:val="Normal"/>
    <w:uiPriority w:val="19"/>
    <w:unhideWhenUsed/>
    <w:qFormat/>
    <w:rsid w:val="00A866C2"/>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table" w:styleId="Reetkatablice">
    <w:name w:val="Table Grid"/>
    <w:basedOn w:val="Obinatablica"/>
    <w:uiPriority w:val="39"/>
    <w:rsid w:val="001021B8"/>
    <w:pPr>
      <w:spacing w:before="0" w:after="0" w:line="240" w:lineRule="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1021B8"/>
    <w:pPr>
      <w:spacing w:before="0" w:after="0" w:line="240" w:lineRule="auto"/>
    </w:pPr>
    <w:rPr>
      <w:rFonts w:ascii="Segoe UI" w:eastAsia="Times New Roman" w:hAnsi="Segoe UI" w:cs="Segoe UI"/>
      <w:color w:val="auto"/>
      <w:kern w:val="0"/>
      <w:sz w:val="18"/>
      <w:szCs w:val="18"/>
    </w:rPr>
  </w:style>
  <w:style w:type="character" w:customStyle="1" w:styleId="TekstbaloniaChar">
    <w:name w:val="Tekst balončića Char"/>
    <w:basedOn w:val="Zadanifontodlomka"/>
    <w:link w:val="Tekstbalonia"/>
    <w:rsid w:val="001021B8"/>
    <w:rPr>
      <w:rFonts w:ascii="Segoe UI" w:eastAsia="Times New Roman" w:hAnsi="Segoe UI" w:cs="Segoe UI"/>
      <w:color w:val="auto"/>
      <w:sz w:val="18"/>
      <w:szCs w:val="18"/>
    </w:rPr>
  </w:style>
  <w:style w:type="paragraph" w:styleId="Odlomakpopisa">
    <w:name w:val="List Paragraph"/>
    <w:basedOn w:val="Normal"/>
    <w:uiPriority w:val="34"/>
    <w:qFormat/>
    <w:rsid w:val="00AB18DD"/>
    <w:pPr>
      <w:ind w:left="720"/>
      <w:contextualSpacing/>
    </w:pPr>
  </w:style>
  <w:style w:type="table" w:customStyle="1" w:styleId="GridTable4-Accent11">
    <w:name w:val="Grid Table 4 - Accent 11"/>
    <w:basedOn w:val="Obinatablica"/>
    <w:uiPriority w:val="49"/>
    <w:rsid w:val="002849E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Sadraj30">
    <w:name w:val="toc 3"/>
    <w:basedOn w:val="Normal"/>
    <w:next w:val="Normal"/>
    <w:autoRedefine/>
    <w:uiPriority w:val="39"/>
    <w:unhideWhenUsed/>
    <w:rsid w:val="004625BE"/>
    <w:pPr>
      <w:spacing w:before="0" w:after="0"/>
    </w:pPr>
    <w:rPr>
      <w:smallCaps/>
      <w:sz w:val="22"/>
      <w:szCs w:val="22"/>
    </w:rPr>
  </w:style>
  <w:style w:type="paragraph" w:styleId="Sadraj40">
    <w:name w:val="toc 4"/>
    <w:basedOn w:val="Normal"/>
    <w:next w:val="Normal"/>
    <w:autoRedefine/>
    <w:uiPriority w:val="39"/>
    <w:unhideWhenUsed/>
    <w:rsid w:val="004625BE"/>
    <w:pPr>
      <w:spacing w:before="0" w:after="0"/>
    </w:pPr>
    <w:rPr>
      <w:sz w:val="22"/>
      <w:szCs w:val="22"/>
    </w:rPr>
  </w:style>
  <w:style w:type="paragraph" w:styleId="Sadraj50">
    <w:name w:val="toc 5"/>
    <w:basedOn w:val="Normal"/>
    <w:next w:val="Normal"/>
    <w:autoRedefine/>
    <w:uiPriority w:val="39"/>
    <w:unhideWhenUsed/>
    <w:rsid w:val="004625BE"/>
    <w:pPr>
      <w:spacing w:before="0" w:after="0"/>
    </w:pPr>
    <w:rPr>
      <w:sz w:val="22"/>
      <w:szCs w:val="22"/>
    </w:rPr>
  </w:style>
  <w:style w:type="paragraph" w:styleId="Sadraj60">
    <w:name w:val="toc 6"/>
    <w:basedOn w:val="Normal"/>
    <w:next w:val="Normal"/>
    <w:autoRedefine/>
    <w:uiPriority w:val="39"/>
    <w:unhideWhenUsed/>
    <w:rsid w:val="004625BE"/>
    <w:pPr>
      <w:spacing w:before="0" w:after="0"/>
    </w:pPr>
    <w:rPr>
      <w:sz w:val="22"/>
      <w:szCs w:val="22"/>
    </w:rPr>
  </w:style>
  <w:style w:type="paragraph" w:styleId="Sadraj70">
    <w:name w:val="toc 7"/>
    <w:basedOn w:val="Normal"/>
    <w:next w:val="Normal"/>
    <w:autoRedefine/>
    <w:uiPriority w:val="39"/>
    <w:unhideWhenUsed/>
    <w:rsid w:val="004625BE"/>
    <w:pPr>
      <w:spacing w:before="0" w:after="0"/>
    </w:pPr>
    <w:rPr>
      <w:sz w:val="22"/>
      <w:szCs w:val="22"/>
    </w:rPr>
  </w:style>
  <w:style w:type="paragraph" w:styleId="Sadraj80">
    <w:name w:val="toc 8"/>
    <w:basedOn w:val="Normal"/>
    <w:next w:val="Normal"/>
    <w:autoRedefine/>
    <w:uiPriority w:val="39"/>
    <w:unhideWhenUsed/>
    <w:rsid w:val="004625BE"/>
    <w:pPr>
      <w:spacing w:before="0" w:after="0"/>
    </w:pPr>
    <w:rPr>
      <w:sz w:val="22"/>
      <w:szCs w:val="22"/>
    </w:rPr>
  </w:style>
  <w:style w:type="paragraph" w:styleId="Sadraj90">
    <w:name w:val="toc 9"/>
    <w:basedOn w:val="Normal"/>
    <w:next w:val="Normal"/>
    <w:autoRedefine/>
    <w:uiPriority w:val="39"/>
    <w:unhideWhenUsed/>
    <w:rsid w:val="004625BE"/>
    <w:pPr>
      <w:spacing w:before="0" w:after="0"/>
    </w:pPr>
    <w:rPr>
      <w:sz w:val="22"/>
      <w:szCs w:val="22"/>
    </w:rPr>
  </w:style>
  <w:style w:type="character" w:customStyle="1" w:styleId="Naslov2Char">
    <w:name w:val="Naslov 2 Char"/>
    <w:basedOn w:val="Zadanifontodlomka"/>
    <w:link w:val="Naslov2"/>
    <w:rsid w:val="00363FEF"/>
    <w:rPr>
      <w:rFonts w:asciiTheme="majorHAnsi" w:eastAsiaTheme="majorEastAsia" w:hAnsiTheme="majorHAnsi" w:cstheme="majorBidi"/>
      <w:b/>
      <w:bCs/>
      <w:color w:val="7E97AD" w:themeColor="accent1"/>
      <w:kern w:val="20"/>
      <w:sz w:val="26"/>
      <w:szCs w:val="26"/>
    </w:rPr>
  </w:style>
  <w:style w:type="character" w:customStyle="1" w:styleId="Naslov3Char">
    <w:name w:val="Naslov 3 Char"/>
    <w:basedOn w:val="Zadanifontodlomka"/>
    <w:link w:val="Naslov3"/>
    <w:rsid w:val="00363FEF"/>
    <w:rPr>
      <w:rFonts w:asciiTheme="majorHAnsi" w:eastAsiaTheme="majorEastAsia" w:hAnsiTheme="majorHAnsi" w:cstheme="majorBidi"/>
      <w:b/>
      <w:bCs/>
      <w:color w:val="7E97AD" w:themeColor="accent1"/>
      <w:kern w:val="20"/>
    </w:rPr>
  </w:style>
  <w:style w:type="character" w:customStyle="1" w:styleId="Naslov4Char">
    <w:name w:val="Naslov 4 Char"/>
    <w:basedOn w:val="Zadanifontodlomka"/>
    <w:link w:val="Naslov4"/>
    <w:rsid w:val="00363FEF"/>
    <w:rPr>
      <w:rFonts w:asciiTheme="majorHAnsi" w:eastAsiaTheme="majorEastAsia" w:hAnsiTheme="majorHAnsi" w:cstheme="majorBidi"/>
      <w:b/>
      <w:bCs/>
      <w:i/>
      <w:iCs/>
      <w:color w:val="7E97AD" w:themeColor="accent1"/>
      <w:kern w:val="20"/>
    </w:rPr>
  </w:style>
  <w:style w:type="character" w:customStyle="1" w:styleId="Naslov5Char">
    <w:name w:val="Naslov 5 Char"/>
    <w:basedOn w:val="Zadanifontodlomka"/>
    <w:link w:val="Naslov5"/>
    <w:rsid w:val="00363FEF"/>
    <w:rPr>
      <w:rFonts w:asciiTheme="majorHAnsi" w:eastAsiaTheme="majorEastAsia" w:hAnsiTheme="majorHAnsi" w:cstheme="majorBidi"/>
      <w:color w:val="394B5A" w:themeColor="accent1" w:themeShade="7F"/>
      <w:kern w:val="20"/>
    </w:rPr>
  </w:style>
  <w:style w:type="character" w:customStyle="1" w:styleId="Naslov6Char">
    <w:name w:val="Naslov 6 Char"/>
    <w:basedOn w:val="Zadanifontodlomka"/>
    <w:link w:val="Naslov6"/>
    <w:rsid w:val="00363FEF"/>
    <w:rPr>
      <w:rFonts w:asciiTheme="majorHAnsi" w:eastAsiaTheme="majorEastAsia" w:hAnsiTheme="majorHAnsi" w:cstheme="majorBidi"/>
      <w:i/>
      <w:iCs/>
      <w:color w:val="394B5A" w:themeColor="accent1" w:themeShade="7F"/>
      <w:kern w:val="20"/>
    </w:rPr>
  </w:style>
  <w:style w:type="character" w:styleId="SlijeenaHiperveza0">
    <w:name w:val="FollowedHyperlink"/>
    <w:basedOn w:val="Zadanifontodlomka"/>
    <w:uiPriority w:val="99"/>
    <w:semiHidden/>
    <w:unhideWhenUsed/>
    <w:rsid w:val="00953773"/>
    <w:rPr>
      <w:color w:val="954F72"/>
      <w:u w:val="single"/>
    </w:rPr>
  </w:style>
  <w:style w:type="paragraph" w:customStyle="1" w:styleId="xl65">
    <w:name w:val="xl65"/>
    <w:basedOn w:val="Normal"/>
    <w:rsid w:val="00953773"/>
    <w:pPr>
      <w:pBdr>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6">
    <w:name w:val="xl66"/>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67">
    <w:name w:val="xl67"/>
    <w:basedOn w:val="Normal"/>
    <w:rsid w:val="00953773"/>
    <w:pPr>
      <w:pBdr>
        <w:left w:val="single" w:sz="4" w:space="0" w:color="808080"/>
        <w:bottom w:val="single" w:sz="4" w:space="0" w:color="808080"/>
        <w:right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8">
    <w:name w:val="xl68"/>
    <w:basedOn w:val="Normal"/>
    <w:rsid w:val="00953773"/>
    <w:pPr>
      <w:pBdr>
        <w:left w:val="single" w:sz="4" w:space="0" w:color="808080"/>
        <w:bottom w:val="single" w:sz="4" w:space="0" w:color="80808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404040"/>
      <w:kern w:val="0"/>
      <w:sz w:val="24"/>
      <w:szCs w:val="24"/>
    </w:rPr>
  </w:style>
  <w:style w:type="paragraph" w:customStyle="1" w:styleId="xl69">
    <w:name w:val="xl69"/>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0">
    <w:name w:val="xl7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1">
    <w:name w:val="xl71"/>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72">
    <w:name w:val="xl72"/>
    <w:basedOn w:val="Normal"/>
    <w:rsid w:val="00953773"/>
    <w:pPr>
      <w:pBdr>
        <w:top w:val="single" w:sz="4" w:space="0" w:color="808080"/>
        <w:left w:val="single" w:sz="4" w:space="0" w:color="808080"/>
        <w:bottom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73">
    <w:name w:val="xl73"/>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4">
    <w:name w:val="xl74"/>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5">
    <w:name w:val="xl75"/>
    <w:basedOn w:val="Normal"/>
    <w:rsid w:val="00953773"/>
    <w:pPr>
      <w:pBdr>
        <w:top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6">
    <w:name w:val="xl76"/>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77">
    <w:name w:val="xl77"/>
    <w:basedOn w:val="Normal"/>
    <w:rsid w:val="00953773"/>
    <w:pPr>
      <w:pBdr>
        <w:top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8">
    <w:name w:val="xl78"/>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79">
    <w:name w:val="xl79"/>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0">
    <w:name w:val="xl8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1">
    <w:name w:val="xl81"/>
    <w:basedOn w:val="Normal"/>
    <w:rsid w:val="00953773"/>
    <w:pPr>
      <w:pBdr>
        <w:top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2">
    <w:name w:val="xl82"/>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3">
    <w:name w:val="xl83"/>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84">
    <w:name w:val="xl8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85">
    <w:name w:val="xl85"/>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6">
    <w:name w:val="xl86"/>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87">
    <w:name w:val="xl87"/>
    <w:basedOn w:val="Normal"/>
    <w:rsid w:val="00953773"/>
    <w:pPr>
      <w:pBdr>
        <w:top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8">
    <w:name w:val="xl88"/>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89">
    <w:name w:val="xl89"/>
    <w:basedOn w:val="Normal"/>
    <w:rsid w:val="00953773"/>
    <w:pPr>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90">
    <w:name w:val="xl90"/>
    <w:basedOn w:val="Normal"/>
    <w:rsid w:val="00953773"/>
    <w:pPr>
      <w:pBdr>
        <w:top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1">
    <w:name w:val="xl91"/>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2">
    <w:name w:val="xl92"/>
    <w:basedOn w:val="Normal"/>
    <w:rsid w:val="00953773"/>
    <w:pPr>
      <w:shd w:val="clear" w:color="000000" w:fill="AFABAB"/>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3">
    <w:name w:val="xl93"/>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4">
    <w:name w:val="xl94"/>
    <w:basedOn w:val="Normal"/>
    <w:rsid w:val="00953773"/>
    <w:pPr>
      <w:pBdr>
        <w:top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5">
    <w:name w:val="xl95"/>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96">
    <w:name w:val="xl96"/>
    <w:basedOn w:val="Normal"/>
    <w:rsid w:val="00953773"/>
    <w:pPr>
      <w:pBdr>
        <w:top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7">
    <w:name w:val="xl97"/>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98">
    <w:name w:val="xl98"/>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99">
    <w:name w:val="xl99"/>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0">
    <w:name w:val="xl100"/>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1">
    <w:name w:val="xl101"/>
    <w:basedOn w:val="Normal"/>
    <w:rsid w:val="00953773"/>
    <w:pPr>
      <w:pBdr>
        <w:top w:val="single" w:sz="4" w:space="0" w:color="808080"/>
        <w:left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2">
    <w:name w:val="xl102"/>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3">
    <w:name w:val="xl103"/>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04">
    <w:name w:val="xl104"/>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05">
    <w:name w:val="xl105"/>
    <w:basedOn w:val="Normal"/>
    <w:rsid w:val="00953773"/>
    <w:pPr>
      <w:pBdr>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color w:val="404040"/>
      <w:kern w:val="0"/>
      <w:sz w:val="24"/>
      <w:szCs w:val="24"/>
    </w:rPr>
  </w:style>
  <w:style w:type="paragraph" w:customStyle="1" w:styleId="xl106">
    <w:name w:val="xl106"/>
    <w:basedOn w:val="Normal"/>
    <w:rsid w:val="00953773"/>
    <w:pPr>
      <w:pBdr>
        <w:top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7">
    <w:name w:val="xl107"/>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08">
    <w:name w:val="xl108"/>
    <w:basedOn w:val="Normal"/>
    <w:rsid w:val="00953773"/>
    <w:pPr>
      <w:pBdr>
        <w:top w:val="single" w:sz="4" w:space="0" w:color="808080"/>
        <w:left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09">
    <w:name w:val="xl10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0">
    <w:name w:val="xl110"/>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1">
    <w:name w:val="xl111"/>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color w:val="auto"/>
      <w:kern w:val="0"/>
      <w:sz w:val="24"/>
      <w:szCs w:val="24"/>
    </w:rPr>
  </w:style>
  <w:style w:type="paragraph" w:customStyle="1" w:styleId="xl112">
    <w:name w:val="xl112"/>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3">
    <w:name w:val="xl113"/>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4">
    <w:name w:val="xl114"/>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15">
    <w:name w:val="xl115"/>
    <w:basedOn w:val="Normal"/>
    <w:rsid w:val="0095377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16">
    <w:name w:val="xl116"/>
    <w:basedOn w:val="Normal"/>
    <w:rsid w:val="00953773"/>
    <w:pPr>
      <w:pBdr>
        <w:top w:val="single" w:sz="4" w:space="0" w:color="808080"/>
        <w:left w:val="single" w:sz="4" w:space="0" w:color="808080"/>
        <w:bottom w:val="single" w:sz="4" w:space="0" w:color="808080"/>
        <w:right w:val="single" w:sz="4" w:space="0" w:color="808080"/>
      </w:pBdr>
      <w:shd w:val="clear" w:color="000000" w:fill="FFF3CB"/>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7">
    <w:name w:val="xl117"/>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8">
    <w:name w:val="xl118"/>
    <w:basedOn w:val="Normal"/>
    <w:rsid w:val="00953773"/>
    <w:pPr>
      <w:pBdr>
        <w:top w:val="single" w:sz="4" w:space="0" w:color="808080"/>
        <w:left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19">
    <w:name w:val="xl119"/>
    <w:basedOn w:val="Normal"/>
    <w:rsid w:val="00953773"/>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20">
    <w:name w:val="xl120"/>
    <w:basedOn w:val="Normal"/>
    <w:rsid w:val="00953773"/>
    <w:pPr>
      <w:pBdr>
        <w:top w:val="single" w:sz="4" w:space="0" w:color="808080"/>
        <w:left w:val="single" w:sz="4" w:space="0" w:color="808080"/>
        <w:bottom w:val="single" w:sz="4" w:space="0" w:color="808080"/>
        <w:right w:val="single" w:sz="4" w:space="0" w:color="808080"/>
      </w:pBdr>
      <w:shd w:val="clear" w:color="000000" w:fill="DBDBD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1">
    <w:name w:val="xl121"/>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2">
    <w:name w:val="xl122"/>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3">
    <w:name w:val="xl123"/>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4">
    <w:name w:val="xl124"/>
    <w:basedOn w:val="Normal"/>
    <w:rsid w:val="00953773"/>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5">
    <w:name w:val="xl125"/>
    <w:basedOn w:val="Normal"/>
    <w:rsid w:val="00953773"/>
    <w:pPr>
      <w:pBdr>
        <w:top w:val="single" w:sz="4" w:space="0" w:color="808080"/>
        <w:left w:val="single" w:sz="4" w:space="0" w:color="808080"/>
        <w:bottom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6">
    <w:name w:val="xl126"/>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27">
    <w:name w:val="xl127"/>
    <w:basedOn w:val="Normal"/>
    <w:rsid w:val="00953773"/>
    <w:pPr>
      <w:pBdr>
        <w:top w:val="single" w:sz="4" w:space="0" w:color="808080"/>
        <w:left w:val="single" w:sz="4" w:space="0" w:color="808080"/>
        <w:bottom w:val="single" w:sz="4" w:space="0" w:color="808080"/>
        <w:righ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8">
    <w:name w:val="xl128"/>
    <w:basedOn w:val="Normal"/>
    <w:rsid w:val="00953773"/>
    <w:pPr>
      <w:pBdr>
        <w:top w:val="single" w:sz="4" w:space="0" w:color="808080"/>
        <w:left w:val="single" w:sz="4" w:space="0" w:color="808080"/>
        <w:bottom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29">
    <w:name w:val="xl129"/>
    <w:basedOn w:val="Normal"/>
    <w:rsid w:val="00953773"/>
    <w:pPr>
      <w:shd w:val="clear" w:color="000000" w:fill="E7E6E6"/>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30">
    <w:name w:val="xl130"/>
    <w:basedOn w:val="Normal"/>
    <w:rsid w:val="00953773"/>
    <w:pPr>
      <w:pBdr>
        <w:top w:val="single" w:sz="4" w:space="0" w:color="808080"/>
        <w:left w:val="single" w:sz="4" w:space="0" w:color="808080"/>
        <w:bottom w:val="single" w:sz="4" w:space="0" w:color="808080"/>
        <w:right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1">
    <w:name w:val="xl131"/>
    <w:basedOn w:val="Normal"/>
    <w:rsid w:val="00953773"/>
    <w:pPr>
      <w:pBdr>
        <w:top w:val="single" w:sz="4" w:space="0" w:color="808080"/>
        <w:left w:val="single" w:sz="4" w:space="0" w:color="808080"/>
        <w:bottom w:val="single" w:sz="4" w:space="0" w:color="808080"/>
      </w:pBdr>
      <w:shd w:val="clear" w:color="000000" w:fill="AFABAB"/>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2">
    <w:name w:val="xl132"/>
    <w:basedOn w:val="Normal"/>
    <w:rsid w:val="00953773"/>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3">
    <w:name w:val="xl133"/>
    <w:basedOn w:val="Normal"/>
    <w:rsid w:val="00953773"/>
    <w:pPr>
      <w:pBdr>
        <w:top w:val="single" w:sz="4" w:space="0" w:color="808080"/>
        <w:left w:val="single" w:sz="4" w:space="0" w:color="808080"/>
        <w:bottom w:val="single" w:sz="4" w:space="0" w:color="80808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404040"/>
      <w:kern w:val="0"/>
      <w:sz w:val="24"/>
      <w:szCs w:val="24"/>
    </w:rPr>
  </w:style>
  <w:style w:type="paragraph" w:customStyle="1" w:styleId="xl134">
    <w:name w:val="xl134"/>
    <w:basedOn w:val="Normal"/>
    <w:rsid w:val="00953773"/>
    <w:pPr>
      <w:pBdr>
        <w:top w:val="single" w:sz="4" w:space="0" w:color="808080"/>
        <w:left w:val="single" w:sz="4" w:space="0" w:color="808080"/>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5">
    <w:name w:val="xl135"/>
    <w:basedOn w:val="Normal"/>
    <w:rsid w:val="00953773"/>
    <w:pPr>
      <w:pBdr>
        <w:top w:val="single" w:sz="4" w:space="0" w:color="808080"/>
        <w:left w:val="single" w:sz="4" w:space="0" w:color="808080"/>
      </w:pBdr>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6">
    <w:name w:val="xl136"/>
    <w:basedOn w:val="Normal"/>
    <w:rsid w:val="00953773"/>
    <w:pPr>
      <w:pBdr>
        <w:top w:val="single" w:sz="4" w:space="0" w:color="808080"/>
        <w:left w:val="single" w:sz="4" w:space="0" w:color="808080"/>
        <w:bottom w:val="single" w:sz="4" w:space="0" w:color="808080"/>
      </w:pBdr>
      <w:shd w:val="clear" w:color="000000" w:fill="FFF3CB"/>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37">
    <w:name w:val="xl137"/>
    <w:basedOn w:val="Normal"/>
    <w:rsid w:val="00953773"/>
    <w:pPr>
      <w:pBdr>
        <w:top w:val="single" w:sz="4" w:space="0" w:color="808080"/>
        <w:bottom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38">
    <w:name w:val="xl138"/>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39">
    <w:name w:val="xl139"/>
    <w:basedOn w:val="Normal"/>
    <w:rsid w:val="00953773"/>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0">
    <w:name w:val="xl140"/>
    <w:basedOn w:val="Normal"/>
    <w:rsid w:val="00953773"/>
    <w:pPr>
      <w:pBdr>
        <w:top w:val="single" w:sz="4" w:space="0" w:color="808080"/>
        <w:left w:val="single" w:sz="4" w:space="0" w:color="808080"/>
        <w:bottom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1">
    <w:name w:val="xl141"/>
    <w:basedOn w:val="Normal"/>
    <w:rsid w:val="00953773"/>
    <w:pPr>
      <w:pBdr>
        <w:top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2">
    <w:name w:val="xl142"/>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color w:val="404040"/>
      <w:kern w:val="0"/>
      <w:sz w:val="24"/>
      <w:szCs w:val="24"/>
    </w:rPr>
  </w:style>
  <w:style w:type="paragraph" w:customStyle="1" w:styleId="xl143">
    <w:name w:val="xl143"/>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404040"/>
      <w:kern w:val="0"/>
      <w:sz w:val="24"/>
      <w:szCs w:val="24"/>
    </w:rPr>
  </w:style>
  <w:style w:type="paragraph" w:customStyle="1" w:styleId="xl144">
    <w:name w:val="xl144"/>
    <w:basedOn w:val="Normal"/>
    <w:rsid w:val="00953773"/>
    <w:pPr>
      <w:pBdr>
        <w:top w:val="single" w:sz="4" w:space="0" w:color="808080"/>
        <w:left w:val="single" w:sz="4" w:space="0" w:color="808080"/>
        <w:righ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5">
    <w:name w:val="xl145"/>
    <w:basedOn w:val="Normal"/>
    <w:rsid w:val="00953773"/>
    <w:pPr>
      <w:pBdr>
        <w:top w:val="single" w:sz="4" w:space="0" w:color="808080"/>
        <w:left w:val="single" w:sz="4" w:space="0" w:color="80808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404040"/>
      <w:kern w:val="0"/>
      <w:sz w:val="24"/>
      <w:szCs w:val="24"/>
    </w:rPr>
  </w:style>
  <w:style w:type="paragraph" w:customStyle="1" w:styleId="xl146">
    <w:name w:val="xl146"/>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7">
    <w:name w:val="xl147"/>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8">
    <w:name w:val="xl148"/>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auto"/>
      <w:kern w:val="0"/>
      <w:sz w:val="24"/>
      <w:szCs w:val="24"/>
    </w:rPr>
  </w:style>
  <w:style w:type="paragraph" w:customStyle="1" w:styleId="xl149">
    <w:name w:val="xl149"/>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0">
    <w:name w:val="xl150"/>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1">
    <w:name w:val="xl151"/>
    <w:basedOn w:val="Normal"/>
    <w:rsid w:val="009537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152">
    <w:name w:val="xl152"/>
    <w:basedOn w:val="Normal"/>
    <w:rsid w:val="00953773"/>
    <w:pPr>
      <w:spacing w:before="100" w:beforeAutospacing="1" w:after="100" w:afterAutospacing="1" w:line="240" w:lineRule="auto"/>
      <w:jc w:val="center"/>
    </w:pPr>
    <w:rPr>
      <w:rFonts w:ascii="Times New Roman" w:eastAsia="Times New Roman" w:hAnsi="Times New Roman" w:cs="Times New Roman"/>
      <w:b/>
      <w:bCs/>
      <w:color w:val="5A5A5A"/>
      <w:kern w:val="0"/>
      <w:sz w:val="28"/>
      <w:szCs w:val="28"/>
    </w:rPr>
  </w:style>
  <w:style w:type="paragraph" w:styleId="Bezproreda">
    <w:name w:val="No Spacing"/>
    <w:uiPriority w:val="1"/>
    <w:qFormat/>
    <w:rsid w:val="00953773"/>
    <w:pPr>
      <w:spacing w:before="0" w:after="0" w:line="240" w:lineRule="auto"/>
    </w:pPr>
    <w:rPr>
      <w:rFonts w:ascii="Times New Roman" w:eastAsia="Times New Roman" w:hAnsi="Times New Roman" w:cs="Times New Roman"/>
      <w:color w:val="auto"/>
      <w:sz w:val="24"/>
      <w:szCs w:val="24"/>
    </w:rPr>
  </w:style>
  <w:style w:type="paragraph" w:styleId="Uvuenotijeloteksta">
    <w:name w:val="Body Text Indent"/>
    <w:basedOn w:val="Normal"/>
    <w:link w:val="UvuenotijelotekstaChar"/>
    <w:uiPriority w:val="99"/>
    <w:unhideWhenUsed/>
    <w:rsid w:val="00953773"/>
    <w:pPr>
      <w:spacing w:before="0" w:after="120" w:line="276" w:lineRule="auto"/>
      <w:ind w:left="283"/>
    </w:pPr>
    <w:rPr>
      <w:rFonts w:ascii="Calibri" w:eastAsia="Calibri" w:hAnsi="Calibri" w:cs="Times New Roman"/>
      <w:color w:val="auto"/>
      <w:kern w:val="0"/>
      <w:sz w:val="22"/>
      <w:szCs w:val="22"/>
      <w:lang w:eastAsia="en-US"/>
    </w:rPr>
  </w:style>
  <w:style w:type="character" w:customStyle="1" w:styleId="UvuenotijelotekstaChar">
    <w:name w:val="Uvučeno tijelo teksta Char"/>
    <w:basedOn w:val="Zadanifontodlomka"/>
    <w:link w:val="Uvuenotijeloteksta"/>
    <w:uiPriority w:val="99"/>
    <w:rsid w:val="00953773"/>
    <w:rPr>
      <w:rFonts w:ascii="Calibri" w:eastAsia="Calibri" w:hAnsi="Calibri" w:cs="Times New Roman"/>
      <w:color w:val="auto"/>
      <w:sz w:val="22"/>
      <w:szCs w:val="22"/>
      <w:lang w:eastAsia="en-US"/>
    </w:rPr>
  </w:style>
  <w:style w:type="paragraph" w:customStyle="1" w:styleId="Default">
    <w:name w:val="Default"/>
    <w:rsid w:val="00953773"/>
    <w:pPr>
      <w:suppressAutoHyphens/>
      <w:spacing w:before="0" w:after="0" w:line="240" w:lineRule="auto"/>
    </w:pPr>
    <w:rPr>
      <w:rFonts w:ascii="Times New Roman" w:eastAsia="Calibri" w:hAnsi="Times New Roman" w:cs="Times New Roman"/>
      <w:color w:val="000000"/>
      <w:kern w:val="1"/>
      <w:sz w:val="24"/>
      <w:szCs w:val="24"/>
    </w:rPr>
  </w:style>
  <w:style w:type="paragraph" w:customStyle="1" w:styleId="xl63">
    <w:name w:val="xl63"/>
    <w:basedOn w:val="Normal"/>
    <w:rsid w:val="008C543E"/>
    <w:pPr>
      <w:shd w:val="clear" w:color="000000" w:fill="FFFFFF"/>
      <w:spacing w:before="100" w:beforeAutospacing="1" w:after="100" w:afterAutospacing="1" w:line="240" w:lineRule="auto"/>
    </w:pPr>
    <w:rPr>
      <w:rFonts w:ascii="Times New Roman" w:eastAsia="Times New Roman" w:hAnsi="Times New Roman" w:cs="Times New Roman"/>
      <w:color w:val="auto"/>
      <w:kern w:val="0"/>
      <w:sz w:val="24"/>
      <w:szCs w:val="24"/>
    </w:rPr>
  </w:style>
  <w:style w:type="paragraph" w:customStyle="1" w:styleId="xl64">
    <w:name w:val="xl64"/>
    <w:basedOn w:val="Normal"/>
    <w:rsid w:val="008C543E"/>
    <w:pPr>
      <w:shd w:val="clear" w:color="000000" w:fill="FFFFFF"/>
      <w:spacing w:before="100" w:beforeAutospacing="1" w:after="100" w:afterAutospacing="1" w:line="240" w:lineRule="auto"/>
      <w:textAlignment w:val="top"/>
    </w:pPr>
    <w:rPr>
      <w:rFonts w:ascii="Arimo" w:eastAsia="Times New Roman" w:hAnsi="Arimo" w:cs="Arimo"/>
      <w:b/>
      <w:bCs/>
      <w:color w:val="000000"/>
      <w:kern w:val="0"/>
      <w:sz w:val="16"/>
      <w:szCs w:val="16"/>
    </w:rPr>
  </w:style>
  <w:style w:type="character" w:customStyle="1" w:styleId="Bodytext">
    <w:name w:val="Body text_"/>
    <w:link w:val="Tijeloteksta1"/>
    <w:rsid w:val="00D11691"/>
    <w:rPr>
      <w:rFonts w:ascii="Calibri" w:eastAsia="Calibri" w:hAnsi="Calibri" w:cs="Calibri"/>
      <w:sz w:val="17"/>
      <w:szCs w:val="17"/>
      <w:shd w:val="clear" w:color="auto" w:fill="FFFFFF"/>
    </w:rPr>
  </w:style>
  <w:style w:type="paragraph" w:customStyle="1" w:styleId="Tijeloteksta1">
    <w:name w:val="Tijelo teksta1"/>
    <w:basedOn w:val="Normal"/>
    <w:link w:val="Bodytext"/>
    <w:rsid w:val="00D11691"/>
    <w:pPr>
      <w:widowControl w:val="0"/>
      <w:shd w:val="clear" w:color="auto" w:fill="FFFFFF"/>
      <w:spacing w:before="0" w:after="0" w:line="269" w:lineRule="exact"/>
    </w:pPr>
    <w:rPr>
      <w:rFonts w:ascii="Calibri" w:eastAsia="Calibri" w:hAnsi="Calibri" w:cs="Calibri"/>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60063">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007248933">
      <w:bodyDiv w:val="1"/>
      <w:marLeft w:val="0"/>
      <w:marRight w:val="0"/>
      <w:marTop w:val="0"/>
      <w:marBottom w:val="0"/>
      <w:divBdr>
        <w:top w:val="none" w:sz="0" w:space="0" w:color="auto"/>
        <w:left w:val="none" w:sz="0" w:space="0" w:color="auto"/>
        <w:bottom w:val="none" w:sz="0" w:space="0" w:color="auto"/>
        <w:right w:val="none" w:sz="0" w:space="0" w:color="auto"/>
      </w:divBdr>
    </w:div>
    <w:div w:id="1015422683">
      <w:bodyDiv w:val="1"/>
      <w:marLeft w:val="0"/>
      <w:marRight w:val="0"/>
      <w:marTop w:val="0"/>
      <w:marBottom w:val="0"/>
      <w:divBdr>
        <w:top w:val="none" w:sz="0" w:space="0" w:color="auto"/>
        <w:left w:val="none" w:sz="0" w:space="0" w:color="auto"/>
        <w:bottom w:val="none" w:sz="0" w:space="0" w:color="auto"/>
        <w:right w:val="none" w:sz="0" w:space="0" w:color="auto"/>
      </w:divBdr>
    </w:div>
    <w:div w:id="1362703365">
      <w:bodyDiv w:val="1"/>
      <w:marLeft w:val="0"/>
      <w:marRight w:val="0"/>
      <w:marTop w:val="0"/>
      <w:marBottom w:val="0"/>
      <w:divBdr>
        <w:top w:val="none" w:sz="0" w:space="0" w:color="auto"/>
        <w:left w:val="none" w:sz="0" w:space="0" w:color="auto"/>
        <w:bottom w:val="none" w:sz="0" w:space="0" w:color="auto"/>
        <w:right w:val="none" w:sz="0" w:space="0" w:color="auto"/>
      </w:divBdr>
    </w:div>
    <w:div w:id="1677145365">
      <w:bodyDiv w:val="1"/>
      <w:marLeft w:val="0"/>
      <w:marRight w:val="0"/>
      <w:marTop w:val="0"/>
      <w:marBottom w:val="0"/>
      <w:divBdr>
        <w:top w:val="none" w:sz="0" w:space="0" w:color="auto"/>
        <w:left w:val="none" w:sz="0" w:space="0" w:color="auto"/>
        <w:bottom w:val="none" w:sz="0" w:space="0" w:color="auto"/>
        <w:right w:val="none" w:sz="0" w:space="0" w:color="auto"/>
      </w:divBdr>
    </w:div>
    <w:div w:id="1699545535">
      <w:bodyDiv w:val="1"/>
      <w:marLeft w:val="0"/>
      <w:marRight w:val="0"/>
      <w:marTop w:val="0"/>
      <w:marBottom w:val="0"/>
      <w:divBdr>
        <w:top w:val="none" w:sz="0" w:space="0" w:color="auto"/>
        <w:left w:val="none" w:sz="0" w:space="0" w:color="auto"/>
        <w:bottom w:val="none" w:sz="0" w:space="0" w:color="auto"/>
        <w:right w:val="none" w:sz="0" w:space="0" w:color="auto"/>
      </w:divBdr>
    </w:div>
    <w:div w:id="18397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0\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AB1B25F5D4930806BC68F54F5C7EA"/>
        <w:category>
          <w:name w:val="General"/>
          <w:gallery w:val="placeholder"/>
        </w:category>
        <w:types>
          <w:type w:val="bbPlcHdr"/>
        </w:types>
        <w:behaviors>
          <w:behavior w:val="content"/>
        </w:behaviors>
        <w:guid w:val="{668D41DA-7D5C-4489-A9E5-172E94E90014}"/>
      </w:docPartPr>
      <w:docPartBody>
        <w:p w:rsidR="00E81F9D" w:rsidRDefault="00926EF9" w:rsidP="00926EF9">
          <w:pPr>
            <w:pStyle w:val="B19AB1B25F5D4930806BC68F54F5C7E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mo">
    <w:altName w:val="Times New Roman"/>
    <w:charset w:val="EE"/>
    <w:family w:val="swiss"/>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F9"/>
    <w:rsid w:val="001C1844"/>
    <w:rsid w:val="001C1A7D"/>
    <w:rsid w:val="001D27C7"/>
    <w:rsid w:val="001E5E7F"/>
    <w:rsid w:val="001F6582"/>
    <w:rsid w:val="00252FDA"/>
    <w:rsid w:val="00315C9A"/>
    <w:rsid w:val="00464D41"/>
    <w:rsid w:val="004E555F"/>
    <w:rsid w:val="00500769"/>
    <w:rsid w:val="00557B0A"/>
    <w:rsid w:val="005A3474"/>
    <w:rsid w:val="005C4603"/>
    <w:rsid w:val="005C7CE6"/>
    <w:rsid w:val="006A6C7B"/>
    <w:rsid w:val="006D15F3"/>
    <w:rsid w:val="006F4C36"/>
    <w:rsid w:val="007316EF"/>
    <w:rsid w:val="007620A5"/>
    <w:rsid w:val="00771494"/>
    <w:rsid w:val="007A21E7"/>
    <w:rsid w:val="0083244B"/>
    <w:rsid w:val="00861135"/>
    <w:rsid w:val="009014AF"/>
    <w:rsid w:val="00926EF9"/>
    <w:rsid w:val="009B1079"/>
    <w:rsid w:val="009F3CA7"/>
    <w:rsid w:val="00A86A03"/>
    <w:rsid w:val="00B17AEF"/>
    <w:rsid w:val="00CD21BE"/>
    <w:rsid w:val="00D13714"/>
    <w:rsid w:val="00D801E7"/>
    <w:rsid w:val="00D83195"/>
    <w:rsid w:val="00E81F9D"/>
    <w:rsid w:val="00EC1FCD"/>
    <w:rsid w:val="00F2302E"/>
    <w:rsid w:val="00F560D7"/>
    <w:rsid w:val="00F61306"/>
    <w:rsid w:val="00FB4CDD"/>
    <w:rsid w:val="00FF4B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19AB1B25F5D4930806BC68F54F5C7EA">
    <w:name w:val="B19AB1B25F5D4930806BC68F54F5C7EA"/>
    <w:rsid w:val="00926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0BC49-85D9-42D5-B139-C5F5EA46A2E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DF172ED4-82CB-49AA-A31F-3C527724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6</TotalTime>
  <Pages>1</Pages>
  <Words>4182</Words>
  <Characters>23838</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Financijski plan za 2024. godinu i projekcije za 2025. i 2026. godinu</vt:lpstr>
      <vt:lpstr>Financijski plan za 2024. godinu i projekcije za 2025. i 2026. godinu</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Financijski plan za 2024. godinu i projekcije za 2025. i 2026. godinu</dc:title>
  <dc:creator>maja.stranic-grah</dc:creator>
  <cp:lastModifiedBy>Korisnik777</cp:lastModifiedBy>
  <cp:revision>7</cp:revision>
  <cp:lastPrinted>2023-11-30T12:52:00Z</cp:lastPrinted>
  <dcterms:created xsi:type="dcterms:W3CDTF">2023-11-29T18:57:00Z</dcterms:created>
  <dcterms:modified xsi:type="dcterms:W3CDTF">2023-11-30T12:53:00Z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