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C0" w:rsidRPr="00D74CC3" w:rsidRDefault="00D74CC3" w:rsidP="00D74CC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D74CC3">
        <w:rPr>
          <w:b/>
          <w:sz w:val="24"/>
          <w:szCs w:val="24"/>
        </w:rPr>
        <w:t xml:space="preserve">DJEČJI VRTIĆ „MORSKA VILA“ </w:t>
      </w:r>
    </w:p>
    <w:p w:rsidR="00D74CC3" w:rsidRPr="00D74CC3" w:rsidRDefault="00D74CC3" w:rsidP="00D74CC3">
      <w:pPr>
        <w:spacing w:after="0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 xml:space="preserve">                     NIN</w:t>
      </w:r>
    </w:p>
    <w:p w:rsidR="00D74CC3" w:rsidRPr="00D74CC3" w:rsidRDefault="00D74CC3" w:rsidP="00D74CC3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>KLASA: 400-05/19-01/02</w:t>
      </w:r>
    </w:p>
    <w:p w:rsidR="00D74CC3" w:rsidRPr="00D74CC3" w:rsidRDefault="00D74CC3" w:rsidP="00D74CC3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>URBROJ:2198/11-08-03-19-</w:t>
      </w:r>
    </w:p>
    <w:p w:rsidR="00D74CC3" w:rsidRPr="00D74CC3" w:rsidRDefault="00D74CC3" w:rsidP="00D74CC3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>Nin, 30. siječnja 2019. godine</w:t>
      </w:r>
    </w:p>
    <w:p w:rsidR="00D74CC3" w:rsidRPr="00D74CC3" w:rsidRDefault="00D74CC3" w:rsidP="00D74CC3">
      <w:pPr>
        <w:spacing w:after="0"/>
        <w:rPr>
          <w:sz w:val="24"/>
          <w:szCs w:val="24"/>
        </w:rPr>
      </w:pPr>
    </w:p>
    <w:p w:rsidR="00D74CC3" w:rsidRPr="00D74CC3" w:rsidRDefault="00D74CC3" w:rsidP="00D74CC3">
      <w:pPr>
        <w:spacing w:after="0"/>
        <w:rPr>
          <w:sz w:val="24"/>
          <w:szCs w:val="24"/>
        </w:rPr>
      </w:pPr>
    </w:p>
    <w:p w:rsidR="00D74CC3" w:rsidRPr="00D74CC3" w:rsidRDefault="00D74CC3" w:rsidP="00D74CC3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 xml:space="preserve">              Temeljem odredbi članka 108. i 100. Zakona o proračunu (NN 87/08, 136/12,15/15) članka 84. Pravilnika o proračunskom računovodstvu i računskom planu (NN 114/10, 31/11, 124/14), te članka 50. Statuta Dječjeg vrtića „Morska vila“ , na sjednici održanoj 30. siječnja 2019. godine, Upravnno vijeće donijelo je </w:t>
      </w:r>
    </w:p>
    <w:p w:rsidR="00D74CC3" w:rsidRDefault="00D74CC3" w:rsidP="00D74CC3">
      <w:pPr>
        <w:spacing w:after="0"/>
        <w:rPr>
          <w:sz w:val="24"/>
          <w:szCs w:val="24"/>
        </w:rPr>
      </w:pPr>
    </w:p>
    <w:p w:rsidR="00D74CC3" w:rsidRPr="00D74CC3" w:rsidRDefault="00D74CC3" w:rsidP="00D74CC3">
      <w:pPr>
        <w:spacing w:after="0"/>
        <w:rPr>
          <w:sz w:val="24"/>
          <w:szCs w:val="24"/>
        </w:rPr>
      </w:pPr>
    </w:p>
    <w:p w:rsidR="00D74CC3" w:rsidRPr="00D74CC3" w:rsidRDefault="00D74CC3" w:rsidP="00D74CC3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>ODLUKU</w:t>
      </w:r>
    </w:p>
    <w:p w:rsidR="00D74CC3" w:rsidRPr="00D74CC3" w:rsidRDefault="00D74CC3" w:rsidP="00D74CC3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>o prihvaćanju Financijskog izvješća</w:t>
      </w:r>
    </w:p>
    <w:p w:rsidR="00D74CC3" w:rsidRPr="00D74CC3" w:rsidRDefault="00D74CC3" w:rsidP="00D74CC3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>Dječjeg vrtića „Morska vila“ za 2018. godinu</w:t>
      </w:r>
    </w:p>
    <w:p w:rsidR="00D74CC3" w:rsidRPr="00D74CC3" w:rsidRDefault="00D74CC3" w:rsidP="00D74CC3">
      <w:pPr>
        <w:spacing w:after="0"/>
        <w:jc w:val="center"/>
        <w:rPr>
          <w:b/>
          <w:sz w:val="24"/>
          <w:szCs w:val="24"/>
        </w:rPr>
      </w:pPr>
    </w:p>
    <w:p w:rsidR="00D74CC3" w:rsidRPr="00D74CC3" w:rsidRDefault="00D74CC3" w:rsidP="00D74CC3">
      <w:pPr>
        <w:spacing w:after="0"/>
        <w:jc w:val="center"/>
        <w:rPr>
          <w:b/>
          <w:sz w:val="24"/>
          <w:szCs w:val="24"/>
        </w:rPr>
      </w:pPr>
    </w:p>
    <w:p w:rsidR="00D74CC3" w:rsidRPr="00D74CC3" w:rsidRDefault="00D74CC3" w:rsidP="00D74CC3">
      <w:pPr>
        <w:spacing w:after="0"/>
        <w:jc w:val="center"/>
        <w:rPr>
          <w:b/>
          <w:sz w:val="24"/>
          <w:szCs w:val="24"/>
        </w:rPr>
      </w:pPr>
      <w:r w:rsidRPr="00D74CC3">
        <w:rPr>
          <w:b/>
          <w:sz w:val="24"/>
          <w:szCs w:val="24"/>
        </w:rPr>
        <w:t xml:space="preserve">Članak 1. </w:t>
      </w:r>
    </w:p>
    <w:p w:rsidR="00D74CC3" w:rsidRDefault="00D74CC3" w:rsidP="00D74CC3">
      <w:pPr>
        <w:spacing w:after="0"/>
        <w:rPr>
          <w:sz w:val="24"/>
          <w:szCs w:val="24"/>
        </w:rPr>
      </w:pPr>
      <w:r w:rsidRPr="00D74CC3">
        <w:rPr>
          <w:sz w:val="24"/>
          <w:szCs w:val="24"/>
        </w:rPr>
        <w:t>Prihvaća se Financijsko izvješće Dječjeg vrtića „Morska vila“ Nin za 2018. godinu iz kojeg je vidljivo da je Vrtić ostvario:</w:t>
      </w:r>
    </w:p>
    <w:p w:rsidR="00D74CC3" w:rsidRDefault="00D74CC3" w:rsidP="00D74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ukupne prihode u iznosu </w:t>
      </w:r>
      <w:r w:rsidR="0041651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798.211</w:t>
      </w:r>
    </w:p>
    <w:p w:rsidR="00D74CC3" w:rsidRDefault="00D74CC3" w:rsidP="00D74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ukupne rashode</w:t>
      </w:r>
      <w:r w:rsidR="00416513">
        <w:rPr>
          <w:sz w:val="24"/>
          <w:szCs w:val="24"/>
        </w:rPr>
        <w:t xml:space="preserve"> u iznosu                   776.204</w:t>
      </w:r>
    </w:p>
    <w:p w:rsidR="00416513" w:rsidRDefault="00416513" w:rsidP="00D74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višak prihoda poslovanja                      22.007</w:t>
      </w:r>
    </w:p>
    <w:p w:rsidR="00416513" w:rsidRDefault="00416513" w:rsidP="00D74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manjak od nefinancijske imovine       18.068</w:t>
      </w:r>
    </w:p>
    <w:p w:rsidR="00416513" w:rsidRDefault="00416513" w:rsidP="00D74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manjak prihoda iz 2017. godine            1.065</w:t>
      </w:r>
    </w:p>
    <w:p w:rsidR="00416513" w:rsidRDefault="00416513" w:rsidP="00D74CC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 višak prihoda u 2019. godini              2.874</w:t>
      </w: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Pr="00416513" w:rsidRDefault="00416513" w:rsidP="00416513">
      <w:pPr>
        <w:spacing w:after="0"/>
        <w:jc w:val="center"/>
        <w:rPr>
          <w:b/>
          <w:sz w:val="24"/>
          <w:szCs w:val="24"/>
        </w:rPr>
      </w:pPr>
      <w:r w:rsidRPr="00416513">
        <w:rPr>
          <w:b/>
          <w:sz w:val="24"/>
          <w:szCs w:val="24"/>
        </w:rPr>
        <w:t>Članak 2.</w:t>
      </w:r>
    </w:p>
    <w:p w:rsidR="00416513" w:rsidRDefault="00416513" w:rsidP="00416513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Financijski izvještaj Dječjeg vrtića“Morska vila“ Nina za 2018. godinu sastavni je dio ove Odluke.</w:t>
      </w: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Pr="00416513" w:rsidRDefault="00416513" w:rsidP="00416513">
      <w:pPr>
        <w:spacing w:after="0"/>
        <w:jc w:val="center"/>
        <w:rPr>
          <w:b/>
          <w:sz w:val="24"/>
          <w:szCs w:val="24"/>
        </w:rPr>
      </w:pPr>
      <w:r w:rsidRPr="00416513">
        <w:rPr>
          <w:b/>
          <w:sz w:val="24"/>
          <w:szCs w:val="24"/>
        </w:rPr>
        <w:t>Članak 3.</w:t>
      </w:r>
    </w:p>
    <w:p w:rsidR="00416513" w:rsidRDefault="00416513" w:rsidP="00416513">
      <w:pPr>
        <w:spacing w:after="0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Default="00416513" w:rsidP="004165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PredsjednikUpravnog vijeća:</w:t>
      </w:r>
    </w:p>
    <w:p w:rsidR="00416513" w:rsidRDefault="00416513" w:rsidP="00416513">
      <w:pPr>
        <w:spacing w:after="0"/>
        <w:rPr>
          <w:sz w:val="24"/>
          <w:szCs w:val="24"/>
        </w:rPr>
      </w:pPr>
    </w:p>
    <w:p w:rsidR="00416513" w:rsidRDefault="00416513" w:rsidP="004165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______________________</w:t>
      </w:r>
    </w:p>
    <w:p w:rsidR="00416513" w:rsidRDefault="00416513" w:rsidP="004165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Željko Radošević</w:t>
      </w:r>
    </w:p>
    <w:p w:rsidR="00416513" w:rsidRPr="00416513" w:rsidRDefault="00416513" w:rsidP="00416513">
      <w:pPr>
        <w:spacing w:after="0"/>
        <w:rPr>
          <w:sz w:val="24"/>
          <w:szCs w:val="24"/>
        </w:rPr>
      </w:pPr>
    </w:p>
    <w:sectPr w:rsidR="00416513" w:rsidRPr="0041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F6952"/>
    <w:multiLevelType w:val="hybridMultilevel"/>
    <w:tmpl w:val="F8184678"/>
    <w:lvl w:ilvl="0" w:tplc="9B0494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3"/>
    <w:rsid w:val="00416513"/>
    <w:rsid w:val="00665AA2"/>
    <w:rsid w:val="009474DF"/>
    <w:rsid w:val="00C622C0"/>
    <w:rsid w:val="00D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0DFE-6741-4F51-99B7-C87AC07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2019-01-31T06:34:00Z</cp:lastPrinted>
  <dcterms:created xsi:type="dcterms:W3CDTF">2019-02-18T08:58:00Z</dcterms:created>
  <dcterms:modified xsi:type="dcterms:W3CDTF">2019-02-18T08:58:00Z</dcterms:modified>
</cp:coreProperties>
</file>