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BC" w:rsidRPr="004C039E" w:rsidRDefault="004C039E" w:rsidP="004C039E">
      <w:pPr>
        <w:spacing w:after="0"/>
        <w:rPr>
          <w:b/>
          <w:sz w:val="24"/>
          <w:szCs w:val="24"/>
        </w:rPr>
      </w:pPr>
      <w:r w:rsidRPr="004C039E">
        <w:rPr>
          <w:b/>
          <w:sz w:val="24"/>
          <w:szCs w:val="24"/>
        </w:rPr>
        <w:t>DJEČJI VRTIĆ „MORSKA VILA“</w:t>
      </w:r>
    </w:p>
    <w:p w:rsidR="004C039E" w:rsidRPr="004C039E" w:rsidRDefault="004C039E" w:rsidP="004C039E">
      <w:pPr>
        <w:spacing w:after="0"/>
        <w:rPr>
          <w:b/>
          <w:sz w:val="24"/>
          <w:szCs w:val="24"/>
        </w:rPr>
      </w:pPr>
      <w:r w:rsidRPr="004C039E">
        <w:rPr>
          <w:b/>
          <w:sz w:val="24"/>
          <w:szCs w:val="24"/>
        </w:rPr>
        <w:t xml:space="preserve">                      NIN</w:t>
      </w:r>
    </w:p>
    <w:p w:rsidR="004C039E" w:rsidRPr="004C039E" w:rsidRDefault="004C039E" w:rsidP="004C039E">
      <w:pPr>
        <w:spacing w:after="0"/>
        <w:rPr>
          <w:sz w:val="24"/>
          <w:szCs w:val="24"/>
        </w:rPr>
      </w:pPr>
      <w:r w:rsidRPr="004C039E">
        <w:rPr>
          <w:sz w:val="24"/>
          <w:szCs w:val="24"/>
        </w:rPr>
        <w:t>KLASA: 112-01/19-02/01</w:t>
      </w:r>
    </w:p>
    <w:p w:rsidR="004C039E" w:rsidRDefault="004C039E" w:rsidP="004C039E">
      <w:pPr>
        <w:spacing w:after="0"/>
        <w:rPr>
          <w:sz w:val="24"/>
          <w:szCs w:val="24"/>
        </w:rPr>
      </w:pPr>
      <w:r w:rsidRPr="004C039E">
        <w:rPr>
          <w:sz w:val="24"/>
          <w:szCs w:val="24"/>
        </w:rPr>
        <w:t>URBROJ: 2198/11-08-02-19-</w:t>
      </w:r>
      <w:r w:rsidR="00E24BC5">
        <w:rPr>
          <w:sz w:val="24"/>
          <w:szCs w:val="24"/>
        </w:rPr>
        <w:t>01</w:t>
      </w:r>
    </w:p>
    <w:p w:rsidR="00E24BC5" w:rsidRDefault="00E24BC5" w:rsidP="004C039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06. ožujka 2019. godine</w:t>
      </w:r>
    </w:p>
    <w:p w:rsidR="00E24BC5" w:rsidRDefault="00E24BC5" w:rsidP="004C039E">
      <w:pPr>
        <w:spacing w:after="0"/>
        <w:rPr>
          <w:sz w:val="24"/>
          <w:szCs w:val="24"/>
        </w:rPr>
      </w:pPr>
    </w:p>
    <w:p w:rsidR="002C5467" w:rsidRDefault="002C5467" w:rsidP="004C039E">
      <w:pPr>
        <w:spacing w:after="0"/>
        <w:rPr>
          <w:sz w:val="24"/>
          <w:szCs w:val="24"/>
        </w:rPr>
      </w:pPr>
    </w:p>
    <w:p w:rsidR="00E24BC5" w:rsidRDefault="002B48EE" w:rsidP="004C03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4BC5">
        <w:rPr>
          <w:sz w:val="24"/>
          <w:szCs w:val="24"/>
        </w:rPr>
        <w:t>Na temelju članka 26. Zakona o predškolskom odgoju i obrazovanju (NN 10/97, 107/07 i 94/13, te članka 50.</w:t>
      </w:r>
      <w:r>
        <w:rPr>
          <w:sz w:val="24"/>
          <w:szCs w:val="24"/>
        </w:rPr>
        <w:t xml:space="preserve"> </w:t>
      </w:r>
      <w:r w:rsidR="00E24BC5">
        <w:rPr>
          <w:sz w:val="24"/>
          <w:szCs w:val="24"/>
        </w:rPr>
        <w:t xml:space="preserve">Statuta Dječjeg vrtića  „Morska vila“  i Odluke Upravnog vijeća od 06. ožujka 2019. godine raspisuje se </w:t>
      </w:r>
    </w:p>
    <w:p w:rsidR="00E24BC5" w:rsidRDefault="00E24BC5" w:rsidP="004C039E">
      <w:pPr>
        <w:spacing w:after="0"/>
        <w:rPr>
          <w:sz w:val="24"/>
          <w:szCs w:val="24"/>
        </w:rPr>
      </w:pPr>
    </w:p>
    <w:p w:rsidR="002C5467" w:rsidRDefault="002C5467" w:rsidP="004C039E">
      <w:pPr>
        <w:spacing w:after="0"/>
        <w:rPr>
          <w:sz w:val="24"/>
          <w:szCs w:val="24"/>
        </w:rPr>
      </w:pPr>
    </w:p>
    <w:p w:rsidR="00E24BC5" w:rsidRPr="00E24BC5" w:rsidRDefault="00E24BC5" w:rsidP="00E24BC5">
      <w:pPr>
        <w:spacing w:after="0"/>
        <w:jc w:val="center"/>
        <w:rPr>
          <w:b/>
          <w:sz w:val="24"/>
          <w:szCs w:val="24"/>
        </w:rPr>
      </w:pPr>
      <w:r w:rsidRPr="00E24BC5">
        <w:rPr>
          <w:b/>
          <w:sz w:val="24"/>
          <w:szCs w:val="24"/>
        </w:rPr>
        <w:t>NATJEČAJ</w:t>
      </w:r>
    </w:p>
    <w:p w:rsidR="00E24BC5" w:rsidRDefault="002B48EE" w:rsidP="00E24BC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24BC5" w:rsidRPr="00E24BC5">
        <w:rPr>
          <w:b/>
          <w:sz w:val="24"/>
          <w:szCs w:val="24"/>
        </w:rPr>
        <w:t>a radno mjesto SPREMAČICA- SERVIRKA</w:t>
      </w:r>
    </w:p>
    <w:p w:rsidR="00E24BC5" w:rsidRDefault="00E24BC5">
      <w:pPr>
        <w:spacing w:after="0"/>
        <w:jc w:val="center"/>
        <w:rPr>
          <w:b/>
          <w:sz w:val="24"/>
          <w:szCs w:val="24"/>
        </w:rPr>
      </w:pPr>
    </w:p>
    <w:p w:rsidR="002C5467" w:rsidRDefault="002C5467">
      <w:pPr>
        <w:spacing w:after="0"/>
        <w:jc w:val="center"/>
        <w:rPr>
          <w:b/>
          <w:sz w:val="24"/>
          <w:szCs w:val="24"/>
        </w:rPr>
      </w:pPr>
    </w:p>
    <w:p w:rsidR="002B48EE" w:rsidRDefault="002B48EE" w:rsidP="002B48EE">
      <w:pPr>
        <w:spacing w:after="0"/>
        <w:rPr>
          <w:sz w:val="24"/>
          <w:szCs w:val="24"/>
        </w:rPr>
      </w:pPr>
      <w:r w:rsidRPr="002B48EE">
        <w:rPr>
          <w:b/>
          <w:sz w:val="24"/>
          <w:szCs w:val="24"/>
          <w:u w:val="single"/>
        </w:rPr>
        <w:t>1 izvršitelj/ica</w:t>
      </w:r>
      <w:r w:rsidRPr="002B48EE">
        <w:rPr>
          <w:sz w:val="24"/>
          <w:szCs w:val="24"/>
        </w:rPr>
        <w:t xml:space="preserve"> na određeno puno radno vrijeme do povratka privremeno nenazočne radnice</w:t>
      </w:r>
    </w:p>
    <w:p w:rsidR="00236124" w:rsidRDefault="002B48EE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mjesto rada</w:t>
      </w:r>
      <w:r w:rsidRPr="002B48EE">
        <w:rPr>
          <w:sz w:val="24"/>
          <w:szCs w:val="24"/>
        </w:rPr>
        <w:t xml:space="preserve"> </w:t>
      </w:r>
    </w:p>
    <w:p w:rsidR="002B48EE" w:rsidRDefault="002B48EE" w:rsidP="002B48EE">
      <w:pPr>
        <w:spacing w:after="0"/>
        <w:rPr>
          <w:sz w:val="24"/>
          <w:szCs w:val="24"/>
          <w:u w:val="single"/>
        </w:rPr>
      </w:pPr>
      <w:r w:rsidRPr="002B48EE">
        <w:rPr>
          <w:sz w:val="24"/>
          <w:szCs w:val="24"/>
          <w:u w:val="single"/>
        </w:rPr>
        <w:t>UVJETI za radno mjesto: NSS, osnovna škola</w:t>
      </w:r>
    </w:p>
    <w:p w:rsidR="002B48EE" w:rsidRDefault="002B48EE" w:rsidP="002B48EE">
      <w:pPr>
        <w:spacing w:after="0"/>
        <w:rPr>
          <w:sz w:val="24"/>
          <w:szCs w:val="24"/>
          <w:u w:val="single"/>
        </w:rPr>
      </w:pPr>
    </w:p>
    <w:p w:rsidR="002B48EE" w:rsidRDefault="002B48EE" w:rsidP="002B48EE">
      <w:pPr>
        <w:spacing w:after="0"/>
        <w:rPr>
          <w:sz w:val="24"/>
          <w:szCs w:val="24"/>
        </w:rPr>
      </w:pPr>
      <w:r w:rsidRPr="002B48EE">
        <w:rPr>
          <w:sz w:val="24"/>
          <w:szCs w:val="24"/>
        </w:rPr>
        <w:t xml:space="preserve">    </w:t>
      </w:r>
      <w:r w:rsidR="00325F57">
        <w:rPr>
          <w:sz w:val="24"/>
          <w:szCs w:val="24"/>
        </w:rPr>
        <w:t xml:space="preserve">  </w:t>
      </w:r>
      <w:r w:rsidRPr="002B48EE">
        <w:rPr>
          <w:sz w:val="24"/>
          <w:szCs w:val="24"/>
        </w:rPr>
        <w:t xml:space="preserve">  Kandidati moraju ispunjavati uvjete iz članka 24. i 25. Zakona o predškolskom odgoju i ob</w:t>
      </w:r>
      <w:r>
        <w:rPr>
          <w:sz w:val="24"/>
          <w:szCs w:val="24"/>
        </w:rPr>
        <w:t>razovanju (NN 10/97, 107/07 i 94/13) i Pravilnika o vrsti stručne spreme stručnih djelatnika te vrsti i stupnju stručne spreme ostalih djelatnika u vrtiću (NN 133/97).</w:t>
      </w:r>
    </w:p>
    <w:p w:rsidR="002B48EE" w:rsidRDefault="002B48EE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natječaj se pod ravnopravnim uvjetima mogu prijaviti osobe oba spola.</w:t>
      </w:r>
    </w:p>
    <w:p w:rsidR="00325F57" w:rsidRDefault="002B48EE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Radni odnos u Dječjem vrtiću ne može zasnovati osoba koja ima zapreke iz članka 25. Zakona o predškolskom odgoju i obrazovanju (NN 10/97, 107/07 i 94/13).</w:t>
      </w:r>
      <w:r w:rsidR="00325F57">
        <w:rPr>
          <w:sz w:val="24"/>
          <w:szCs w:val="24"/>
        </w:rPr>
        <w:t>.</w:t>
      </w:r>
    </w:p>
    <w:p w:rsidR="00325F57" w:rsidRDefault="00325F57" w:rsidP="002B48EE">
      <w:pPr>
        <w:spacing w:after="0"/>
        <w:rPr>
          <w:sz w:val="24"/>
          <w:szCs w:val="24"/>
        </w:rPr>
      </w:pPr>
    </w:p>
    <w:p w:rsidR="00325F57" w:rsidRDefault="00325F5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Kandidat koji se poziva na pravo prednosti pri zapošljavanju temeljem Zakona o pravima hrvatskih branitelja iz Domovinskog rata i članova njihovih obitelji (NN 121/17) dužan je, pored dokaza o ispunjavanju traženih uvjeta</w:t>
      </w:r>
      <w:r w:rsidR="000C3DA7">
        <w:rPr>
          <w:sz w:val="24"/>
          <w:szCs w:val="24"/>
        </w:rPr>
        <w:t xml:space="preserve"> , dostaviti sve potrebne dokaze iz članka 103. navedenog Zakona. Dokazi potrebni za ostvarivanje prava prednosti pri zapošljavanju dostupni su na internet stranici Ministarstva hrvatskih branitelja https://branitelji.gov.hr/zaposljavanje-843/843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825278" w:rsidRDefault="00825278" w:rsidP="002B48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5278">
        <w:rPr>
          <w:b/>
          <w:sz w:val="24"/>
          <w:szCs w:val="24"/>
        </w:rPr>
        <w:t xml:space="preserve"> Kandidati uz osobno potpisanu zamolbu na natječaj prilažu:</w:t>
      </w:r>
    </w:p>
    <w:p w:rsidR="00825278" w:rsidRPr="00825278" w:rsidRDefault="00825278" w:rsidP="002B48EE">
      <w:pPr>
        <w:spacing w:after="0"/>
        <w:rPr>
          <w:sz w:val="24"/>
          <w:szCs w:val="24"/>
        </w:rPr>
      </w:pPr>
      <w:r w:rsidRPr="00825278">
        <w:rPr>
          <w:sz w:val="24"/>
          <w:szCs w:val="24"/>
        </w:rPr>
        <w:t xml:space="preserve">          1.  dokaz o stečenoj stručnoj spremi,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2. uvjerenje nadležnog suda da se protiv kandidata ne vodi kazneni postupak (ne starije 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od 6 mjeseci)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3. dokaz o hrvatskom državljanstvu,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4. dokaz o radnom stažu (elektronički zapis iz evidencije Hrvatskog zavoda za 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Mirovinsko osiguranje),</w:t>
      </w:r>
    </w:p>
    <w:p w:rsidR="00236124" w:rsidRDefault="009A1C3A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5. životopis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236124" w:rsidRDefault="00825278" w:rsidP="002B48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36124">
        <w:rPr>
          <w:b/>
          <w:sz w:val="24"/>
          <w:szCs w:val="24"/>
        </w:rPr>
        <w:t xml:space="preserve">  </w:t>
      </w:r>
      <w:r w:rsidRPr="00825278">
        <w:rPr>
          <w:b/>
          <w:sz w:val="24"/>
          <w:szCs w:val="24"/>
        </w:rPr>
        <w:t xml:space="preserve"> </w:t>
      </w:r>
      <w:r w:rsidRPr="00825278">
        <w:rPr>
          <w:sz w:val="24"/>
          <w:szCs w:val="24"/>
        </w:rPr>
        <w:t>Rok za podnošenje prijava je 8 dana od dana objavljivanja natječaja:</w:t>
      </w:r>
      <w:r w:rsidRPr="00825278">
        <w:rPr>
          <w:b/>
          <w:sz w:val="24"/>
          <w:szCs w:val="24"/>
        </w:rPr>
        <w:t xml:space="preserve"> 07.03-15.03.2019.</w:t>
      </w:r>
      <w:r w:rsidR="00236124">
        <w:rPr>
          <w:b/>
          <w:sz w:val="24"/>
          <w:szCs w:val="24"/>
        </w:rPr>
        <w:t xml:space="preserve">  </w:t>
      </w:r>
    </w:p>
    <w:p w:rsidR="00825278" w:rsidRDefault="00825278" w:rsidP="002B48EE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  </w:t>
      </w:r>
      <w:r w:rsidRPr="00825278">
        <w:rPr>
          <w:sz w:val="24"/>
          <w:szCs w:val="24"/>
        </w:rPr>
        <w:t>Prijave za natječaj zajedno s obveznom dokumentacijom dostavljaju se na adresu:</w:t>
      </w:r>
      <w:r w:rsidR="002C5467">
        <w:rPr>
          <w:sz w:val="24"/>
          <w:szCs w:val="24"/>
        </w:rPr>
        <w:t xml:space="preserve">                       </w:t>
      </w:r>
      <w:r w:rsidRPr="00825278">
        <w:rPr>
          <w:sz w:val="24"/>
          <w:szCs w:val="24"/>
        </w:rPr>
        <w:t xml:space="preserve"> </w:t>
      </w:r>
      <w:r>
        <w:rPr>
          <w:sz w:val="24"/>
          <w:szCs w:val="24"/>
        </w:rPr>
        <w:t>DJEČJI VRTIĆ „MORSKA VILA“ , Obala kralja Petra Krešimira IV, br.2. 23232 Nin s naznakom „za natječaj za radno mjesto spremačice – servirke, a nepotpune i nepravovreme</w:t>
      </w:r>
      <w:r w:rsidR="009A1C3A">
        <w:rPr>
          <w:sz w:val="24"/>
          <w:szCs w:val="24"/>
        </w:rPr>
        <w:t xml:space="preserve">ne prijave neće se razmatrati. </w:t>
      </w:r>
    </w:p>
    <w:p w:rsidR="00825278" w:rsidRDefault="00825278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Odluka Upravnog vijeća o odabiru bit će objavljena na mrežnim stranicama Dječjeg vrtića „Morska vila“ </w:t>
      </w:r>
      <w:hyperlink r:id="rId4" w:history="1">
        <w:r w:rsidRPr="00A84910">
          <w:rPr>
            <w:rStyle w:val="Hyperlink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 xml:space="preserve"> u roku od 8 dana od dana donošenja odluke</w:t>
      </w:r>
      <w:r w:rsidR="009A1C3A">
        <w:rPr>
          <w:sz w:val="24"/>
          <w:szCs w:val="24"/>
        </w:rPr>
        <w:t xml:space="preserve">. </w:t>
      </w:r>
    </w:p>
    <w:p w:rsidR="009A1C3A" w:rsidRDefault="009A1C3A" w:rsidP="002B48EE">
      <w:pPr>
        <w:spacing w:after="0"/>
        <w:rPr>
          <w:sz w:val="24"/>
          <w:szCs w:val="24"/>
        </w:rPr>
      </w:pPr>
    </w:p>
    <w:p w:rsidR="009A1C3A" w:rsidRDefault="009A1C3A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C5467">
        <w:rPr>
          <w:sz w:val="24"/>
          <w:szCs w:val="24"/>
        </w:rPr>
        <w:t xml:space="preserve"> Predsjednik Upravnog vijeća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Dječjeg vrtića „Morska vila“ Nin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Željko Radošević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>Natječaj je obvjavljen na mrežnim stranicama HZZ, Dječjeg vrtića „Morska vila“ Nin i oglasnoj ploči Dječjeg vrtića „Morska vila“ Nin dana 07. ožujka 2019. godine (četvrtak).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Irena Ćuk</w:t>
      </w: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C5467" w:rsidRDefault="002C5467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9A1C3A" w:rsidRDefault="009A1C3A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2C5467">
        <w:rPr>
          <w:sz w:val="24"/>
          <w:szCs w:val="24"/>
        </w:rPr>
        <w:t xml:space="preserve">                 </w:t>
      </w:r>
    </w:p>
    <w:p w:rsidR="009A1C3A" w:rsidRPr="00825278" w:rsidRDefault="009A1C3A" w:rsidP="002B4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2C5467">
        <w:rPr>
          <w:sz w:val="24"/>
          <w:szCs w:val="24"/>
        </w:rPr>
        <w:t xml:space="preserve">                       </w:t>
      </w:r>
    </w:p>
    <w:sectPr w:rsidR="009A1C3A" w:rsidRPr="0082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9E"/>
    <w:rsid w:val="000C3DA7"/>
    <w:rsid w:val="00236124"/>
    <w:rsid w:val="002B48EE"/>
    <w:rsid w:val="002C5467"/>
    <w:rsid w:val="00325F57"/>
    <w:rsid w:val="004C039E"/>
    <w:rsid w:val="007973BC"/>
    <w:rsid w:val="00825278"/>
    <w:rsid w:val="009A1C3A"/>
    <w:rsid w:val="00E24BC5"/>
    <w:rsid w:val="00E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4B8C"/>
  <w15:chartTrackingRefBased/>
  <w15:docId w15:val="{20407CE8-CE75-4845-8FF8-363AD470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2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tic-morska-vi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2019-03-06T09:15:00Z</cp:lastPrinted>
  <dcterms:created xsi:type="dcterms:W3CDTF">2019-03-06T07:28:00Z</dcterms:created>
  <dcterms:modified xsi:type="dcterms:W3CDTF">2019-03-06T13:13:00Z</dcterms:modified>
</cp:coreProperties>
</file>